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A0" w:rsidRDefault="00EE43EB" w:rsidP="00EE43EB">
      <w:pPr>
        <w:jc w:val="center"/>
      </w:pPr>
      <w:r>
        <w:rPr>
          <w:noProof/>
        </w:rPr>
        <w:drawing>
          <wp:inline distT="0" distB="0" distL="0" distR="0">
            <wp:extent cx="22383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3EB" w:rsidRDefault="00EE43EB" w:rsidP="00EE43E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Prof. P. </w:t>
      </w:r>
      <w:proofErr w:type="spellStart"/>
      <w:r>
        <w:rPr>
          <w:rFonts w:ascii="Arial" w:hAnsi="Arial" w:cs="Arial"/>
          <w:b/>
          <w:bCs/>
          <w:color w:val="3E4096"/>
        </w:rPr>
        <w:t>Yadagiri</w:t>
      </w:r>
      <w:proofErr w:type="spellEnd"/>
      <w:r>
        <w:rPr>
          <w:rFonts w:ascii="Arial" w:hAnsi="Arial" w:cs="Arial"/>
          <w:b/>
          <w:bCs/>
          <w:color w:val="3E4096"/>
        </w:rPr>
        <w:t xml:space="preserve"> Swami,</w:t>
      </w:r>
    </w:p>
    <w:p w:rsidR="00EE43EB" w:rsidRDefault="00EE43EB" w:rsidP="00EE43EB">
      <w:pPr>
        <w:spacing w:line="480" w:lineRule="auto"/>
        <w:ind w:left="2880" w:firstLine="720"/>
        <w:jc w:val="both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Department of chemistry</w:t>
      </w:r>
    </w:p>
    <w:p w:rsidR="00EE43EB" w:rsidRDefault="00EE43EB" w:rsidP="00EE43EB">
      <w:pPr>
        <w:spacing w:line="480" w:lineRule="auto"/>
        <w:jc w:val="both"/>
      </w:pPr>
      <w:r w:rsidRPr="00EE43EB">
        <w:t xml:space="preserve">He has </w:t>
      </w:r>
      <w:proofErr w:type="gramStart"/>
      <w:r w:rsidRPr="00EE43EB">
        <w:t>Joined</w:t>
      </w:r>
      <w:proofErr w:type="gramEnd"/>
      <w:r w:rsidRPr="00EE43EB">
        <w:t xml:space="preserve"> in the university service since 1986 and currently working as Professor in the Department of chemistry, and having 32 years of teaching and research experience. </w:t>
      </w:r>
      <w:proofErr w:type="gramStart"/>
      <w:r w:rsidRPr="00EE43EB">
        <w:t>His area of research in diversified means of electro chemistry, Analytical chemistry, Spectroscopy and natural science.</w:t>
      </w:r>
      <w:proofErr w:type="gramEnd"/>
      <w:r w:rsidRPr="00EE43EB">
        <w:t xml:space="preserve"> He as published 40 research papers in national and international journals. Under his guidance three Ph.D. </w:t>
      </w:r>
      <w:proofErr w:type="gramStart"/>
      <w:r w:rsidRPr="00EE43EB">
        <w:t>degree</w:t>
      </w:r>
      <w:proofErr w:type="gramEnd"/>
      <w:r w:rsidRPr="00EE43EB">
        <w:t xml:space="preserve"> have been awarded. Recipient of major and minor research grants from UGC, DST, and ongoing major research project funded by UGC, New Delhi. / He worked as Dean, collage Development council </w:t>
      </w:r>
      <w:proofErr w:type="spellStart"/>
      <w:r w:rsidRPr="00EE43EB">
        <w:t>far</w:t>
      </w:r>
      <w:proofErr w:type="spellEnd"/>
      <w:r w:rsidRPr="00EE43EB">
        <w:t xml:space="preserve"> three years. Present he is appointed as member secretary, </w:t>
      </w:r>
      <w:proofErr w:type="spellStart"/>
      <w:r w:rsidRPr="00EE43EB">
        <w:t>Telangana</w:t>
      </w:r>
      <w:proofErr w:type="spellEnd"/>
      <w:r w:rsidRPr="00EE43EB">
        <w:t xml:space="preserve"> state eligibility test by government of </w:t>
      </w:r>
      <w:proofErr w:type="spellStart"/>
      <w:r w:rsidRPr="00EE43EB">
        <w:t>Telangana</w:t>
      </w:r>
      <w:proofErr w:type="spellEnd"/>
      <w:r w:rsidRPr="00EE43EB">
        <w:t xml:space="preserve"> </w:t>
      </w:r>
      <w:proofErr w:type="gramStart"/>
      <w:r w:rsidRPr="00EE43EB">
        <w:t>Since</w:t>
      </w:r>
      <w:proofErr w:type="gramEnd"/>
      <w:r w:rsidRPr="00EE43EB">
        <w:t xml:space="preserve"> November 2015.</w:t>
      </w:r>
    </w:p>
    <w:sectPr w:rsidR="00EE43EB" w:rsidSect="00055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43EB"/>
    <w:rsid w:val="000552A0"/>
    <w:rsid w:val="00EE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> 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2017-08-05T01:18:00Z</dcterms:created>
  <dcterms:modified xsi:type="dcterms:W3CDTF">2017-08-05T01:21:00Z</dcterms:modified>
</cp:coreProperties>
</file>