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FE" w:rsidRDefault="007F4587" w:rsidP="007F4587">
      <w:pPr>
        <w:jc w:val="center"/>
      </w:pPr>
      <w:r>
        <w:rPr>
          <w:noProof/>
        </w:rPr>
        <w:drawing>
          <wp:inline distT="0" distB="0" distL="0" distR="0">
            <wp:extent cx="22764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87" w:rsidRDefault="007F4587" w:rsidP="007F4587">
      <w:pP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Dr. A. </w:t>
      </w:r>
      <w:proofErr w:type="spellStart"/>
      <w:r>
        <w:rPr>
          <w:rFonts w:ascii="Arial" w:hAnsi="Arial" w:cs="Arial"/>
          <w:b/>
          <w:bCs/>
          <w:color w:val="3E4096"/>
        </w:rPr>
        <w:t>Srinivas</w:t>
      </w:r>
      <w:proofErr w:type="spellEnd"/>
    </w:p>
    <w:p w:rsidR="007F4587" w:rsidRDefault="007F4587" w:rsidP="007F4587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Assistant Professor</w:t>
      </w:r>
    </w:p>
    <w:p w:rsidR="007F4587" w:rsidRDefault="007F4587" w:rsidP="007F4587">
      <w:pPr>
        <w:spacing w:line="480" w:lineRule="auto"/>
        <w:jc w:val="both"/>
      </w:pPr>
      <w:r w:rsidRPr="007F4587">
        <w:t xml:space="preserve">Dr. A. </w:t>
      </w:r>
      <w:proofErr w:type="spellStart"/>
      <w:proofErr w:type="gramStart"/>
      <w:r w:rsidRPr="007F4587">
        <w:t>Srinivas</w:t>
      </w:r>
      <w:proofErr w:type="spellEnd"/>
      <w:r w:rsidRPr="007F4587">
        <w:t>,</w:t>
      </w:r>
      <w:proofErr w:type="gramEnd"/>
      <w:r w:rsidRPr="007F4587">
        <w:t xml:space="preserve"> obtained Master's in Genetics in year 1993 from </w:t>
      </w:r>
      <w:proofErr w:type="spellStart"/>
      <w:r w:rsidRPr="007F4587">
        <w:t>Osmania</w:t>
      </w:r>
      <w:proofErr w:type="spellEnd"/>
      <w:r w:rsidRPr="007F4587">
        <w:t xml:space="preserve"> University, Hyderabad. He was awarded Doctorate in Plant Sciences &amp; Biotechnology in the year 2001 from University of Hyderabad, Hyderabad. He has carried out several regulatory and non-regulatory </w:t>
      </w:r>
      <w:proofErr w:type="gramStart"/>
      <w:r w:rsidRPr="007F4587">
        <w:t>method</w:t>
      </w:r>
      <w:proofErr w:type="gramEnd"/>
      <w:r w:rsidRPr="007F4587">
        <w:t xml:space="preserve"> development and validation projects of pharmaceutical industry. He was also involved in analysis of biological samples for drugs/metabolites concentration and assisted in development, validation and implementation of </w:t>
      </w:r>
      <w:proofErr w:type="spellStart"/>
      <w:r w:rsidRPr="007F4587">
        <w:t>bioanalytical</w:t>
      </w:r>
      <w:proofErr w:type="spellEnd"/>
      <w:r w:rsidRPr="007F4587">
        <w:t xml:space="preserve"> methods. He also worked in academics and taught in areas of </w:t>
      </w:r>
      <w:proofErr w:type="spellStart"/>
      <w:r w:rsidRPr="007F4587">
        <w:t>phytochemical</w:t>
      </w:r>
      <w:proofErr w:type="spellEnd"/>
      <w:r w:rsidRPr="007F4587">
        <w:t xml:space="preserve"> and herbal medicine, biosensors and bioelectronics, </w:t>
      </w:r>
      <w:proofErr w:type="spellStart"/>
      <w:r w:rsidRPr="007F4587">
        <w:t>nanobiotechnology</w:t>
      </w:r>
      <w:proofErr w:type="spellEnd"/>
      <w:r w:rsidRPr="007F4587">
        <w:t xml:space="preserve">, biopharmaceutical technology, plant biotechnology, </w:t>
      </w:r>
      <w:proofErr w:type="spellStart"/>
      <w:r w:rsidRPr="007F4587">
        <w:t>immunotechnology</w:t>
      </w:r>
      <w:proofErr w:type="spellEnd"/>
      <w:r w:rsidRPr="007F4587">
        <w:t xml:space="preserve"> at both undergraduate and post-graduate levels. His broad research interests include molecular and cellular basis of signal transduction. Other areas of research interest include biodiversity, </w:t>
      </w:r>
      <w:proofErr w:type="spellStart"/>
      <w:r w:rsidRPr="007F4587">
        <w:t>bioprospecting</w:t>
      </w:r>
      <w:proofErr w:type="spellEnd"/>
      <w:r w:rsidRPr="007F4587">
        <w:t xml:space="preserve"> and conservation Department of Biotechnology</w:t>
      </w:r>
    </w:p>
    <w:sectPr w:rsidR="007F4587" w:rsidSect="00B2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F4587"/>
    <w:rsid w:val="007F4587"/>
    <w:rsid w:val="00B2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> 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2017-08-04T02:05:00Z</dcterms:created>
  <dcterms:modified xsi:type="dcterms:W3CDTF">2017-08-04T02:09:00Z</dcterms:modified>
</cp:coreProperties>
</file>