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06E" w:rsidRDefault="0023306E" w:rsidP="0023306E">
      <w:pPr>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Annexure-IV</w:t>
      </w:r>
    </w:p>
    <w:p w:rsidR="0023306E" w:rsidRDefault="0023306E" w:rsidP="00104FF1">
      <w:pPr>
        <w:spacing w:after="0" w:line="240" w:lineRule="auto"/>
        <w:jc w:val="center"/>
        <w:rPr>
          <w:rFonts w:ascii="Times New Roman" w:eastAsia="Times New Roman" w:hAnsi="Times New Roman" w:cs="Times New Roman"/>
          <w:bCs/>
          <w:color w:val="000000"/>
          <w:sz w:val="28"/>
          <w:szCs w:val="28"/>
        </w:rPr>
      </w:pPr>
    </w:p>
    <w:p w:rsidR="00104FF1" w:rsidRPr="00B67E87" w:rsidRDefault="00104FF1" w:rsidP="00104FF1">
      <w:pPr>
        <w:spacing w:after="0" w:line="240" w:lineRule="auto"/>
        <w:jc w:val="center"/>
        <w:rPr>
          <w:rFonts w:ascii="Times New Roman" w:eastAsia="Times New Roman" w:hAnsi="Times New Roman" w:cs="Times New Roman"/>
          <w:color w:val="000000"/>
          <w:sz w:val="28"/>
          <w:szCs w:val="28"/>
        </w:rPr>
      </w:pPr>
      <w:r w:rsidRPr="00B67E87">
        <w:rPr>
          <w:rFonts w:ascii="Times New Roman" w:eastAsia="Times New Roman" w:hAnsi="Times New Roman" w:cs="Times New Roman"/>
          <w:bCs/>
          <w:color w:val="000000"/>
          <w:sz w:val="28"/>
          <w:szCs w:val="28"/>
        </w:rPr>
        <w:t>FACULTY OF LAW</w:t>
      </w:r>
      <w:r w:rsidR="00164E9A">
        <w:rPr>
          <w:rFonts w:ascii="Times New Roman" w:eastAsia="Times New Roman" w:hAnsi="Times New Roman" w:cs="Times New Roman"/>
          <w:bCs/>
          <w:color w:val="000000"/>
          <w:sz w:val="28"/>
          <w:szCs w:val="28"/>
        </w:rPr>
        <w:t>,</w:t>
      </w:r>
      <w:r w:rsidRPr="00B67E87">
        <w:rPr>
          <w:rFonts w:ascii="Times New Roman" w:eastAsia="Times New Roman" w:hAnsi="Times New Roman" w:cs="Times New Roman"/>
          <w:bCs/>
          <w:color w:val="000000"/>
          <w:sz w:val="28"/>
          <w:szCs w:val="28"/>
        </w:rPr>
        <w:t>OSMANIA UNIVERSITY</w:t>
      </w:r>
    </w:p>
    <w:p w:rsidR="00104FF1" w:rsidRPr="00164E9A" w:rsidRDefault="00104FF1" w:rsidP="00104FF1">
      <w:pPr>
        <w:spacing w:after="0" w:line="240" w:lineRule="auto"/>
        <w:jc w:val="center"/>
        <w:rPr>
          <w:rFonts w:ascii="Times New Roman" w:eastAsia="Times New Roman" w:hAnsi="Times New Roman" w:cs="Times New Roman"/>
          <w:b/>
          <w:bCs/>
          <w:color w:val="000000"/>
          <w:szCs w:val="28"/>
        </w:rPr>
      </w:pPr>
      <w:r w:rsidRPr="00164E9A">
        <w:rPr>
          <w:rFonts w:ascii="Times New Roman" w:eastAsia="Times New Roman" w:hAnsi="Times New Roman" w:cs="Times New Roman"/>
          <w:b/>
          <w:bCs/>
          <w:color w:val="000000"/>
          <w:szCs w:val="28"/>
        </w:rPr>
        <w:t xml:space="preserve">SYLLABUS OF </w:t>
      </w:r>
    </w:p>
    <w:p w:rsidR="00104FF1" w:rsidRPr="00E83619" w:rsidRDefault="00104FF1" w:rsidP="00104FF1">
      <w:pPr>
        <w:spacing w:after="0" w:line="240" w:lineRule="auto"/>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B</w:t>
      </w:r>
      <w:r>
        <w:rPr>
          <w:rFonts w:ascii="Times New Roman" w:eastAsia="Times New Roman" w:hAnsi="Times New Roman" w:cs="Times New Roman"/>
          <w:b/>
          <w:bCs/>
          <w:color w:val="000000"/>
          <w:sz w:val="28"/>
          <w:szCs w:val="28"/>
        </w:rPr>
        <w:t>B</w:t>
      </w:r>
      <w:r w:rsidRPr="00E83619">
        <w:rPr>
          <w:rFonts w:ascii="Times New Roman" w:eastAsia="Times New Roman" w:hAnsi="Times New Roman" w:cs="Times New Roman"/>
          <w:b/>
          <w:bCs/>
          <w:color w:val="000000"/>
          <w:sz w:val="28"/>
          <w:szCs w:val="28"/>
        </w:rPr>
        <w:t xml:space="preserve">A., LL.B. </w:t>
      </w:r>
      <w:r>
        <w:rPr>
          <w:rFonts w:ascii="Times New Roman" w:eastAsia="Times New Roman" w:hAnsi="Times New Roman" w:cs="Times New Roman"/>
          <w:b/>
          <w:bCs/>
          <w:color w:val="000000"/>
          <w:sz w:val="28"/>
          <w:szCs w:val="28"/>
        </w:rPr>
        <w:t>(5-YDC)</w:t>
      </w:r>
    </w:p>
    <w:p w:rsidR="00104FF1" w:rsidRDefault="00104FF1" w:rsidP="00104FF1">
      <w:pPr>
        <w:spacing w:after="0" w:line="240" w:lineRule="auto"/>
        <w:jc w:val="center"/>
        <w:rPr>
          <w:rFonts w:ascii="Times New Roman" w:eastAsia="Times New Roman" w:hAnsi="Times New Roman" w:cs="Times New Roman"/>
          <w:b/>
          <w:bCs/>
          <w:color w:val="000000"/>
          <w:szCs w:val="28"/>
        </w:rPr>
      </w:pPr>
      <w:r w:rsidRPr="00E83619">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rPr>
        <w:t>(</w:t>
      </w:r>
      <w:r w:rsidRPr="00B67E87">
        <w:rPr>
          <w:rFonts w:ascii="Times New Roman" w:eastAsia="Times New Roman" w:hAnsi="Times New Roman" w:cs="Times New Roman"/>
          <w:b/>
          <w:bCs/>
          <w:color w:val="000000"/>
          <w:szCs w:val="28"/>
        </w:rPr>
        <w:t>WITH EFFECT FROM  ACADEMIC YEAR 2017-2018</w:t>
      </w:r>
      <w:r>
        <w:rPr>
          <w:rFonts w:ascii="Times New Roman" w:eastAsia="Times New Roman" w:hAnsi="Times New Roman" w:cs="Times New Roman"/>
          <w:b/>
          <w:bCs/>
          <w:color w:val="000000"/>
          <w:szCs w:val="28"/>
        </w:rPr>
        <w:t>)</w:t>
      </w:r>
    </w:p>
    <w:p w:rsidR="00104FF1" w:rsidRPr="00B67E87" w:rsidRDefault="00104FF1" w:rsidP="00164E9A">
      <w:pPr>
        <w:spacing w:after="0" w:line="240" w:lineRule="auto"/>
        <w:rPr>
          <w:rFonts w:ascii="Times New Roman" w:eastAsia="Times New Roman" w:hAnsi="Times New Roman" w:cs="Times New Roman"/>
          <w:color w:val="000000"/>
          <w:szCs w:val="28"/>
        </w:rPr>
      </w:pPr>
    </w:p>
    <w:p w:rsidR="00104FF1" w:rsidRDefault="00104FF1" w:rsidP="00104FF1">
      <w:pPr>
        <w:spacing w:before="100" w:beforeAutospacing="1" w:after="100" w:afterAutospacing="1" w:line="300" w:lineRule="atLeast"/>
        <w:jc w:val="center"/>
        <w:rPr>
          <w:rFonts w:ascii="Times New Roman" w:eastAsia="Times New Roman" w:hAnsi="Times New Roman" w:cs="Times New Roman"/>
          <w:b/>
          <w:bCs/>
          <w:color w:val="000000"/>
          <w:sz w:val="28"/>
          <w:szCs w:val="28"/>
        </w:rPr>
      </w:pPr>
      <w:r w:rsidRPr="00E83619">
        <w:rPr>
          <w:rFonts w:ascii="Times New Roman" w:eastAsia="Times New Roman" w:hAnsi="Times New Roman" w:cs="Times New Roman"/>
          <w:b/>
          <w:bCs/>
          <w:color w:val="000000"/>
          <w:sz w:val="28"/>
          <w:szCs w:val="28"/>
        </w:rPr>
        <w:t>SEMESTER-I</w:t>
      </w:r>
    </w:p>
    <w:p w:rsidR="00104FF1" w:rsidRPr="00E83619" w:rsidRDefault="00104FF1" w:rsidP="00104FF1">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B67E87">
        <w:rPr>
          <w:rFonts w:ascii="Times New Roman" w:eastAsia="Times New Roman" w:hAnsi="Times New Roman" w:cs="Times New Roman"/>
          <w:bCs/>
          <w:color w:val="000000"/>
          <w:sz w:val="28"/>
          <w:szCs w:val="28"/>
        </w:rPr>
        <w:t>PAPER-I</w:t>
      </w:r>
      <w:r>
        <w:rPr>
          <w:rFonts w:ascii="Times New Roman" w:eastAsia="Times New Roman" w:hAnsi="Times New Roman" w:cs="Times New Roman"/>
          <w:b/>
          <w:bCs/>
          <w:color w:val="000000"/>
          <w:sz w:val="28"/>
          <w:szCs w:val="28"/>
        </w:rPr>
        <w:t xml:space="preserve">: </w:t>
      </w:r>
      <w:r w:rsidRPr="00E83619">
        <w:rPr>
          <w:rFonts w:ascii="Times New Roman" w:eastAsia="Times New Roman" w:hAnsi="Times New Roman" w:cs="Times New Roman"/>
          <w:b/>
          <w:bCs/>
          <w:color w:val="000000"/>
          <w:sz w:val="28"/>
          <w:szCs w:val="28"/>
        </w:rPr>
        <w:t>ENGLISH–I</w:t>
      </w:r>
    </w:p>
    <w:p w:rsidR="00104FF1" w:rsidRDefault="00104FF1" w:rsidP="00104FF1">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w:t>
      </w:r>
      <w:r w:rsidRPr="00E83619">
        <w:rPr>
          <w:rFonts w:ascii="Times New Roman" w:eastAsia="Times New Roman" w:hAnsi="Times New Roman" w:cs="Times New Roman"/>
          <w:color w:val="000000"/>
          <w:sz w:val="28"/>
          <w:szCs w:val="28"/>
        </w:rPr>
        <w:t>   </w:t>
      </w:r>
    </w:p>
    <w:p w:rsidR="00104FF1" w:rsidRDefault="00104FF1" w:rsidP="00104FF1">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Simple Sentences (One Clause) (their phrase structure)</w:t>
      </w:r>
      <w:r>
        <w:rPr>
          <w:rFonts w:ascii="Times New Roman" w:eastAsia="Times New Roman" w:hAnsi="Times New Roman" w:cs="Times New Roman"/>
          <w:color w:val="000000"/>
          <w:sz w:val="28"/>
          <w:szCs w:val="28"/>
        </w:rPr>
        <w:t xml:space="preserve"> </w:t>
      </w:r>
    </w:p>
    <w:p w:rsidR="00104FF1" w:rsidRPr="00016E53" w:rsidRDefault="00104FF1" w:rsidP="00104FF1">
      <w:pPr>
        <w:pStyle w:val="ListParagraph"/>
        <w:numPr>
          <w:ilvl w:val="0"/>
          <w:numId w:val="17"/>
        </w:numPr>
        <w:spacing w:before="100" w:beforeAutospacing="1" w:after="100" w:afterAutospacing="1" w:line="300" w:lineRule="atLeast"/>
        <w:rPr>
          <w:rFonts w:ascii="Times New Roman" w:eastAsia="Times New Roman" w:hAnsi="Times New Roman" w:cs="Times New Roman"/>
          <w:color w:val="000000"/>
          <w:sz w:val="28"/>
          <w:szCs w:val="28"/>
        </w:rPr>
      </w:pPr>
      <w:r w:rsidRPr="00016E53">
        <w:rPr>
          <w:rFonts w:ascii="Times New Roman" w:eastAsia="Times New Roman" w:hAnsi="Times New Roman" w:cs="Times New Roman"/>
          <w:color w:val="000000"/>
          <w:sz w:val="28"/>
          <w:szCs w:val="28"/>
        </w:rPr>
        <w:t>Tense and concord</w:t>
      </w:r>
    </w:p>
    <w:p w:rsidR="00104FF1" w:rsidRDefault="00104FF1" w:rsidP="00104FF1">
      <w:pPr>
        <w:pStyle w:val="ListParagraph"/>
        <w:numPr>
          <w:ilvl w:val="0"/>
          <w:numId w:val="17"/>
        </w:numPr>
        <w:spacing w:before="100" w:beforeAutospacing="1" w:after="100" w:afterAutospacing="1" w:line="300" w:lineRule="atLeast"/>
        <w:rPr>
          <w:rFonts w:ascii="Times New Roman" w:eastAsia="Times New Roman" w:hAnsi="Times New Roman" w:cs="Times New Roman"/>
          <w:color w:val="000000"/>
          <w:sz w:val="28"/>
          <w:szCs w:val="28"/>
        </w:rPr>
      </w:pPr>
      <w:r w:rsidRPr="00016E53">
        <w:rPr>
          <w:rFonts w:ascii="Times New Roman" w:eastAsia="Times New Roman" w:hAnsi="Times New Roman" w:cs="Times New Roman"/>
          <w:color w:val="000000"/>
          <w:sz w:val="28"/>
          <w:szCs w:val="28"/>
        </w:rPr>
        <w:t xml:space="preserve"> Noun Modifiers (Determiner, propositional phrases, clauses)</w:t>
      </w:r>
    </w:p>
    <w:p w:rsidR="00104FF1" w:rsidRDefault="00104FF1" w:rsidP="00104FF1">
      <w:pPr>
        <w:pStyle w:val="ListParagraph"/>
        <w:numPr>
          <w:ilvl w:val="0"/>
          <w:numId w:val="17"/>
        </w:numPr>
        <w:spacing w:before="100" w:beforeAutospacing="1" w:after="100" w:afterAutospacing="1" w:line="300" w:lineRule="atLeast"/>
        <w:rPr>
          <w:rFonts w:ascii="Times New Roman" w:eastAsia="Times New Roman" w:hAnsi="Times New Roman" w:cs="Times New Roman"/>
          <w:color w:val="000000"/>
          <w:sz w:val="28"/>
          <w:szCs w:val="28"/>
        </w:rPr>
      </w:pPr>
      <w:r w:rsidRPr="005F2032">
        <w:rPr>
          <w:rFonts w:ascii="Times New Roman" w:eastAsia="Times New Roman" w:hAnsi="Times New Roman" w:cs="Times New Roman"/>
          <w:color w:val="000000"/>
          <w:sz w:val="28"/>
          <w:szCs w:val="28"/>
        </w:rPr>
        <w:t xml:space="preserve"> Basic transformations:           </w:t>
      </w:r>
    </w:p>
    <w:p w:rsidR="00104FF1" w:rsidRPr="005F2032" w:rsidRDefault="00104FF1" w:rsidP="00104FF1">
      <w:pPr>
        <w:pStyle w:val="ListParagraph"/>
        <w:spacing w:before="100" w:beforeAutospacing="1" w:after="100" w:afterAutospacing="1" w:line="300" w:lineRule="atLeast"/>
        <w:ind w:left="570"/>
        <w:rPr>
          <w:rFonts w:ascii="Times New Roman" w:eastAsia="Times New Roman" w:hAnsi="Times New Roman" w:cs="Times New Roman"/>
          <w:color w:val="000000"/>
          <w:sz w:val="28"/>
          <w:szCs w:val="28"/>
        </w:rPr>
      </w:pPr>
      <w:r w:rsidRPr="005F2032">
        <w:rPr>
          <w:rFonts w:ascii="Times New Roman" w:eastAsia="Times New Roman" w:hAnsi="Times New Roman" w:cs="Times New Roman"/>
          <w:color w:val="000000"/>
          <w:sz w:val="28"/>
          <w:szCs w:val="28"/>
        </w:rPr>
        <w:t>(i) Passives (ii) Negatives (iii) Questions</w:t>
      </w:r>
    </w:p>
    <w:p w:rsidR="00104FF1" w:rsidRPr="00E83619" w:rsidRDefault="00104FF1" w:rsidP="00104FF1">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  </w:t>
      </w:r>
      <w:r w:rsidRPr="00E83619">
        <w:rPr>
          <w:rFonts w:ascii="Times New Roman" w:eastAsia="Times New Roman" w:hAnsi="Times New Roman" w:cs="Times New Roman"/>
          <w:color w:val="000000"/>
          <w:sz w:val="28"/>
          <w:szCs w:val="28"/>
        </w:rPr>
        <w:t>(a) Complex and Compound sentences (use of connectives); (b) Conditionals ;(c)            Reported Speech ; (d) Question-tags and short responses ; (e) Some common errors.</w:t>
      </w:r>
    </w:p>
    <w:p w:rsidR="00104FF1" w:rsidRPr="00E83619" w:rsidRDefault="00104FF1" w:rsidP="00104FF1">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Unit-III:   </w:t>
      </w:r>
      <w:r w:rsidRPr="00E83619">
        <w:rPr>
          <w:rFonts w:ascii="Times New Roman" w:eastAsia="Times New Roman" w:hAnsi="Times New Roman" w:cs="Times New Roman"/>
          <w:color w:val="000000"/>
          <w:sz w:val="28"/>
          <w:szCs w:val="28"/>
        </w:rPr>
        <w:t>Vocabulary (Communication skills) — (a) Legal terms and idiomatic expressions.</w:t>
      </w:r>
    </w:p>
    <w:p w:rsidR="00104FF1" w:rsidRPr="00E83619" w:rsidRDefault="00104FF1" w:rsidP="00104FF1">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Unit-IV:   </w:t>
      </w:r>
      <w:r w:rsidRPr="00E83619">
        <w:rPr>
          <w:rFonts w:ascii="Times New Roman" w:eastAsia="Times New Roman" w:hAnsi="Times New Roman" w:cs="Times New Roman"/>
          <w:color w:val="000000"/>
          <w:sz w:val="28"/>
          <w:szCs w:val="28"/>
        </w:rPr>
        <w:t>(a)   Reading Comprehensions (Principles and Practice); (b) Listening Comprehension.</w:t>
      </w:r>
    </w:p>
    <w:p w:rsidR="00104FF1" w:rsidRPr="00E83619" w:rsidRDefault="00104FF1" w:rsidP="00104FF1">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Unit-V:    </w:t>
      </w:r>
      <w:r w:rsidRPr="00E83619">
        <w:rPr>
          <w:rFonts w:ascii="Times New Roman" w:eastAsia="Times New Roman" w:hAnsi="Times New Roman" w:cs="Times New Roman"/>
          <w:color w:val="000000"/>
          <w:sz w:val="28"/>
          <w:szCs w:val="28"/>
        </w:rPr>
        <w:t>(i)    Paragraph writing; (ii) Formal correspondence; (iii) Note taking.</w:t>
      </w:r>
    </w:p>
    <w:p w:rsidR="00104FF1" w:rsidRDefault="00104FF1" w:rsidP="00104FF1">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Suggested Readings:</w:t>
      </w:r>
    </w:p>
    <w:p w:rsidR="00104FF1" w:rsidRPr="00E83619" w:rsidRDefault="00104FF1" w:rsidP="00104FF1">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1.      Wren and Martin: </w:t>
      </w:r>
      <w:r w:rsidRPr="00E83619">
        <w:rPr>
          <w:rFonts w:ascii="Times New Roman" w:eastAsia="Times New Roman" w:hAnsi="Times New Roman" w:cs="Times New Roman"/>
          <w:i/>
          <w:iCs/>
          <w:color w:val="000000"/>
          <w:sz w:val="28"/>
          <w:szCs w:val="28"/>
        </w:rPr>
        <w:t>English Grammar and Composition</w:t>
      </w:r>
    </w:p>
    <w:p w:rsidR="00104FF1" w:rsidRDefault="00104FF1" w:rsidP="00104FF1">
      <w:pPr>
        <w:spacing w:after="0" w:line="240" w:lineRule="auto"/>
        <w:rPr>
          <w:rFonts w:ascii="Times New Roman" w:eastAsia="Times New Roman" w:hAnsi="Times New Roman" w:cs="Times New Roman"/>
          <w:i/>
          <w:iCs/>
          <w:color w:val="000000"/>
          <w:sz w:val="28"/>
          <w:szCs w:val="28"/>
        </w:rPr>
      </w:pPr>
      <w:r w:rsidRPr="00E83619">
        <w:rPr>
          <w:rFonts w:ascii="Times New Roman" w:eastAsia="Times New Roman" w:hAnsi="Times New Roman" w:cs="Times New Roman"/>
          <w:color w:val="000000"/>
          <w:sz w:val="28"/>
          <w:szCs w:val="28"/>
        </w:rPr>
        <w:t>     2.      J.E. Eroforn, Home Macmillan: </w:t>
      </w:r>
      <w:r w:rsidRPr="00E83619">
        <w:rPr>
          <w:rFonts w:ascii="Times New Roman" w:eastAsia="Times New Roman" w:hAnsi="Times New Roman" w:cs="Times New Roman"/>
          <w:i/>
          <w:iCs/>
          <w:color w:val="000000"/>
          <w:sz w:val="28"/>
          <w:szCs w:val="28"/>
        </w:rPr>
        <w:t>Essay, Precis, Composition and</w:t>
      </w:r>
    </w:p>
    <w:p w:rsidR="00104FF1" w:rsidRPr="00E83619" w:rsidRDefault="00104FF1" w:rsidP="00104F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Pr="00E83619">
        <w:rPr>
          <w:rFonts w:ascii="Times New Roman" w:eastAsia="Times New Roman" w:hAnsi="Times New Roman" w:cs="Times New Roman"/>
          <w:i/>
          <w:iCs/>
          <w:color w:val="000000"/>
          <w:sz w:val="28"/>
          <w:szCs w:val="28"/>
        </w:rPr>
        <w:t xml:space="preserve"> Comprehension</w:t>
      </w:r>
    </w:p>
    <w:p w:rsidR="00104FF1" w:rsidRPr="00E83619" w:rsidRDefault="00104FF1" w:rsidP="00104FF1">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3.      T.E.Bery: </w:t>
      </w:r>
      <w:r w:rsidRPr="00E83619">
        <w:rPr>
          <w:rFonts w:ascii="Times New Roman" w:eastAsia="Times New Roman" w:hAnsi="Times New Roman" w:cs="Times New Roman"/>
          <w:i/>
          <w:iCs/>
          <w:color w:val="000000"/>
          <w:sz w:val="28"/>
          <w:szCs w:val="28"/>
        </w:rPr>
        <w:t>The Most Common Mistakes in English</w:t>
      </w:r>
    </w:p>
    <w:p w:rsidR="00104FF1" w:rsidRPr="00E83619" w:rsidRDefault="00104FF1" w:rsidP="00104FF1">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4.      Ishtiaque Abidi: </w:t>
      </w:r>
      <w:r w:rsidRPr="00E83619">
        <w:rPr>
          <w:rFonts w:ascii="Times New Roman" w:eastAsia="Times New Roman" w:hAnsi="Times New Roman" w:cs="Times New Roman"/>
          <w:i/>
          <w:iCs/>
          <w:color w:val="000000"/>
          <w:sz w:val="28"/>
          <w:szCs w:val="28"/>
        </w:rPr>
        <w:t>Law and Language</w:t>
      </w:r>
    </w:p>
    <w:p w:rsidR="00104FF1" w:rsidRDefault="00104FF1" w:rsidP="00104FF1">
      <w:pPr>
        <w:spacing w:after="0" w:line="240" w:lineRule="auto"/>
        <w:rPr>
          <w:rFonts w:ascii="Times New Roman" w:eastAsia="Times New Roman" w:hAnsi="Times New Roman" w:cs="Times New Roman"/>
          <w:i/>
          <w:iCs/>
          <w:color w:val="000000"/>
          <w:sz w:val="28"/>
          <w:szCs w:val="28"/>
        </w:rPr>
      </w:pPr>
      <w:r w:rsidRPr="00E83619">
        <w:rPr>
          <w:rFonts w:ascii="Times New Roman" w:eastAsia="Times New Roman" w:hAnsi="Times New Roman" w:cs="Times New Roman"/>
          <w:color w:val="000000"/>
          <w:sz w:val="28"/>
          <w:szCs w:val="28"/>
        </w:rPr>
        <w:t>     5.      Central Institute of English: </w:t>
      </w:r>
      <w:r w:rsidRPr="00E83619">
        <w:rPr>
          <w:rFonts w:ascii="Times New Roman" w:eastAsia="Times New Roman" w:hAnsi="Times New Roman" w:cs="Times New Roman"/>
          <w:i/>
          <w:iCs/>
          <w:color w:val="000000"/>
          <w:sz w:val="28"/>
          <w:szCs w:val="28"/>
        </w:rPr>
        <w:t>Indian Language Speech Reading</w:t>
      </w:r>
    </w:p>
    <w:p w:rsidR="00104FF1" w:rsidRPr="00E83619" w:rsidRDefault="00104FF1" w:rsidP="00104FF1">
      <w:pPr>
        <w:spacing w:after="0" w:line="240" w:lineRule="auto"/>
        <w:rPr>
          <w:rFonts w:ascii="Times New Roman" w:eastAsia="Times New Roman" w:hAnsi="Times New Roman" w:cs="Times New Roman"/>
          <w:color w:val="000000"/>
          <w:sz w:val="28"/>
          <w:szCs w:val="28"/>
        </w:rPr>
      </w:pPr>
    </w:p>
    <w:p w:rsidR="00104FF1" w:rsidRPr="00882B26" w:rsidRDefault="00104FF1" w:rsidP="00104FF1">
      <w:pPr>
        <w:spacing w:after="0" w:line="240" w:lineRule="auto"/>
        <w:jc w:val="center"/>
        <w:rPr>
          <w:b/>
          <w:sz w:val="28"/>
          <w:szCs w:val="28"/>
          <w:u w:val="single"/>
        </w:rPr>
      </w:pPr>
      <w:r w:rsidRPr="00146AB8">
        <w:rPr>
          <w:b/>
          <w:sz w:val="32"/>
        </w:rPr>
        <w:lastRenderedPageBreak/>
        <w:t>Paper-II:</w:t>
      </w:r>
      <w:r w:rsidRPr="00146AB8">
        <w:rPr>
          <w:b/>
          <w:sz w:val="28"/>
          <w:szCs w:val="28"/>
        </w:rPr>
        <w:t xml:space="preserve"> Principles of Management</w:t>
      </w:r>
    </w:p>
    <w:p w:rsidR="00104FF1" w:rsidRPr="00882B26" w:rsidRDefault="00104FF1" w:rsidP="00104FF1">
      <w:pPr>
        <w:spacing w:after="0" w:line="240" w:lineRule="auto"/>
        <w:rPr>
          <w:b/>
          <w:sz w:val="28"/>
          <w:szCs w:val="28"/>
          <w:u w:val="single"/>
        </w:rPr>
      </w:pPr>
    </w:p>
    <w:p w:rsidR="00104FF1" w:rsidRDefault="00104FF1" w:rsidP="00104FF1">
      <w:pPr>
        <w:spacing w:after="0" w:line="240" w:lineRule="auto"/>
        <w:jc w:val="both"/>
        <w:rPr>
          <w:sz w:val="24"/>
        </w:rPr>
      </w:pPr>
      <w:r>
        <w:rPr>
          <w:b/>
          <w:sz w:val="24"/>
        </w:rPr>
        <w:t xml:space="preserve"> Unit-1: </w:t>
      </w:r>
      <w:r>
        <w:rPr>
          <w:sz w:val="24"/>
        </w:rPr>
        <w:t>forms of Business Organization-Sole proprietorship, Partnership, Cooperative Societies and Joint Stock Companies - Characteristics, strengths and limitations of the various business organizations. Distinction between partnership and firm, firm and reconstituted firm - kinds of partners, Formation of a joint stock company -Contents of Articles of Association and Memorandum of Association. Kinds of Companies. Difference between private company and public company.</w:t>
      </w:r>
    </w:p>
    <w:p w:rsidR="00104FF1" w:rsidRDefault="00104FF1" w:rsidP="00104FF1">
      <w:pPr>
        <w:spacing w:after="0" w:line="240" w:lineRule="auto"/>
        <w:jc w:val="both"/>
        <w:rPr>
          <w:sz w:val="24"/>
        </w:rPr>
      </w:pPr>
    </w:p>
    <w:p w:rsidR="00104FF1" w:rsidRDefault="00104FF1" w:rsidP="00104FF1">
      <w:pPr>
        <w:spacing w:after="0" w:line="240" w:lineRule="auto"/>
        <w:jc w:val="both"/>
        <w:rPr>
          <w:sz w:val="24"/>
        </w:rPr>
      </w:pPr>
      <w:r>
        <w:rPr>
          <w:b/>
          <w:sz w:val="24"/>
        </w:rPr>
        <w:t xml:space="preserve">Unit-II : </w:t>
      </w:r>
      <w:r>
        <w:rPr>
          <w:sz w:val="24"/>
        </w:rPr>
        <w:t>Management-Meaning, nature and significance, Management -an art, science or profession, Management vs Administration. Levels of management, Management as a process, Contribution of Fredrick Taylor and Henri Fayol to management thought, human Relations School.</w:t>
      </w:r>
    </w:p>
    <w:p w:rsidR="00104FF1" w:rsidRDefault="00104FF1" w:rsidP="00104FF1">
      <w:pPr>
        <w:spacing w:after="0" w:line="240" w:lineRule="auto"/>
        <w:jc w:val="both"/>
        <w:rPr>
          <w:sz w:val="24"/>
        </w:rPr>
      </w:pPr>
    </w:p>
    <w:p w:rsidR="00104FF1" w:rsidRDefault="00104FF1" w:rsidP="00104FF1">
      <w:pPr>
        <w:spacing w:after="0" w:line="240" w:lineRule="auto"/>
        <w:jc w:val="both"/>
        <w:rPr>
          <w:sz w:val="24"/>
        </w:rPr>
      </w:pPr>
      <w:r>
        <w:rPr>
          <w:b/>
          <w:sz w:val="24"/>
        </w:rPr>
        <w:t xml:space="preserve">Unit -III : </w:t>
      </w:r>
      <w:r>
        <w:rPr>
          <w:sz w:val="24"/>
        </w:rPr>
        <w:t xml:space="preserve"> Planning -Nature of Planning -Types of Planning -Planning premises -Steps incomprehensive planning -Contingency planning -Limitations of planning. The MBO process - Benefits and problems of MBO -Factors essential to MBO process.</w:t>
      </w:r>
    </w:p>
    <w:p w:rsidR="00104FF1" w:rsidRDefault="00104FF1" w:rsidP="00104FF1">
      <w:pPr>
        <w:spacing w:after="0" w:line="240" w:lineRule="auto"/>
        <w:jc w:val="both"/>
        <w:rPr>
          <w:sz w:val="24"/>
        </w:rPr>
      </w:pPr>
    </w:p>
    <w:p w:rsidR="00104FF1" w:rsidRDefault="00104FF1" w:rsidP="00104FF1">
      <w:pPr>
        <w:spacing w:after="0" w:line="240" w:lineRule="auto"/>
        <w:jc w:val="both"/>
        <w:rPr>
          <w:sz w:val="24"/>
        </w:rPr>
      </w:pPr>
      <w:r>
        <w:rPr>
          <w:b/>
          <w:sz w:val="24"/>
        </w:rPr>
        <w:t xml:space="preserve">Unit -IV : </w:t>
      </w:r>
      <w:r>
        <w:rPr>
          <w:sz w:val="24"/>
        </w:rPr>
        <w:t>Nature and significance of organization structure – Types of organization structure Concept of line and staff. Nature and user of authority – Authority vs Power – Sources of Power – Delegation of Authority – barriers to delegation. Merits and demerits of Centralization and Decentralization.</w:t>
      </w:r>
    </w:p>
    <w:p w:rsidR="00104FF1" w:rsidRDefault="00104FF1" w:rsidP="00104FF1">
      <w:pPr>
        <w:spacing w:after="0" w:line="240" w:lineRule="auto"/>
        <w:jc w:val="both"/>
        <w:rPr>
          <w:sz w:val="24"/>
        </w:rPr>
      </w:pPr>
    </w:p>
    <w:p w:rsidR="00104FF1" w:rsidRDefault="00104FF1" w:rsidP="00104FF1">
      <w:pPr>
        <w:spacing w:after="0" w:line="240" w:lineRule="auto"/>
        <w:jc w:val="both"/>
        <w:rPr>
          <w:sz w:val="24"/>
        </w:rPr>
      </w:pPr>
      <w:r>
        <w:rPr>
          <w:b/>
          <w:sz w:val="24"/>
        </w:rPr>
        <w:t xml:space="preserve">Unit – V : </w:t>
      </w:r>
      <w:r>
        <w:rPr>
          <w:sz w:val="24"/>
        </w:rPr>
        <w:t>Motivation – definition – elements – process. Need Hierarchy theory. Two factor theory and Theory X and Theory Y. Leadership – Distinction between leaders and managers – Traits, Behavioral and Contingency theory of leadership. Decision making – steps, types and limitations of decision making – Communication – elements, types and barriers to communication. Overcoming barriers to communication.</w:t>
      </w:r>
    </w:p>
    <w:p w:rsidR="00104FF1" w:rsidRDefault="00104FF1" w:rsidP="00104FF1">
      <w:pPr>
        <w:spacing w:after="0" w:line="240" w:lineRule="auto"/>
        <w:jc w:val="both"/>
        <w:rPr>
          <w:sz w:val="24"/>
        </w:rPr>
      </w:pPr>
    </w:p>
    <w:p w:rsidR="00104FF1" w:rsidRDefault="00104FF1" w:rsidP="00104FF1">
      <w:pPr>
        <w:spacing w:after="0" w:line="240" w:lineRule="auto"/>
        <w:jc w:val="both"/>
        <w:rPr>
          <w:b/>
          <w:sz w:val="24"/>
        </w:rPr>
      </w:pPr>
      <w:r>
        <w:rPr>
          <w:b/>
          <w:sz w:val="24"/>
        </w:rPr>
        <w:t>Suggested Readings:</w:t>
      </w:r>
    </w:p>
    <w:p w:rsidR="00104FF1" w:rsidRDefault="00104FF1" w:rsidP="00104FF1">
      <w:pPr>
        <w:pStyle w:val="ListParagraph"/>
        <w:numPr>
          <w:ilvl w:val="0"/>
          <w:numId w:val="1"/>
        </w:numPr>
        <w:spacing w:after="0" w:line="240" w:lineRule="auto"/>
        <w:jc w:val="both"/>
        <w:rPr>
          <w:sz w:val="24"/>
        </w:rPr>
      </w:pPr>
      <w:r>
        <w:rPr>
          <w:sz w:val="24"/>
        </w:rPr>
        <w:t>Harold Koontz &amp; Heinz Weihrich,’ “Essentials of Management” Tata McGraw Hill 7</w:t>
      </w:r>
      <w:r w:rsidRPr="00767EEC">
        <w:rPr>
          <w:sz w:val="24"/>
          <w:vertAlign w:val="superscript"/>
        </w:rPr>
        <w:t>th</w:t>
      </w:r>
      <w:r>
        <w:rPr>
          <w:sz w:val="24"/>
        </w:rPr>
        <w:t xml:space="preserve"> ed.</w:t>
      </w:r>
    </w:p>
    <w:p w:rsidR="00104FF1" w:rsidRDefault="00104FF1" w:rsidP="00104FF1">
      <w:pPr>
        <w:pStyle w:val="ListParagraph"/>
        <w:numPr>
          <w:ilvl w:val="0"/>
          <w:numId w:val="1"/>
        </w:numPr>
        <w:spacing w:after="0" w:line="240" w:lineRule="auto"/>
        <w:jc w:val="both"/>
        <w:rPr>
          <w:sz w:val="24"/>
        </w:rPr>
      </w:pPr>
      <w:r>
        <w:rPr>
          <w:sz w:val="24"/>
        </w:rPr>
        <w:t>Hellriegel, Jackson &amp; Slocum, - Thomson, “Management” 9</w:t>
      </w:r>
      <w:r w:rsidRPr="00767EEC">
        <w:rPr>
          <w:sz w:val="24"/>
          <w:vertAlign w:val="superscript"/>
        </w:rPr>
        <w:t>th</w:t>
      </w:r>
      <w:r>
        <w:rPr>
          <w:sz w:val="24"/>
        </w:rPr>
        <w:t xml:space="preserve"> ed.</w:t>
      </w:r>
    </w:p>
    <w:p w:rsidR="00104FF1" w:rsidRDefault="00104FF1" w:rsidP="00104FF1">
      <w:pPr>
        <w:pStyle w:val="ListParagraph"/>
        <w:numPr>
          <w:ilvl w:val="0"/>
          <w:numId w:val="1"/>
        </w:numPr>
        <w:spacing w:after="0" w:line="240" w:lineRule="auto"/>
        <w:jc w:val="both"/>
        <w:rPr>
          <w:sz w:val="24"/>
        </w:rPr>
      </w:pPr>
      <w:r>
        <w:rPr>
          <w:sz w:val="24"/>
        </w:rPr>
        <w:t>Parag Divan – “Management – Principles and Practices”, Excel – 2008</w:t>
      </w:r>
    </w:p>
    <w:p w:rsidR="00104FF1" w:rsidRDefault="00104FF1" w:rsidP="00104FF1">
      <w:pPr>
        <w:pStyle w:val="ListParagraph"/>
        <w:numPr>
          <w:ilvl w:val="0"/>
          <w:numId w:val="1"/>
        </w:numPr>
        <w:spacing w:after="0" w:line="240" w:lineRule="auto"/>
        <w:jc w:val="both"/>
        <w:rPr>
          <w:sz w:val="24"/>
        </w:rPr>
      </w:pPr>
      <w:r>
        <w:rPr>
          <w:sz w:val="24"/>
        </w:rPr>
        <w:t>Stoner – “Management” – PHI, 2008</w:t>
      </w:r>
    </w:p>
    <w:p w:rsidR="00104FF1" w:rsidRDefault="00104FF1" w:rsidP="00104FF1">
      <w:pPr>
        <w:pStyle w:val="ListParagraph"/>
        <w:numPr>
          <w:ilvl w:val="0"/>
          <w:numId w:val="1"/>
        </w:numPr>
        <w:spacing w:after="0" w:line="240" w:lineRule="auto"/>
        <w:jc w:val="both"/>
        <w:rPr>
          <w:sz w:val="24"/>
        </w:rPr>
      </w:pPr>
      <w:r>
        <w:rPr>
          <w:sz w:val="24"/>
        </w:rPr>
        <w:t>T. Ramaswamy,  “Principles of Management”, Himalaya Publishing House (2008)</w:t>
      </w:r>
    </w:p>
    <w:p w:rsidR="00104FF1" w:rsidRDefault="00104FF1" w:rsidP="00104FF1">
      <w:pPr>
        <w:pStyle w:val="ListParagraph"/>
        <w:numPr>
          <w:ilvl w:val="0"/>
          <w:numId w:val="1"/>
        </w:numPr>
        <w:spacing w:after="0" w:line="240" w:lineRule="auto"/>
        <w:jc w:val="both"/>
        <w:rPr>
          <w:sz w:val="24"/>
        </w:rPr>
      </w:pPr>
      <w:r>
        <w:rPr>
          <w:sz w:val="24"/>
        </w:rPr>
        <w:t>Robbins – “Management” – PHI, 2008</w:t>
      </w:r>
    </w:p>
    <w:p w:rsidR="00104FF1" w:rsidRDefault="00104FF1" w:rsidP="00104FF1">
      <w:pPr>
        <w:pStyle w:val="ListParagraph"/>
        <w:numPr>
          <w:ilvl w:val="0"/>
          <w:numId w:val="1"/>
        </w:numPr>
        <w:spacing w:after="0" w:line="240" w:lineRule="auto"/>
        <w:rPr>
          <w:sz w:val="24"/>
        </w:rPr>
      </w:pPr>
      <w:r>
        <w:rPr>
          <w:sz w:val="24"/>
        </w:rPr>
        <w:t>Dr. Anand Pawar and Prof. Nageswar Rao. “Contemporary Management”, 1</w:t>
      </w:r>
      <w:r w:rsidRPr="00767EEC">
        <w:rPr>
          <w:sz w:val="24"/>
          <w:vertAlign w:val="superscript"/>
        </w:rPr>
        <w:t>st</w:t>
      </w:r>
      <w:r>
        <w:rPr>
          <w:sz w:val="24"/>
        </w:rPr>
        <w:t xml:space="preserve"> edition 2011. Himalaya publishing House.</w:t>
      </w:r>
    </w:p>
    <w:p w:rsidR="00104FF1" w:rsidRDefault="00104FF1" w:rsidP="00104FF1">
      <w:pPr>
        <w:pStyle w:val="ListParagraph"/>
        <w:numPr>
          <w:ilvl w:val="0"/>
          <w:numId w:val="1"/>
        </w:numPr>
        <w:spacing w:after="0" w:line="240" w:lineRule="auto"/>
        <w:rPr>
          <w:sz w:val="24"/>
        </w:rPr>
      </w:pPr>
      <w:r>
        <w:rPr>
          <w:sz w:val="24"/>
        </w:rPr>
        <w:t>Business Organization : YK Bhushan.</w:t>
      </w:r>
    </w:p>
    <w:p w:rsidR="00104FF1" w:rsidRDefault="00104FF1" w:rsidP="00104FF1">
      <w:pPr>
        <w:spacing w:after="0" w:line="240" w:lineRule="auto"/>
        <w:rPr>
          <w:b/>
          <w:sz w:val="28"/>
          <w:szCs w:val="28"/>
          <w:u w:val="single"/>
        </w:rPr>
      </w:pPr>
    </w:p>
    <w:p w:rsidR="00104FF1" w:rsidRDefault="00104FF1" w:rsidP="00104FF1">
      <w:pPr>
        <w:spacing w:after="0" w:line="240" w:lineRule="auto"/>
        <w:rPr>
          <w:b/>
          <w:sz w:val="28"/>
          <w:szCs w:val="28"/>
          <w:u w:val="single"/>
        </w:rPr>
      </w:pPr>
    </w:p>
    <w:p w:rsidR="00104FF1" w:rsidRDefault="00104FF1" w:rsidP="00104FF1">
      <w:pPr>
        <w:spacing w:after="0" w:line="240" w:lineRule="auto"/>
        <w:rPr>
          <w:b/>
          <w:sz w:val="28"/>
          <w:szCs w:val="28"/>
          <w:u w:val="single"/>
        </w:rPr>
      </w:pPr>
    </w:p>
    <w:p w:rsidR="00104FF1" w:rsidRPr="00A34159" w:rsidRDefault="00104FF1" w:rsidP="00104FF1">
      <w:pPr>
        <w:spacing w:after="0" w:line="240" w:lineRule="auto"/>
        <w:rPr>
          <w:sz w:val="24"/>
        </w:rPr>
      </w:pPr>
    </w:p>
    <w:p w:rsidR="00104FF1" w:rsidRPr="00146AB8" w:rsidRDefault="00104FF1" w:rsidP="00104FF1">
      <w:pPr>
        <w:spacing w:after="0" w:line="240" w:lineRule="auto"/>
        <w:jc w:val="center"/>
        <w:rPr>
          <w:b/>
          <w:sz w:val="28"/>
          <w:szCs w:val="28"/>
        </w:rPr>
      </w:pPr>
      <w:r w:rsidRPr="00146AB8">
        <w:rPr>
          <w:b/>
          <w:sz w:val="28"/>
          <w:szCs w:val="28"/>
        </w:rPr>
        <w:lastRenderedPageBreak/>
        <w:t>PAPER – III : BUSINESS ECONOMICS</w:t>
      </w:r>
    </w:p>
    <w:p w:rsidR="00104FF1" w:rsidRDefault="00104FF1" w:rsidP="00104FF1">
      <w:pPr>
        <w:spacing w:after="0" w:line="240" w:lineRule="auto"/>
        <w:jc w:val="center"/>
        <w:rPr>
          <w:b/>
          <w:sz w:val="24"/>
        </w:rPr>
      </w:pPr>
    </w:p>
    <w:p w:rsidR="00104FF1" w:rsidRDefault="00104FF1" w:rsidP="00104FF1">
      <w:pPr>
        <w:spacing w:after="0" w:line="240" w:lineRule="auto"/>
        <w:jc w:val="both"/>
        <w:rPr>
          <w:sz w:val="24"/>
        </w:rPr>
      </w:pPr>
      <w:r>
        <w:rPr>
          <w:b/>
          <w:sz w:val="24"/>
        </w:rPr>
        <w:t xml:space="preserve">Unit – I: </w:t>
      </w:r>
      <w:r>
        <w:rPr>
          <w:sz w:val="24"/>
        </w:rPr>
        <w:t>Business Concepts, Precepts and economic rationale of optimization. Nature and scope of Business economics. Basic problems of an economy – basic concepts and precepts Marginalism, equimarginalism opportunity cost, time prespective, discounting, risk and uncertainty, Efficiency, externality, and trade off, Constrained and unconstrained optimization.</w:t>
      </w:r>
    </w:p>
    <w:p w:rsidR="00104FF1" w:rsidRDefault="00104FF1" w:rsidP="00104FF1">
      <w:pPr>
        <w:spacing w:after="0" w:line="240" w:lineRule="auto"/>
        <w:jc w:val="both"/>
        <w:rPr>
          <w:sz w:val="24"/>
        </w:rPr>
      </w:pPr>
    </w:p>
    <w:p w:rsidR="00104FF1" w:rsidRDefault="00104FF1" w:rsidP="00104FF1">
      <w:pPr>
        <w:spacing w:after="0" w:line="240" w:lineRule="auto"/>
        <w:jc w:val="both"/>
        <w:rPr>
          <w:sz w:val="24"/>
        </w:rPr>
      </w:pPr>
      <w:r>
        <w:rPr>
          <w:b/>
          <w:sz w:val="24"/>
        </w:rPr>
        <w:t>Unit – II :</w:t>
      </w:r>
      <w:r>
        <w:rPr>
          <w:sz w:val="24"/>
        </w:rPr>
        <w:t xml:space="preserve"> Theory of demanf. Factors affecting demand. Demand Function. The law of demand. Demand Schedule – Individual demand schedule and demand curve, market demand schedule and market demand curve. Exceptions to the law of demand. Measurement of elasticity. Point elasticity of demand. Price elasticity, income elasticity and cross elasticity of demand. Factors determining elasticity of demand and demand forecasting.</w:t>
      </w:r>
    </w:p>
    <w:p w:rsidR="00104FF1" w:rsidRDefault="00104FF1" w:rsidP="00104FF1">
      <w:pPr>
        <w:spacing w:after="0" w:line="240" w:lineRule="auto"/>
        <w:jc w:val="both"/>
        <w:rPr>
          <w:sz w:val="24"/>
        </w:rPr>
      </w:pPr>
    </w:p>
    <w:p w:rsidR="00104FF1" w:rsidRDefault="00104FF1" w:rsidP="00104FF1">
      <w:pPr>
        <w:spacing w:after="0" w:line="240" w:lineRule="auto"/>
        <w:jc w:val="both"/>
        <w:rPr>
          <w:sz w:val="24"/>
        </w:rPr>
      </w:pPr>
      <w:r>
        <w:rPr>
          <w:b/>
          <w:sz w:val="24"/>
        </w:rPr>
        <w:t>Unit – III :</w:t>
      </w:r>
      <w:r>
        <w:rPr>
          <w:sz w:val="24"/>
        </w:rPr>
        <w:t xml:space="preserve"> Meaning of Supply. Law of supply. Elasticity’ of supply. Measurement of elasticity of supply. The theory of production. Production function. Equal production curves of isoquants. Marginal rate ofr technical substitution. Law of diminishing returns. Law of variable proportions. Returns to scale. Meaning of cost of production. Prime and supplementary costs. Opportunity cost. Total average and marginal costs.</w:t>
      </w:r>
    </w:p>
    <w:p w:rsidR="00104FF1" w:rsidRDefault="00104FF1" w:rsidP="00104FF1">
      <w:pPr>
        <w:spacing w:after="0" w:line="240" w:lineRule="auto"/>
        <w:jc w:val="both"/>
        <w:rPr>
          <w:b/>
          <w:sz w:val="24"/>
        </w:rPr>
      </w:pPr>
    </w:p>
    <w:p w:rsidR="00104FF1" w:rsidRDefault="00104FF1" w:rsidP="00104FF1">
      <w:pPr>
        <w:spacing w:after="0" w:line="240" w:lineRule="auto"/>
        <w:jc w:val="both"/>
        <w:rPr>
          <w:sz w:val="24"/>
        </w:rPr>
      </w:pPr>
      <w:r>
        <w:rPr>
          <w:b/>
          <w:sz w:val="24"/>
        </w:rPr>
        <w:t xml:space="preserve">Unit-IV: </w:t>
      </w:r>
      <w:r>
        <w:rPr>
          <w:sz w:val="24"/>
        </w:rPr>
        <w:t>Short run and long run price determination under perfect, monopoly, monopolistic and oligopoly markets ( competition). Criterion of pricing under various market structures. Pricing strategies and practices.</w:t>
      </w:r>
    </w:p>
    <w:p w:rsidR="00104FF1" w:rsidRDefault="00104FF1" w:rsidP="00104FF1">
      <w:pPr>
        <w:spacing w:after="0" w:line="240" w:lineRule="auto"/>
        <w:jc w:val="both"/>
        <w:rPr>
          <w:sz w:val="24"/>
        </w:rPr>
      </w:pPr>
    </w:p>
    <w:p w:rsidR="00104FF1" w:rsidRDefault="00104FF1" w:rsidP="00104FF1">
      <w:pPr>
        <w:spacing w:after="0" w:line="240" w:lineRule="auto"/>
        <w:jc w:val="both"/>
        <w:rPr>
          <w:sz w:val="24"/>
        </w:rPr>
      </w:pPr>
      <w:r>
        <w:rPr>
          <w:b/>
          <w:sz w:val="24"/>
        </w:rPr>
        <w:t>Unit-V:</w:t>
      </w:r>
      <w:r>
        <w:rPr>
          <w:sz w:val="24"/>
        </w:rPr>
        <w:t xml:space="preserve"> Macro economics and business – Nature, concepts and measurements of national income. Determination of national income. Classical and Keynesian approaches. Types of inflation – Demand pull and cost push inflation. Phillips curve, stagflation. Concepts of economic growth and development. Factors determining growth of an economy Obstacles to development.</w:t>
      </w:r>
    </w:p>
    <w:p w:rsidR="00104FF1" w:rsidRDefault="00104FF1" w:rsidP="00104FF1">
      <w:pPr>
        <w:spacing w:after="0" w:line="240" w:lineRule="auto"/>
        <w:jc w:val="both"/>
        <w:rPr>
          <w:sz w:val="24"/>
        </w:rPr>
      </w:pPr>
    </w:p>
    <w:p w:rsidR="00104FF1" w:rsidRDefault="00104FF1" w:rsidP="00104FF1">
      <w:pPr>
        <w:spacing w:after="0" w:line="240" w:lineRule="auto"/>
        <w:jc w:val="both"/>
        <w:rPr>
          <w:b/>
          <w:sz w:val="24"/>
        </w:rPr>
      </w:pPr>
      <w:r>
        <w:rPr>
          <w:b/>
          <w:sz w:val="24"/>
        </w:rPr>
        <w:t>References</w:t>
      </w:r>
    </w:p>
    <w:p w:rsidR="00104FF1" w:rsidRDefault="00104FF1" w:rsidP="00104FF1">
      <w:pPr>
        <w:pStyle w:val="ListParagraph"/>
        <w:numPr>
          <w:ilvl w:val="0"/>
          <w:numId w:val="2"/>
        </w:numPr>
        <w:spacing w:after="0" w:line="240" w:lineRule="auto"/>
        <w:jc w:val="both"/>
        <w:rPr>
          <w:sz w:val="24"/>
        </w:rPr>
      </w:pPr>
      <w:r>
        <w:rPr>
          <w:sz w:val="24"/>
        </w:rPr>
        <w:t>Dominik Salvotore, “Management Economics” Thomson Asia Pvt. Ltd. Singapore. 4</w:t>
      </w:r>
      <w:r w:rsidRPr="00112420">
        <w:rPr>
          <w:sz w:val="24"/>
          <w:vertAlign w:val="superscript"/>
        </w:rPr>
        <w:t>th</w:t>
      </w:r>
      <w:r>
        <w:rPr>
          <w:sz w:val="24"/>
        </w:rPr>
        <w:t xml:space="preserve"> edition, 2001.</w:t>
      </w:r>
    </w:p>
    <w:p w:rsidR="00104FF1" w:rsidRDefault="00104FF1" w:rsidP="00104FF1">
      <w:pPr>
        <w:pStyle w:val="ListParagraph"/>
        <w:numPr>
          <w:ilvl w:val="0"/>
          <w:numId w:val="2"/>
        </w:numPr>
        <w:spacing w:after="0" w:line="240" w:lineRule="auto"/>
        <w:jc w:val="both"/>
        <w:rPr>
          <w:sz w:val="24"/>
        </w:rPr>
      </w:pPr>
      <w:r>
        <w:rPr>
          <w:sz w:val="24"/>
        </w:rPr>
        <w:t>Dominic Salvotore, “ Micro Economics” Theory and Practice. Oxford levi press. 4</w:t>
      </w:r>
      <w:r w:rsidRPr="00112420">
        <w:rPr>
          <w:sz w:val="24"/>
          <w:vertAlign w:val="superscript"/>
        </w:rPr>
        <w:t>th</w:t>
      </w:r>
      <w:r>
        <w:rPr>
          <w:sz w:val="24"/>
        </w:rPr>
        <w:t xml:space="preserve"> edition, 2003.</w:t>
      </w:r>
    </w:p>
    <w:p w:rsidR="00104FF1" w:rsidRDefault="00104FF1" w:rsidP="00104FF1">
      <w:pPr>
        <w:pStyle w:val="ListParagraph"/>
        <w:numPr>
          <w:ilvl w:val="0"/>
          <w:numId w:val="2"/>
        </w:numPr>
        <w:spacing w:after="0" w:line="240" w:lineRule="auto"/>
        <w:jc w:val="both"/>
        <w:rPr>
          <w:sz w:val="24"/>
        </w:rPr>
      </w:pPr>
      <w:r>
        <w:rPr>
          <w:sz w:val="24"/>
        </w:rPr>
        <w:t>3.Joseph G.Nellis and David Parket, “ Principles of Business Economics”. Pearson education Ltd. 2</w:t>
      </w:r>
      <w:r w:rsidRPr="00112420">
        <w:rPr>
          <w:sz w:val="24"/>
          <w:vertAlign w:val="superscript"/>
        </w:rPr>
        <w:t>nd</w:t>
      </w:r>
      <w:r>
        <w:rPr>
          <w:sz w:val="24"/>
        </w:rPr>
        <w:t xml:space="preserve"> edition, 2009.</w:t>
      </w:r>
    </w:p>
    <w:p w:rsidR="00104FF1" w:rsidRDefault="00104FF1" w:rsidP="00104FF1">
      <w:pPr>
        <w:spacing w:after="0" w:line="240" w:lineRule="auto"/>
        <w:rPr>
          <w:b/>
          <w:sz w:val="24"/>
          <w:u w:val="single"/>
        </w:rPr>
      </w:pPr>
    </w:p>
    <w:p w:rsidR="00104FF1" w:rsidRDefault="00104FF1" w:rsidP="00104FF1">
      <w:pPr>
        <w:spacing w:after="0" w:line="240" w:lineRule="auto"/>
        <w:rPr>
          <w:b/>
          <w:sz w:val="24"/>
          <w:u w:val="single"/>
        </w:rPr>
      </w:pPr>
    </w:p>
    <w:p w:rsidR="00104FF1" w:rsidRDefault="00104FF1" w:rsidP="00104FF1">
      <w:pPr>
        <w:spacing w:after="0" w:line="240" w:lineRule="auto"/>
        <w:rPr>
          <w:b/>
          <w:sz w:val="24"/>
          <w:u w:val="single"/>
        </w:rPr>
      </w:pPr>
    </w:p>
    <w:p w:rsidR="00104FF1" w:rsidRDefault="00104FF1" w:rsidP="00104FF1">
      <w:pPr>
        <w:spacing w:after="0" w:line="240" w:lineRule="auto"/>
        <w:rPr>
          <w:b/>
          <w:sz w:val="24"/>
          <w:u w:val="single"/>
        </w:rPr>
      </w:pPr>
    </w:p>
    <w:p w:rsidR="00104FF1" w:rsidRDefault="00104FF1" w:rsidP="00104FF1">
      <w:pPr>
        <w:spacing w:after="0" w:line="240" w:lineRule="auto"/>
        <w:rPr>
          <w:b/>
          <w:sz w:val="24"/>
          <w:u w:val="single"/>
        </w:rPr>
      </w:pPr>
    </w:p>
    <w:p w:rsidR="00104FF1" w:rsidRDefault="00104FF1" w:rsidP="00104FF1">
      <w:pPr>
        <w:spacing w:after="0" w:line="240" w:lineRule="auto"/>
        <w:rPr>
          <w:b/>
          <w:sz w:val="24"/>
          <w:u w:val="single"/>
        </w:rPr>
      </w:pPr>
    </w:p>
    <w:p w:rsidR="00104FF1" w:rsidRDefault="00104FF1" w:rsidP="00104FF1">
      <w:pPr>
        <w:spacing w:after="0" w:line="240" w:lineRule="auto"/>
        <w:rPr>
          <w:b/>
          <w:sz w:val="24"/>
          <w:u w:val="single"/>
        </w:rPr>
      </w:pPr>
    </w:p>
    <w:p w:rsidR="00104FF1" w:rsidRDefault="00104FF1" w:rsidP="00104FF1">
      <w:pPr>
        <w:spacing w:after="0" w:line="240" w:lineRule="auto"/>
        <w:rPr>
          <w:b/>
          <w:sz w:val="24"/>
          <w:u w:val="single"/>
        </w:rPr>
      </w:pPr>
    </w:p>
    <w:p w:rsidR="00104FF1" w:rsidRPr="00146AB8" w:rsidRDefault="00104FF1" w:rsidP="00104FF1">
      <w:pPr>
        <w:spacing w:after="0" w:line="240" w:lineRule="auto"/>
        <w:jc w:val="center"/>
        <w:rPr>
          <w:b/>
          <w:sz w:val="28"/>
        </w:rPr>
      </w:pPr>
      <w:r w:rsidRPr="00146AB8">
        <w:rPr>
          <w:b/>
          <w:sz w:val="28"/>
        </w:rPr>
        <w:lastRenderedPageBreak/>
        <w:t>PAPER – IV:</w:t>
      </w:r>
      <w:r>
        <w:rPr>
          <w:b/>
          <w:sz w:val="28"/>
        </w:rPr>
        <w:t xml:space="preserve"> </w:t>
      </w:r>
      <w:r w:rsidRPr="00146AB8">
        <w:rPr>
          <w:b/>
          <w:sz w:val="28"/>
        </w:rPr>
        <w:t>FINANCIAL ACCOUNTING</w:t>
      </w:r>
    </w:p>
    <w:p w:rsidR="00104FF1" w:rsidRDefault="00104FF1" w:rsidP="00104FF1">
      <w:pPr>
        <w:spacing w:after="0" w:line="240" w:lineRule="auto"/>
        <w:rPr>
          <w:b/>
          <w:sz w:val="24"/>
        </w:rPr>
      </w:pPr>
    </w:p>
    <w:p w:rsidR="00104FF1" w:rsidRDefault="00104FF1" w:rsidP="00104FF1">
      <w:pPr>
        <w:spacing w:after="0" w:line="240" w:lineRule="auto"/>
        <w:jc w:val="both"/>
        <w:rPr>
          <w:sz w:val="24"/>
        </w:rPr>
      </w:pPr>
      <w:r>
        <w:rPr>
          <w:b/>
          <w:sz w:val="24"/>
        </w:rPr>
        <w:t xml:space="preserve">Unit – I: </w:t>
      </w:r>
      <w:r>
        <w:rPr>
          <w:sz w:val="24"/>
        </w:rPr>
        <w:t xml:space="preserve">Financial Accounting – orgin, meaning, objectives, users and limitations of financial accounting, Financial accounting – a science of art. Accounting versus accountancy Branches of accounting. Classification of expenditure – Terms used in financial accounting. Types of accounts. Rules for journalizing. Preparing a journal Accounting equation. Accounting concepts and Conventions. </w:t>
      </w:r>
    </w:p>
    <w:p w:rsidR="00104FF1" w:rsidRDefault="00104FF1" w:rsidP="00104FF1">
      <w:pPr>
        <w:spacing w:after="0" w:line="240" w:lineRule="auto"/>
        <w:jc w:val="both"/>
        <w:rPr>
          <w:sz w:val="24"/>
        </w:rPr>
      </w:pPr>
      <w:r>
        <w:rPr>
          <w:b/>
          <w:sz w:val="24"/>
        </w:rPr>
        <w:t xml:space="preserve">Unit – II : </w:t>
      </w:r>
      <w:r>
        <w:rPr>
          <w:sz w:val="24"/>
        </w:rPr>
        <w:t>Ledger – Posting from journal to ledger, preparation of two and three columnar cash bool. Petty cash book, Preparation of Subsidiary books – Purchases Book, Purchases returns book, Sales book, Sales returns book, Bills receivable book and Bills payable book: Determining ledger balances and preparation of trial balance.</w:t>
      </w:r>
    </w:p>
    <w:p w:rsidR="00104FF1" w:rsidRDefault="00104FF1" w:rsidP="00104FF1">
      <w:pPr>
        <w:spacing w:after="0" w:line="240" w:lineRule="auto"/>
        <w:jc w:val="both"/>
        <w:rPr>
          <w:sz w:val="24"/>
        </w:rPr>
      </w:pPr>
    </w:p>
    <w:p w:rsidR="00104FF1" w:rsidRDefault="00104FF1" w:rsidP="00104FF1">
      <w:pPr>
        <w:spacing w:after="0" w:line="240" w:lineRule="auto"/>
        <w:jc w:val="both"/>
        <w:rPr>
          <w:sz w:val="24"/>
        </w:rPr>
      </w:pPr>
      <w:r>
        <w:rPr>
          <w:b/>
          <w:sz w:val="24"/>
        </w:rPr>
        <w:t xml:space="preserve">Unit – III : </w:t>
      </w:r>
      <w:r>
        <w:rPr>
          <w:sz w:val="24"/>
        </w:rPr>
        <w:t>Bank Reconciliation Statement – Causes of difference in bank balance according to pass and cash book – Techniques of preparing a bank reconciliation statement ( including problems on overdraft). Types of accounting of errors. – Accounting entries for rectification of errors – location of errors – Suspense account – effect on profit.</w:t>
      </w:r>
    </w:p>
    <w:p w:rsidR="00104FF1" w:rsidRDefault="00104FF1" w:rsidP="00104FF1">
      <w:pPr>
        <w:spacing w:after="0" w:line="240" w:lineRule="auto"/>
        <w:jc w:val="both"/>
        <w:rPr>
          <w:sz w:val="24"/>
        </w:rPr>
      </w:pPr>
    </w:p>
    <w:p w:rsidR="00104FF1" w:rsidRDefault="00104FF1" w:rsidP="00104FF1">
      <w:pPr>
        <w:spacing w:after="0" w:line="240" w:lineRule="auto"/>
        <w:jc w:val="both"/>
        <w:rPr>
          <w:sz w:val="24"/>
        </w:rPr>
      </w:pPr>
      <w:r>
        <w:rPr>
          <w:b/>
          <w:sz w:val="24"/>
        </w:rPr>
        <w:t xml:space="preserve">Unit – IV : </w:t>
      </w:r>
      <w:r>
        <w:rPr>
          <w:sz w:val="24"/>
        </w:rPr>
        <w:t>Capital profit vs revenue profit. Capital loss vs revenue loss. Provisions and Reserves. Secret reserves, general reserves and special reserve. Preparation of final accounts, of sole proprietor – Trading account, Profit and loss account and Balance Sheet.</w:t>
      </w:r>
      <w:r>
        <w:rPr>
          <w:sz w:val="24"/>
        </w:rPr>
        <w:br/>
      </w:r>
    </w:p>
    <w:p w:rsidR="00104FF1" w:rsidRDefault="00104FF1" w:rsidP="00104FF1">
      <w:pPr>
        <w:spacing w:after="0" w:line="240" w:lineRule="auto"/>
        <w:jc w:val="both"/>
        <w:rPr>
          <w:sz w:val="24"/>
        </w:rPr>
      </w:pPr>
      <w:r>
        <w:rPr>
          <w:b/>
          <w:sz w:val="24"/>
        </w:rPr>
        <w:t xml:space="preserve">Unit – V :  </w:t>
      </w:r>
      <w:r>
        <w:rPr>
          <w:sz w:val="24"/>
        </w:rPr>
        <w:t xml:space="preserve"> Depreciation – definition, causes and need for providing depreciation – depreciable assets – methods of recording depreciation – depreciation methods – straight line method. Reducing balance method, annuity method and depreciation fund method.</w:t>
      </w:r>
    </w:p>
    <w:p w:rsidR="00104FF1" w:rsidRDefault="00104FF1" w:rsidP="00104FF1">
      <w:pPr>
        <w:spacing w:after="0" w:line="240" w:lineRule="auto"/>
        <w:jc w:val="both"/>
        <w:rPr>
          <w:sz w:val="24"/>
        </w:rPr>
      </w:pPr>
    </w:p>
    <w:p w:rsidR="00104FF1" w:rsidRDefault="00104FF1" w:rsidP="00104FF1">
      <w:pPr>
        <w:spacing w:after="0" w:line="240" w:lineRule="auto"/>
        <w:jc w:val="both"/>
        <w:rPr>
          <w:b/>
          <w:sz w:val="24"/>
        </w:rPr>
      </w:pPr>
      <w:r>
        <w:rPr>
          <w:b/>
          <w:sz w:val="24"/>
        </w:rPr>
        <w:t>References</w:t>
      </w:r>
    </w:p>
    <w:p w:rsidR="00104FF1" w:rsidRDefault="00104FF1" w:rsidP="00104FF1">
      <w:pPr>
        <w:pStyle w:val="ListParagraph"/>
        <w:numPr>
          <w:ilvl w:val="0"/>
          <w:numId w:val="3"/>
        </w:numPr>
        <w:spacing w:after="0" w:line="240" w:lineRule="auto"/>
        <w:jc w:val="both"/>
        <w:rPr>
          <w:sz w:val="24"/>
        </w:rPr>
      </w:pPr>
      <w:r>
        <w:rPr>
          <w:sz w:val="24"/>
        </w:rPr>
        <w:t>P.C. Tulsain, “Financial Accounting”. Pearson Education, 2003.</w:t>
      </w:r>
    </w:p>
    <w:p w:rsidR="00104FF1" w:rsidRDefault="00104FF1" w:rsidP="00104FF1">
      <w:pPr>
        <w:pStyle w:val="ListParagraph"/>
        <w:numPr>
          <w:ilvl w:val="0"/>
          <w:numId w:val="3"/>
        </w:numPr>
        <w:spacing w:after="0" w:line="240" w:lineRule="auto"/>
        <w:jc w:val="both"/>
        <w:rPr>
          <w:sz w:val="24"/>
        </w:rPr>
      </w:pPr>
      <w:r>
        <w:rPr>
          <w:sz w:val="24"/>
        </w:rPr>
        <w:t>S.P.Jain, K.L.Narang, “Advanced Accountancy, Principles of Accounting”, Volume I, Kalyani Publishers, 2007.</w:t>
      </w:r>
    </w:p>
    <w:p w:rsidR="00104FF1" w:rsidRDefault="00104FF1" w:rsidP="00104FF1">
      <w:pPr>
        <w:pStyle w:val="ListParagraph"/>
        <w:numPr>
          <w:ilvl w:val="0"/>
          <w:numId w:val="3"/>
        </w:numPr>
        <w:spacing w:after="0" w:line="240" w:lineRule="auto"/>
        <w:jc w:val="both"/>
        <w:rPr>
          <w:sz w:val="24"/>
        </w:rPr>
      </w:pPr>
      <w:r>
        <w:rPr>
          <w:sz w:val="24"/>
        </w:rPr>
        <w:t>T.P.Ghosh, “Fundamentals of Accounting” , Sultan Chand &amp; Sons</w:t>
      </w:r>
    </w:p>
    <w:p w:rsidR="00104FF1" w:rsidRDefault="00104FF1" w:rsidP="00104FF1">
      <w:pPr>
        <w:pStyle w:val="ListParagraph"/>
        <w:numPr>
          <w:ilvl w:val="0"/>
          <w:numId w:val="3"/>
        </w:numPr>
        <w:spacing w:after="0" w:line="240" w:lineRule="auto"/>
        <w:jc w:val="both"/>
        <w:rPr>
          <w:sz w:val="24"/>
        </w:rPr>
      </w:pPr>
      <w:r>
        <w:rPr>
          <w:sz w:val="24"/>
        </w:rPr>
        <w:t>S.N. Maheswari, “ Financial Accounting” , Vikas Publishing Pvt. Ltd.,2005.</w:t>
      </w:r>
    </w:p>
    <w:p w:rsidR="00104FF1" w:rsidRDefault="00104FF1" w:rsidP="00104FF1">
      <w:pPr>
        <w:pStyle w:val="ListParagraph"/>
        <w:numPr>
          <w:ilvl w:val="0"/>
          <w:numId w:val="3"/>
        </w:numPr>
        <w:spacing w:after="0" w:line="240" w:lineRule="auto"/>
        <w:jc w:val="both"/>
        <w:rPr>
          <w:sz w:val="24"/>
        </w:rPr>
      </w:pPr>
      <w:r>
        <w:rPr>
          <w:sz w:val="24"/>
        </w:rPr>
        <w:t>T.S.Grewal, S.C.Gupta, :Introduction to Accountancy”, Sultan Chand &amp;Co</w:t>
      </w:r>
    </w:p>
    <w:p w:rsidR="00104FF1" w:rsidRDefault="00104FF1" w:rsidP="00104FF1">
      <w:pPr>
        <w:spacing w:after="0" w:line="240" w:lineRule="auto"/>
        <w:jc w:val="both"/>
        <w:rPr>
          <w:sz w:val="24"/>
        </w:rPr>
      </w:pPr>
    </w:p>
    <w:p w:rsidR="00104FF1" w:rsidRDefault="00104FF1" w:rsidP="00104FF1">
      <w:pPr>
        <w:spacing w:after="0" w:line="240" w:lineRule="auto"/>
        <w:jc w:val="both"/>
        <w:rPr>
          <w:sz w:val="24"/>
        </w:rPr>
      </w:pPr>
    </w:p>
    <w:p w:rsidR="00104FF1" w:rsidRDefault="00104FF1" w:rsidP="00104FF1">
      <w:pPr>
        <w:spacing w:after="0" w:line="240" w:lineRule="auto"/>
        <w:jc w:val="both"/>
        <w:rPr>
          <w:sz w:val="24"/>
        </w:rPr>
      </w:pPr>
    </w:p>
    <w:p w:rsidR="00104FF1" w:rsidRDefault="00104FF1" w:rsidP="00104FF1">
      <w:pPr>
        <w:spacing w:after="0" w:line="240" w:lineRule="auto"/>
        <w:jc w:val="both"/>
        <w:rPr>
          <w:sz w:val="24"/>
        </w:rPr>
      </w:pPr>
    </w:p>
    <w:p w:rsidR="00104FF1" w:rsidRDefault="00104FF1" w:rsidP="00104FF1">
      <w:pPr>
        <w:spacing w:after="0" w:line="240" w:lineRule="auto"/>
        <w:jc w:val="both"/>
        <w:rPr>
          <w:sz w:val="24"/>
        </w:rPr>
      </w:pPr>
    </w:p>
    <w:p w:rsidR="00104FF1" w:rsidRDefault="00104FF1" w:rsidP="00104FF1">
      <w:pPr>
        <w:spacing w:after="0" w:line="240" w:lineRule="auto"/>
        <w:jc w:val="both"/>
        <w:rPr>
          <w:sz w:val="24"/>
        </w:rPr>
      </w:pPr>
    </w:p>
    <w:p w:rsidR="00104FF1" w:rsidRDefault="00104FF1" w:rsidP="00104FF1">
      <w:pPr>
        <w:spacing w:after="0" w:line="240" w:lineRule="auto"/>
        <w:jc w:val="both"/>
        <w:rPr>
          <w:sz w:val="24"/>
        </w:rPr>
      </w:pPr>
    </w:p>
    <w:p w:rsidR="00104FF1" w:rsidRDefault="00104FF1" w:rsidP="00104FF1">
      <w:pPr>
        <w:spacing w:after="0" w:line="240" w:lineRule="auto"/>
        <w:jc w:val="both"/>
        <w:rPr>
          <w:sz w:val="24"/>
        </w:rPr>
      </w:pPr>
    </w:p>
    <w:p w:rsidR="00104FF1" w:rsidRDefault="00104FF1" w:rsidP="00104FF1">
      <w:pPr>
        <w:spacing w:after="0" w:line="240" w:lineRule="auto"/>
        <w:jc w:val="both"/>
        <w:rPr>
          <w:sz w:val="24"/>
        </w:rPr>
      </w:pPr>
    </w:p>
    <w:p w:rsidR="00104FF1" w:rsidRDefault="00104FF1" w:rsidP="00104FF1">
      <w:pPr>
        <w:spacing w:after="0" w:line="240" w:lineRule="auto"/>
        <w:jc w:val="both"/>
        <w:rPr>
          <w:sz w:val="24"/>
        </w:rPr>
      </w:pPr>
    </w:p>
    <w:p w:rsidR="00104FF1" w:rsidRDefault="00104FF1" w:rsidP="00104FF1">
      <w:pPr>
        <w:spacing w:after="0" w:line="240" w:lineRule="auto"/>
        <w:jc w:val="both"/>
        <w:rPr>
          <w:sz w:val="24"/>
        </w:rPr>
      </w:pPr>
    </w:p>
    <w:p w:rsidR="00104FF1" w:rsidRDefault="00104FF1" w:rsidP="00104FF1">
      <w:pPr>
        <w:spacing w:after="0" w:line="240" w:lineRule="auto"/>
        <w:jc w:val="both"/>
        <w:rPr>
          <w:sz w:val="24"/>
        </w:rPr>
      </w:pPr>
    </w:p>
    <w:p w:rsidR="00104FF1" w:rsidRPr="005F2032" w:rsidRDefault="00104FF1" w:rsidP="00104FF1">
      <w:pPr>
        <w:spacing w:before="100" w:beforeAutospacing="1" w:after="100" w:afterAutospacing="1" w:line="300" w:lineRule="atLeast"/>
        <w:jc w:val="center"/>
        <w:rPr>
          <w:rFonts w:ascii="Times New Roman" w:eastAsia="Times New Roman" w:hAnsi="Times New Roman" w:cs="Times New Roman"/>
          <w:b/>
          <w:color w:val="000000"/>
          <w:sz w:val="28"/>
          <w:szCs w:val="28"/>
        </w:rPr>
      </w:pPr>
      <w:r w:rsidRPr="00B67E87">
        <w:rPr>
          <w:rFonts w:ascii="Times New Roman" w:eastAsia="Times New Roman" w:hAnsi="Times New Roman" w:cs="Times New Roman"/>
          <w:color w:val="000000"/>
          <w:sz w:val="28"/>
          <w:szCs w:val="28"/>
        </w:rPr>
        <w:lastRenderedPageBreak/>
        <w:t>PAPER-V:</w:t>
      </w:r>
      <w:r w:rsidRPr="005F2032">
        <w:rPr>
          <w:rFonts w:ascii="Times New Roman" w:eastAsia="Times New Roman" w:hAnsi="Times New Roman" w:cs="Times New Roman"/>
          <w:b/>
          <w:color w:val="000000"/>
          <w:sz w:val="28"/>
          <w:szCs w:val="28"/>
        </w:rPr>
        <w:t>HISTORY OF COURTS, LEGISLATURES AND  LEGAL PROFESSION IN INDIA</w:t>
      </w:r>
    </w:p>
    <w:p w:rsidR="00104FF1" w:rsidRDefault="00104FF1" w:rsidP="00104FF1">
      <w:pPr>
        <w:spacing w:before="100" w:beforeAutospacing="1" w:after="100" w:afterAutospacing="1" w:line="300" w:lineRule="atLeast"/>
        <w:rPr>
          <w:rFonts w:ascii="Times New Roman" w:eastAsia="Times New Roman" w:hAnsi="Times New Roman" w:cs="Times New Roman"/>
          <w:b/>
          <w:bCs/>
          <w:color w:val="000000"/>
          <w:sz w:val="28"/>
          <w:szCs w:val="28"/>
        </w:rPr>
      </w:pPr>
      <w:r w:rsidRPr="00E83619">
        <w:rPr>
          <w:rFonts w:ascii="Times New Roman" w:eastAsia="Times New Roman" w:hAnsi="Times New Roman" w:cs="Times New Roman"/>
          <w:b/>
          <w:bCs/>
          <w:color w:val="000000"/>
          <w:sz w:val="28"/>
          <w:szCs w:val="28"/>
        </w:rPr>
        <w:t>Unit-I:</w:t>
      </w:r>
    </w:p>
    <w:p w:rsidR="00104FF1" w:rsidRPr="00E83619" w:rsidRDefault="00104FF1" w:rsidP="00104FF1">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COURTS:</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Administration of Justice in the Presidency Towns (1600-1773) and the development of courts and judicial institutions under the East India Company.</w:t>
      </w:r>
      <w:r>
        <w:rPr>
          <w:rFonts w:ascii="Times New Roman" w:eastAsia="Times New Roman" w:hAnsi="Times New Roman" w:cs="Times New Roman"/>
          <w:color w:val="000000"/>
          <w:sz w:val="28"/>
          <w:szCs w:val="28"/>
        </w:rPr>
        <w:t xml:space="preserve"> W</w:t>
      </w:r>
      <w:r w:rsidRPr="00E83619">
        <w:rPr>
          <w:rFonts w:ascii="Times New Roman" w:eastAsia="Times New Roman" w:hAnsi="Times New Roman" w:cs="Times New Roman"/>
          <w:color w:val="000000"/>
          <w:sz w:val="28"/>
          <w:szCs w:val="28"/>
        </w:rPr>
        <w:t>arren Hastings’ Plan of 1772 and the Adalat System of Courts; Reforms made under the Plan of 1774 and reorganization in 1780.</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Regulating Act of 1773 — The Supreme Court at Calcutta, its composition, power and functions and failure of the Court -- Act of 1781 - Supreme Court </w:t>
      </w:r>
      <w:r w:rsidRPr="00E83619">
        <w:rPr>
          <w:rFonts w:ascii="Times New Roman" w:eastAsia="Times New Roman" w:hAnsi="Times New Roman" w:cs="Times New Roman"/>
          <w:i/>
          <w:iCs/>
          <w:color w:val="000000"/>
          <w:sz w:val="28"/>
          <w:szCs w:val="28"/>
        </w:rPr>
        <w:t>vis-a-vis</w:t>
      </w:r>
      <w:r w:rsidRPr="00E83619">
        <w:rPr>
          <w:rFonts w:ascii="Times New Roman" w:eastAsia="Times New Roman" w:hAnsi="Times New Roman" w:cs="Times New Roman"/>
          <w:color w:val="000000"/>
          <w:sz w:val="28"/>
          <w:szCs w:val="28"/>
        </w:rPr>
        <w:t> Moffussil Courts.</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Judicial measures of Cornwallis 1787, 1790, 1793 - Progress of Adalat System under Sir John Shore.</w:t>
      </w:r>
    </w:p>
    <w:p w:rsidR="00104FF1" w:rsidRPr="00E83619" w:rsidRDefault="00104FF1" w:rsidP="00104FF1">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w:t>
      </w:r>
      <w:r w:rsidRPr="00E83619">
        <w:rPr>
          <w:rFonts w:ascii="Times New Roman" w:eastAsia="Times New Roman" w:hAnsi="Times New Roman" w:cs="Times New Roman"/>
          <w:color w:val="000000"/>
          <w:sz w:val="28"/>
          <w:szCs w:val="28"/>
        </w:rPr>
        <w:t>    Indian High Courts Act, 1861</w:t>
      </w:r>
      <w:r w:rsidRPr="00E83619">
        <w:rPr>
          <w:rFonts w:ascii="Times New Roman" w:eastAsia="Times New Roman" w:hAnsi="Times New Roman" w:cs="Times New Roman"/>
          <w:b/>
          <w:bCs/>
          <w:color w:val="000000"/>
          <w:sz w:val="28"/>
          <w:szCs w:val="28"/>
        </w:rPr>
        <w:t>- </w:t>
      </w:r>
      <w:r w:rsidRPr="00E83619">
        <w:rPr>
          <w:rFonts w:ascii="Times New Roman" w:eastAsia="Times New Roman" w:hAnsi="Times New Roman" w:cs="Times New Roman"/>
          <w:color w:val="000000"/>
          <w:sz w:val="28"/>
          <w:szCs w:val="28"/>
        </w:rPr>
        <w:t xml:space="preserve">    Conflicts arising out of the dual judicial system - Tendency for amalgamation of the two systems of Courts - the Indian High Courts Act, 1911 - the Government of India Act, 1915 - High Courts under the Government of India Act, 1935 - High Courts under the Indian </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Constitution.</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Development of Rule of Law, Separation of Powers, In</w:t>
      </w:r>
      <w:r>
        <w:rPr>
          <w:rFonts w:ascii="Times New Roman" w:eastAsia="Times New Roman" w:hAnsi="Times New Roman" w:cs="Times New Roman"/>
          <w:color w:val="000000"/>
          <w:sz w:val="28"/>
          <w:szCs w:val="28"/>
        </w:rPr>
        <w:t>dependence of</w:t>
      </w:r>
      <w:r w:rsidRPr="00E83619">
        <w:rPr>
          <w:rFonts w:ascii="Times New Roman" w:eastAsia="Times New Roman" w:hAnsi="Times New Roman" w:cs="Times New Roman"/>
          <w:color w:val="000000"/>
          <w:sz w:val="28"/>
          <w:szCs w:val="28"/>
        </w:rPr>
        <w:t xml:space="preserve"> Judiciary -- Judicial Committee of Privy Council as a Court of Appeal to hear      appeals from Indian decisions — Abolition of the jurisdiction of the Privy</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Council to hear appeals from Indian decisions.</w:t>
      </w:r>
      <w:r>
        <w:rPr>
          <w:rFonts w:ascii="Times New Roman" w:eastAsia="Times New Roman" w:hAnsi="Times New Roman" w:cs="Times New Roman"/>
          <w:color w:val="000000"/>
          <w:sz w:val="28"/>
          <w:szCs w:val="28"/>
        </w:rPr>
        <w:t xml:space="preserve"> </w:t>
      </w:r>
    </w:p>
    <w:p w:rsidR="00104FF1" w:rsidRDefault="00104FF1" w:rsidP="00104FF1">
      <w:pPr>
        <w:spacing w:before="100" w:beforeAutospacing="1" w:after="100" w:afterAutospacing="1" w:line="300" w:lineRule="atLeast"/>
        <w:rPr>
          <w:rFonts w:ascii="Times New Roman" w:eastAsia="Times New Roman" w:hAnsi="Times New Roman" w:cs="Times New Roman"/>
          <w:b/>
          <w:bCs/>
          <w:color w:val="000000"/>
          <w:sz w:val="28"/>
          <w:szCs w:val="28"/>
        </w:rPr>
      </w:pPr>
    </w:p>
    <w:p w:rsidR="00104FF1" w:rsidRPr="00E83619" w:rsidRDefault="00104FF1" w:rsidP="00104FF1">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Unit-III:</w:t>
      </w:r>
      <w:r w:rsidRPr="00E83619">
        <w:rPr>
          <w:rFonts w:ascii="Times New Roman" w:eastAsia="Times New Roman" w:hAnsi="Times New Roman" w:cs="Times New Roman"/>
          <w:color w:val="000000"/>
          <w:sz w:val="28"/>
          <w:szCs w:val="28"/>
        </w:rPr>
        <w:t>   LEGISLATURE:</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Legislative authority of the East India Company under the Charter of Queen Elizabeth, 1600 -- Changes under the Regulating Act, 1773 --  Act of 1781 -- Act of 1813 --  Act of 1833 — Establishment of Legislature of an all India character in 1834.</w:t>
      </w:r>
    </w:p>
    <w:p w:rsidR="00104FF1" w:rsidRPr="00E83619" w:rsidRDefault="00104FF1" w:rsidP="00104FF1">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Unit-IV:</w:t>
      </w:r>
      <w:r w:rsidRPr="00E83619">
        <w:rPr>
          <w:rFonts w:ascii="Times New Roman" w:eastAsia="Times New Roman" w:hAnsi="Times New Roman" w:cs="Times New Roman"/>
          <w:color w:val="000000"/>
          <w:sz w:val="28"/>
          <w:szCs w:val="28"/>
        </w:rPr>
        <w:t> The Indian Council Act, 1861 — Central Legislative Council and its        composition, powers and functions.</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Go</w:t>
      </w:r>
      <w:r>
        <w:rPr>
          <w:rFonts w:ascii="Times New Roman" w:eastAsia="Times New Roman" w:hAnsi="Times New Roman" w:cs="Times New Roman"/>
          <w:color w:val="000000"/>
          <w:sz w:val="28"/>
          <w:szCs w:val="28"/>
        </w:rPr>
        <w:t xml:space="preserve">vernment of India Act of 1900 - </w:t>
      </w:r>
      <w:r w:rsidRPr="00E83619">
        <w:rPr>
          <w:rFonts w:ascii="Times New Roman" w:eastAsia="Times New Roman" w:hAnsi="Times New Roman" w:cs="Times New Roman"/>
          <w:color w:val="000000"/>
          <w:sz w:val="28"/>
          <w:szCs w:val="28"/>
        </w:rPr>
        <w:t>Government of India Act of 1919 —   Setting up of bicameral system of legislature at the Centre in place of Imperial  Council consisting of one House.</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The Government of India Act, 1935 -- the Federal Assembly and the Council of States, its composition, powers and functions — Legislative Assemblies in the Province.</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Law Reform and Law Commission.</w:t>
      </w:r>
    </w:p>
    <w:p w:rsidR="00104FF1" w:rsidRPr="00E83619" w:rsidRDefault="00104FF1" w:rsidP="00104FF1">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Unit-V:</w:t>
      </w:r>
      <w:r w:rsidRPr="00E83619">
        <w:rPr>
          <w:rFonts w:ascii="Times New Roman" w:eastAsia="Times New Roman" w:hAnsi="Times New Roman" w:cs="Times New Roman"/>
          <w:color w:val="000000"/>
          <w:sz w:val="28"/>
          <w:szCs w:val="28"/>
        </w:rPr>
        <w:t>LEGAL PROFESSION:</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Legal Profession in Pre-British India — Principles in ancient Indian system.</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Law practitioners in the Mayor's Courts established under the Charter of 1726.</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Organisation of Legal Profession under the </w:t>
      </w:r>
      <w:r w:rsidRPr="00E83619">
        <w:rPr>
          <w:rFonts w:ascii="Times New Roman" w:eastAsia="Times New Roman" w:hAnsi="Times New Roman" w:cs="Times New Roman"/>
          <w:color w:val="000000"/>
          <w:sz w:val="28"/>
          <w:szCs w:val="28"/>
        </w:rPr>
        <w:lastRenderedPageBreak/>
        <w:t>Charter of 1874.</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Provision for enrolment of Advocates, Vakils and Attorneys under the Legal Practitioner's Act, 1853.</w:t>
      </w:r>
    </w:p>
    <w:p w:rsidR="00104FF1" w:rsidRPr="00E83619" w:rsidRDefault="00104FF1" w:rsidP="00104FF1">
      <w:pPr>
        <w:spacing w:before="100" w:beforeAutospacing="1" w:after="100" w:afterAutospacing="1" w:line="300" w:lineRule="atLeast"/>
        <w:ind w:left="737"/>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104FF1" w:rsidRPr="00E83619" w:rsidRDefault="00104FF1" w:rsidP="00104FF1">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Suggested Readings:</w:t>
      </w:r>
    </w:p>
    <w:p w:rsidR="00104FF1" w:rsidRPr="00B67E87" w:rsidRDefault="00104FF1" w:rsidP="00104FF1">
      <w:pPr>
        <w:pStyle w:val="ListParagraph"/>
        <w:numPr>
          <w:ilvl w:val="0"/>
          <w:numId w:val="18"/>
        </w:numPr>
        <w:spacing w:after="0" w:line="240" w:lineRule="auto"/>
        <w:rPr>
          <w:rFonts w:ascii="Times New Roman" w:eastAsia="Times New Roman" w:hAnsi="Times New Roman" w:cs="Times New Roman"/>
          <w:i/>
          <w:iCs/>
          <w:color w:val="000000"/>
          <w:sz w:val="28"/>
          <w:szCs w:val="28"/>
        </w:rPr>
      </w:pPr>
      <w:r w:rsidRPr="00B67E87">
        <w:rPr>
          <w:rFonts w:ascii="Times New Roman" w:eastAsia="Times New Roman" w:hAnsi="Times New Roman" w:cs="Times New Roman"/>
          <w:color w:val="000000"/>
          <w:sz w:val="28"/>
          <w:szCs w:val="28"/>
        </w:rPr>
        <w:t>Herbet Cowall: </w:t>
      </w:r>
      <w:r w:rsidRPr="00B67E87">
        <w:rPr>
          <w:rFonts w:ascii="Times New Roman" w:eastAsia="Times New Roman" w:hAnsi="Times New Roman" w:cs="Times New Roman"/>
          <w:i/>
          <w:iCs/>
          <w:color w:val="000000"/>
          <w:sz w:val="28"/>
          <w:szCs w:val="28"/>
        </w:rPr>
        <w:t>The History and Constitution of the Courts and</w:t>
      </w:r>
    </w:p>
    <w:p w:rsidR="00104FF1" w:rsidRPr="00B67E87" w:rsidRDefault="00104FF1" w:rsidP="00104FF1">
      <w:pPr>
        <w:pStyle w:val="ListParagraph"/>
        <w:spacing w:after="0" w:line="240" w:lineRule="auto"/>
        <w:ind w:left="1637"/>
        <w:rPr>
          <w:rFonts w:ascii="Times New Roman" w:eastAsia="Times New Roman" w:hAnsi="Times New Roman" w:cs="Times New Roman"/>
          <w:color w:val="000000"/>
          <w:sz w:val="28"/>
          <w:szCs w:val="28"/>
        </w:rPr>
      </w:pPr>
      <w:r w:rsidRPr="00B67E87">
        <w:rPr>
          <w:rFonts w:ascii="Times New Roman" w:eastAsia="Times New Roman" w:hAnsi="Times New Roman" w:cs="Times New Roman"/>
          <w:i/>
          <w:iCs/>
          <w:color w:val="000000"/>
          <w:sz w:val="28"/>
          <w:szCs w:val="28"/>
        </w:rPr>
        <w:t xml:space="preserve"> Legislature Authorities in India</w:t>
      </w:r>
      <w:r w:rsidRPr="00B67E87">
        <w:rPr>
          <w:rFonts w:ascii="Times New Roman" w:eastAsia="Times New Roman" w:hAnsi="Times New Roman" w:cs="Times New Roman"/>
          <w:color w:val="000000"/>
          <w:sz w:val="28"/>
          <w:szCs w:val="28"/>
        </w:rPr>
        <w:t>, 1936.</w:t>
      </w:r>
    </w:p>
    <w:p w:rsidR="00104FF1" w:rsidRPr="00E83619" w:rsidRDefault="00104FF1" w:rsidP="00104FF1">
      <w:pPr>
        <w:spacing w:after="0" w:line="240" w:lineRule="auto"/>
        <w:ind w:left="737"/>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2.    M.Y. Pylee: </w:t>
      </w:r>
      <w:r w:rsidRPr="00E83619">
        <w:rPr>
          <w:rFonts w:ascii="Times New Roman" w:eastAsia="Times New Roman" w:hAnsi="Times New Roman" w:cs="Times New Roman"/>
          <w:i/>
          <w:iCs/>
          <w:color w:val="000000"/>
          <w:sz w:val="28"/>
          <w:szCs w:val="28"/>
        </w:rPr>
        <w:t>Constitutional History of India, 1600-1950.</w:t>
      </w:r>
    </w:p>
    <w:p w:rsidR="00104FF1" w:rsidRPr="00E83619" w:rsidRDefault="00104FF1" w:rsidP="00104FF1">
      <w:pPr>
        <w:spacing w:after="0" w:line="240" w:lineRule="auto"/>
        <w:ind w:left="737"/>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3.    M.P. Jain: </w:t>
      </w:r>
      <w:r w:rsidRPr="00E83619">
        <w:rPr>
          <w:rFonts w:ascii="Times New Roman" w:eastAsia="Times New Roman" w:hAnsi="Times New Roman" w:cs="Times New Roman"/>
          <w:i/>
          <w:iCs/>
          <w:color w:val="000000"/>
          <w:sz w:val="28"/>
          <w:szCs w:val="28"/>
        </w:rPr>
        <w:t>Outlines of Indian Legal History</w:t>
      </w:r>
      <w:r w:rsidRPr="00E83619">
        <w:rPr>
          <w:rFonts w:ascii="Times New Roman" w:eastAsia="Times New Roman" w:hAnsi="Times New Roman" w:cs="Times New Roman"/>
          <w:color w:val="000000"/>
          <w:sz w:val="28"/>
          <w:szCs w:val="28"/>
        </w:rPr>
        <w:t>.</w:t>
      </w:r>
    </w:p>
    <w:p w:rsidR="00104FF1" w:rsidRPr="00E83619" w:rsidRDefault="00104FF1" w:rsidP="00104FF1">
      <w:pPr>
        <w:spacing w:after="0" w:line="240" w:lineRule="auto"/>
        <w:ind w:left="737"/>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4.    A.B. Keith: </w:t>
      </w:r>
      <w:r w:rsidRPr="00E83619">
        <w:rPr>
          <w:rFonts w:ascii="Times New Roman" w:eastAsia="Times New Roman" w:hAnsi="Times New Roman" w:cs="Times New Roman"/>
          <w:i/>
          <w:iCs/>
          <w:color w:val="000000"/>
          <w:sz w:val="28"/>
          <w:szCs w:val="28"/>
        </w:rPr>
        <w:t>A Constitutional History of India, 1600-1935.</w:t>
      </w:r>
    </w:p>
    <w:p w:rsidR="00104FF1" w:rsidRDefault="00104FF1" w:rsidP="00104FF1">
      <w:pPr>
        <w:spacing w:after="0" w:line="240" w:lineRule="auto"/>
        <w:rPr>
          <w:rFonts w:ascii="Times New Roman" w:eastAsia="Times New Roman" w:hAnsi="Times New Roman" w:cs="Times New Roman"/>
          <w:i/>
          <w:iCs/>
          <w:color w:val="000000"/>
          <w:sz w:val="28"/>
          <w:szCs w:val="28"/>
        </w:rPr>
      </w:pPr>
      <w:r w:rsidRPr="00E83619">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t xml:space="preserve">     </w:t>
      </w:r>
      <w:r w:rsidRPr="00E83619">
        <w:rPr>
          <w:rFonts w:ascii="Times New Roman" w:eastAsia="Times New Roman" w:hAnsi="Times New Roman" w:cs="Times New Roman"/>
          <w:color w:val="000000"/>
          <w:sz w:val="28"/>
          <w:szCs w:val="28"/>
        </w:rPr>
        <w:t xml:space="preserve"> 5.   Rama Jois: </w:t>
      </w:r>
      <w:r w:rsidRPr="00E83619">
        <w:rPr>
          <w:rFonts w:ascii="Times New Roman" w:eastAsia="Times New Roman" w:hAnsi="Times New Roman" w:cs="Times New Roman"/>
          <w:i/>
          <w:iCs/>
          <w:color w:val="000000"/>
          <w:sz w:val="28"/>
          <w:szCs w:val="28"/>
        </w:rPr>
        <w:t>Legal and Constitutional History.</w:t>
      </w:r>
    </w:p>
    <w:p w:rsidR="00104FF1" w:rsidRDefault="00104FF1" w:rsidP="00104FF1">
      <w:pPr>
        <w:spacing w:after="0" w:line="240" w:lineRule="auto"/>
        <w:rPr>
          <w:rFonts w:ascii="Times New Roman" w:eastAsia="Times New Roman" w:hAnsi="Times New Roman" w:cs="Times New Roman"/>
          <w:i/>
          <w:iCs/>
          <w:color w:val="000000"/>
          <w:sz w:val="28"/>
          <w:szCs w:val="28"/>
        </w:rPr>
      </w:pPr>
    </w:p>
    <w:p w:rsidR="00164E9A" w:rsidRDefault="00164E9A" w:rsidP="00104FF1">
      <w:pPr>
        <w:spacing w:after="0" w:line="240" w:lineRule="auto"/>
        <w:jc w:val="center"/>
        <w:rPr>
          <w:b/>
          <w:sz w:val="32"/>
          <w:szCs w:val="28"/>
          <w:u w:val="single"/>
        </w:rPr>
      </w:pPr>
    </w:p>
    <w:p w:rsidR="00164E9A" w:rsidRDefault="00164E9A" w:rsidP="00104FF1">
      <w:pPr>
        <w:spacing w:after="0" w:line="240" w:lineRule="auto"/>
        <w:jc w:val="center"/>
        <w:rPr>
          <w:b/>
          <w:sz w:val="32"/>
          <w:szCs w:val="28"/>
          <w:u w:val="single"/>
        </w:rPr>
      </w:pPr>
    </w:p>
    <w:p w:rsidR="00104FF1" w:rsidRDefault="00104FF1" w:rsidP="00164E9A">
      <w:pPr>
        <w:spacing w:after="0" w:line="240" w:lineRule="auto"/>
        <w:jc w:val="center"/>
        <w:rPr>
          <w:b/>
          <w:sz w:val="32"/>
          <w:szCs w:val="28"/>
          <w:u w:val="single"/>
        </w:rPr>
      </w:pPr>
      <w:r w:rsidRPr="00E57A76">
        <w:rPr>
          <w:b/>
          <w:sz w:val="32"/>
          <w:szCs w:val="28"/>
          <w:u w:val="single"/>
        </w:rPr>
        <w:t>II SEMESTER</w:t>
      </w:r>
    </w:p>
    <w:p w:rsidR="00104FF1" w:rsidRPr="00E57A76" w:rsidRDefault="00104FF1" w:rsidP="00104FF1">
      <w:pPr>
        <w:spacing w:before="100" w:beforeAutospacing="1" w:after="100" w:afterAutospacing="1" w:line="300" w:lineRule="atLeast"/>
        <w:jc w:val="center"/>
        <w:rPr>
          <w:rFonts w:ascii="Times New Roman" w:eastAsia="Times New Roman" w:hAnsi="Times New Roman" w:cs="Times New Roman"/>
          <w:b/>
          <w:color w:val="000000"/>
          <w:sz w:val="28"/>
          <w:szCs w:val="28"/>
          <w:u w:val="single"/>
        </w:rPr>
      </w:pPr>
      <w:r w:rsidRPr="00E57A76">
        <w:rPr>
          <w:rFonts w:ascii="Times New Roman" w:eastAsia="Times New Roman" w:hAnsi="Times New Roman" w:cs="Times New Roman"/>
          <w:b/>
          <w:bCs/>
          <w:color w:val="000000"/>
          <w:sz w:val="28"/>
          <w:szCs w:val="28"/>
          <w:u w:val="single"/>
        </w:rPr>
        <w:t>PAPER-I:   ENGLISH – II</w:t>
      </w:r>
    </w:p>
    <w:p w:rsidR="00104FF1" w:rsidRPr="00E83619" w:rsidRDefault="00104FF1" w:rsidP="00104FF1">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  </w:t>
      </w:r>
      <w:r>
        <w:rPr>
          <w:rFonts w:ascii="Times New Roman" w:eastAsia="Times New Roman" w:hAnsi="Times New Roman" w:cs="Times New Roman"/>
          <w:b/>
          <w:bCs/>
          <w:color w:val="000000"/>
          <w:sz w:val="28"/>
          <w:szCs w:val="28"/>
        </w:rPr>
        <w:t>V</w:t>
      </w:r>
      <w:r w:rsidRPr="00E83619">
        <w:rPr>
          <w:rFonts w:ascii="Times New Roman" w:eastAsia="Times New Roman" w:hAnsi="Times New Roman" w:cs="Times New Roman"/>
          <w:color w:val="000000"/>
          <w:sz w:val="28"/>
          <w:szCs w:val="28"/>
          <w:u w:val="single"/>
        </w:rPr>
        <w:t>ocabulary:</w:t>
      </w:r>
    </w:p>
    <w:p w:rsidR="00104FF1" w:rsidRPr="00E83619" w:rsidRDefault="00104FF1" w:rsidP="00104FF1">
      <w:pPr>
        <w:numPr>
          <w:ilvl w:val="0"/>
          <w:numId w:val="15"/>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Foreign words and phrases (Important Latin and English affixes)</w:t>
      </w:r>
    </w:p>
    <w:p w:rsidR="00104FF1" w:rsidRPr="00E83619" w:rsidRDefault="00104FF1" w:rsidP="00104FF1">
      <w:pPr>
        <w:numPr>
          <w:ilvl w:val="0"/>
          <w:numId w:val="15"/>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Certain set expressions and phrases</w:t>
      </w:r>
    </w:p>
    <w:p w:rsidR="00104FF1" w:rsidRPr="00E83619" w:rsidRDefault="00104FF1" w:rsidP="00104FF1">
      <w:pPr>
        <w:numPr>
          <w:ilvl w:val="0"/>
          <w:numId w:val="15"/>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One word substitution</w:t>
      </w:r>
    </w:p>
    <w:p w:rsidR="00104FF1" w:rsidRPr="00E83619" w:rsidRDefault="00104FF1" w:rsidP="00104FF1">
      <w:pPr>
        <w:numPr>
          <w:ilvl w:val="0"/>
          <w:numId w:val="15"/>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Words often confused</w:t>
      </w:r>
    </w:p>
    <w:p w:rsidR="00104FF1" w:rsidRPr="00E83619" w:rsidRDefault="00104FF1" w:rsidP="00104FF1">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    </w:t>
      </w:r>
      <w:r w:rsidRPr="00E83619">
        <w:rPr>
          <w:rFonts w:ascii="Times New Roman" w:eastAsia="Times New Roman" w:hAnsi="Times New Roman" w:cs="Times New Roman"/>
          <w:color w:val="000000"/>
          <w:sz w:val="28"/>
          <w:szCs w:val="28"/>
          <w:u w:val="single"/>
        </w:rPr>
        <w:t>Comprehension Skills:</w:t>
      </w:r>
    </w:p>
    <w:p w:rsidR="00104FF1" w:rsidRPr="00E83619" w:rsidRDefault="00104FF1" w:rsidP="00104FF1">
      <w:pPr>
        <w:numPr>
          <w:ilvl w:val="0"/>
          <w:numId w:val="20"/>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Common logical skills</w:t>
      </w:r>
    </w:p>
    <w:p w:rsidR="00104FF1" w:rsidRPr="00E83619" w:rsidRDefault="00104FF1" w:rsidP="00104FF1">
      <w:pPr>
        <w:numPr>
          <w:ilvl w:val="0"/>
          <w:numId w:val="20"/>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Comprehension of legal texts</w:t>
      </w:r>
    </w:p>
    <w:p w:rsidR="00104FF1" w:rsidRPr="00E83619" w:rsidRDefault="00104FF1" w:rsidP="00104FF1">
      <w:pPr>
        <w:spacing w:before="100" w:beforeAutospacing="1" w:after="100" w:afterAutospacing="1" w:line="300" w:lineRule="atLeast"/>
        <w:ind w:left="1020"/>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104FF1" w:rsidRPr="00E83619" w:rsidRDefault="00104FF1" w:rsidP="00104FF1">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Unit-III:   </w:t>
      </w:r>
      <w:r w:rsidRPr="00E83619">
        <w:rPr>
          <w:rFonts w:ascii="Times New Roman" w:eastAsia="Times New Roman" w:hAnsi="Times New Roman" w:cs="Times New Roman"/>
          <w:color w:val="000000"/>
          <w:sz w:val="28"/>
          <w:szCs w:val="28"/>
          <w:u w:val="single"/>
        </w:rPr>
        <w:t>Composition of Skills</w:t>
      </w:r>
      <w:r w:rsidRPr="00E83619">
        <w:rPr>
          <w:rFonts w:ascii="Times New Roman" w:eastAsia="Times New Roman" w:hAnsi="Times New Roman" w:cs="Times New Roman"/>
          <w:b/>
          <w:bCs/>
          <w:color w:val="000000"/>
          <w:sz w:val="28"/>
          <w:szCs w:val="28"/>
          <w:u w:val="single"/>
        </w:rPr>
        <w:t>:</w:t>
      </w:r>
    </w:p>
    <w:p w:rsidR="00104FF1" w:rsidRPr="00E83619" w:rsidRDefault="00104FF1" w:rsidP="00104FF1">
      <w:pPr>
        <w:numPr>
          <w:ilvl w:val="0"/>
          <w:numId w:val="21"/>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Use of cohesive devices (legal drafting)</w:t>
      </w:r>
    </w:p>
    <w:p w:rsidR="00104FF1" w:rsidRPr="00E83619" w:rsidRDefault="00104FF1" w:rsidP="00104FF1">
      <w:pPr>
        <w:numPr>
          <w:ilvl w:val="0"/>
          <w:numId w:val="21"/>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Precis-writing, summarising and briefing</w:t>
      </w:r>
    </w:p>
    <w:p w:rsidR="00104FF1" w:rsidRPr="00E83619" w:rsidRDefault="00104FF1" w:rsidP="00104FF1">
      <w:pPr>
        <w:numPr>
          <w:ilvl w:val="0"/>
          <w:numId w:val="21"/>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Brief-writing and drafting of reports</w:t>
      </w:r>
    </w:p>
    <w:p w:rsidR="00104FF1" w:rsidRPr="00E83619" w:rsidRDefault="00104FF1" w:rsidP="00104FF1">
      <w:pPr>
        <w:numPr>
          <w:ilvl w:val="0"/>
          <w:numId w:val="21"/>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Essay writing on topics of legal interest</w:t>
      </w:r>
    </w:p>
    <w:p w:rsidR="00104FF1" w:rsidRPr="00E83619" w:rsidRDefault="00104FF1" w:rsidP="00104FF1">
      <w:pPr>
        <w:numPr>
          <w:ilvl w:val="0"/>
          <w:numId w:val="21"/>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Varieties of sentence structures and verb patterns</w:t>
      </w:r>
    </w:p>
    <w:p w:rsidR="00104FF1" w:rsidRPr="00E83619" w:rsidRDefault="00104FF1" w:rsidP="00104FF1">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lastRenderedPageBreak/>
        <w:t>Unit-IV:   </w:t>
      </w:r>
      <w:r w:rsidRPr="00E83619">
        <w:rPr>
          <w:rFonts w:ascii="Times New Roman" w:eastAsia="Times New Roman" w:hAnsi="Times New Roman" w:cs="Times New Roman"/>
          <w:color w:val="000000"/>
          <w:sz w:val="28"/>
          <w:szCs w:val="28"/>
          <w:u w:val="single"/>
        </w:rPr>
        <w:t>Speech Training:</w:t>
      </w:r>
    </w:p>
    <w:p w:rsidR="00104FF1" w:rsidRPr="00E83619" w:rsidRDefault="00104FF1" w:rsidP="00104FF1">
      <w:pPr>
        <w:numPr>
          <w:ilvl w:val="0"/>
          <w:numId w:val="22"/>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Reading aloud (Knowledge of proper pauses)</w:t>
      </w:r>
    </w:p>
    <w:p w:rsidR="00104FF1" w:rsidRPr="00E83619" w:rsidRDefault="00104FF1" w:rsidP="00104FF1">
      <w:pPr>
        <w:numPr>
          <w:ilvl w:val="0"/>
          <w:numId w:val="22"/>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Key sounds, their discrimination and accent</w:t>
      </w:r>
    </w:p>
    <w:p w:rsidR="00104FF1" w:rsidRPr="00E83619" w:rsidRDefault="00104FF1" w:rsidP="00104FF1">
      <w:pPr>
        <w:numPr>
          <w:ilvl w:val="0"/>
          <w:numId w:val="22"/>
        </w:num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Consulting a pronouncing Dictionary</w:t>
      </w:r>
    </w:p>
    <w:p w:rsidR="00104FF1" w:rsidRDefault="00104FF1" w:rsidP="00104FF1">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Unit-V:    </w:t>
      </w:r>
      <w:r w:rsidRPr="00E83619">
        <w:rPr>
          <w:rFonts w:ascii="Times New Roman" w:eastAsia="Times New Roman" w:hAnsi="Times New Roman" w:cs="Times New Roman"/>
          <w:color w:val="000000"/>
          <w:sz w:val="28"/>
          <w:szCs w:val="28"/>
          <w:u w:val="single"/>
        </w:rPr>
        <w:t>Speech Making:</w:t>
      </w:r>
    </w:p>
    <w:p w:rsidR="00104FF1" w:rsidRPr="00E83619" w:rsidRDefault="00104FF1" w:rsidP="00104FF1">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1. Rapid reading and debating exercises</w:t>
      </w:r>
    </w:p>
    <w:p w:rsidR="00104FF1" w:rsidRPr="00E83619" w:rsidRDefault="00104FF1" w:rsidP="00104FF1">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2. Writing brief speeches like formally introducing a guest speaker,</w:t>
      </w:r>
    </w:p>
    <w:p w:rsidR="00104FF1" w:rsidRPr="00E83619" w:rsidRDefault="00104FF1" w:rsidP="00104FF1">
      <w:pPr>
        <w:spacing w:after="0" w:line="240" w:lineRule="auto"/>
        <w:ind w:left="1440"/>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introducing the themes/topics of a Seminar to the audience,</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p</w:t>
      </w:r>
      <w:r w:rsidRPr="00E83619">
        <w:rPr>
          <w:rFonts w:ascii="Times New Roman" w:eastAsia="Times New Roman" w:hAnsi="Times New Roman" w:cs="Times New Roman"/>
          <w:color w:val="000000"/>
          <w:sz w:val="28"/>
          <w:szCs w:val="28"/>
        </w:rPr>
        <w:t>roposing a  vote of thanks, etc.</w:t>
      </w:r>
    </w:p>
    <w:p w:rsidR="00104FF1" w:rsidRDefault="00104FF1" w:rsidP="00104FF1">
      <w:pPr>
        <w:spacing w:before="100" w:beforeAutospacing="1" w:after="100" w:afterAutospacing="1" w:line="300" w:lineRule="atLeast"/>
        <w:rPr>
          <w:rFonts w:ascii="Times New Roman" w:eastAsia="Times New Roman" w:hAnsi="Times New Roman" w:cs="Times New Roman"/>
          <w:b/>
          <w:color w:val="000000"/>
          <w:sz w:val="28"/>
          <w:szCs w:val="28"/>
        </w:rPr>
      </w:pPr>
    </w:p>
    <w:p w:rsidR="00104FF1" w:rsidRPr="005F2032" w:rsidRDefault="00104FF1" w:rsidP="00104FF1">
      <w:pPr>
        <w:spacing w:before="100" w:beforeAutospacing="1" w:after="100" w:afterAutospacing="1" w:line="300" w:lineRule="atLeast"/>
        <w:rPr>
          <w:rFonts w:ascii="Times New Roman" w:eastAsia="Times New Roman" w:hAnsi="Times New Roman" w:cs="Times New Roman"/>
          <w:b/>
          <w:color w:val="000000"/>
          <w:sz w:val="28"/>
          <w:szCs w:val="28"/>
        </w:rPr>
      </w:pPr>
      <w:r w:rsidRPr="005F2032">
        <w:rPr>
          <w:rFonts w:ascii="Times New Roman" w:eastAsia="Times New Roman" w:hAnsi="Times New Roman" w:cs="Times New Roman"/>
          <w:b/>
          <w:color w:val="000000"/>
          <w:sz w:val="28"/>
          <w:szCs w:val="28"/>
        </w:rPr>
        <w:t>Suggested Readings:</w:t>
      </w:r>
    </w:p>
    <w:p w:rsidR="00104FF1" w:rsidRPr="00B67E87" w:rsidRDefault="00104FF1" w:rsidP="00104FF1">
      <w:pPr>
        <w:pStyle w:val="ListParagraph"/>
        <w:numPr>
          <w:ilvl w:val="1"/>
          <w:numId w:val="23"/>
        </w:numPr>
        <w:spacing w:before="100" w:beforeAutospacing="1" w:after="100" w:afterAutospacing="1" w:line="300" w:lineRule="atLeast"/>
        <w:rPr>
          <w:rFonts w:ascii="Times New Roman" w:eastAsia="Times New Roman" w:hAnsi="Times New Roman" w:cs="Times New Roman"/>
          <w:color w:val="000000"/>
          <w:sz w:val="28"/>
          <w:szCs w:val="28"/>
        </w:rPr>
      </w:pPr>
      <w:r w:rsidRPr="00B67E87">
        <w:rPr>
          <w:rFonts w:ascii="Times New Roman" w:eastAsia="Times New Roman" w:hAnsi="Times New Roman" w:cs="Times New Roman"/>
          <w:color w:val="000000"/>
          <w:sz w:val="28"/>
          <w:szCs w:val="28"/>
        </w:rPr>
        <w:t>M.K. Gandhi: </w:t>
      </w:r>
      <w:r w:rsidRPr="00B67E87">
        <w:rPr>
          <w:rFonts w:ascii="Times New Roman" w:eastAsia="Times New Roman" w:hAnsi="Times New Roman" w:cs="Times New Roman"/>
          <w:i/>
          <w:iCs/>
          <w:color w:val="000000"/>
          <w:sz w:val="28"/>
          <w:szCs w:val="28"/>
        </w:rPr>
        <w:t>The Law and Lawyers</w:t>
      </w:r>
    </w:p>
    <w:p w:rsidR="00104FF1" w:rsidRDefault="00104FF1" w:rsidP="00104FF1">
      <w:pPr>
        <w:pStyle w:val="ListParagraph"/>
        <w:numPr>
          <w:ilvl w:val="1"/>
          <w:numId w:val="23"/>
        </w:numPr>
        <w:spacing w:before="100" w:beforeAutospacing="1" w:after="100" w:afterAutospacing="1" w:line="300" w:lineRule="atLeast"/>
        <w:rPr>
          <w:rFonts w:ascii="Times New Roman" w:eastAsia="Times New Roman" w:hAnsi="Times New Roman" w:cs="Times New Roman"/>
          <w:color w:val="000000"/>
          <w:sz w:val="28"/>
          <w:szCs w:val="28"/>
        </w:rPr>
      </w:pPr>
      <w:r w:rsidRPr="00B67E87">
        <w:rPr>
          <w:rFonts w:ascii="Times New Roman" w:eastAsia="Times New Roman" w:hAnsi="Times New Roman" w:cs="Times New Roman"/>
          <w:color w:val="000000"/>
          <w:sz w:val="28"/>
          <w:szCs w:val="28"/>
        </w:rPr>
        <w:t>Lord Denning: </w:t>
      </w:r>
      <w:r w:rsidRPr="00B67E87">
        <w:rPr>
          <w:rFonts w:ascii="Times New Roman" w:eastAsia="Times New Roman" w:hAnsi="Times New Roman" w:cs="Times New Roman"/>
          <w:i/>
          <w:iCs/>
          <w:color w:val="000000"/>
          <w:sz w:val="28"/>
          <w:szCs w:val="28"/>
        </w:rPr>
        <w:t>Due Process of Law</w:t>
      </w:r>
      <w:r w:rsidRPr="00B67E87">
        <w:rPr>
          <w:rFonts w:ascii="Times New Roman" w:eastAsia="Times New Roman" w:hAnsi="Times New Roman" w:cs="Times New Roman"/>
          <w:color w:val="000000"/>
          <w:sz w:val="28"/>
          <w:szCs w:val="28"/>
        </w:rPr>
        <w:t> (Parts-I, II and III)</w:t>
      </w:r>
    </w:p>
    <w:p w:rsidR="00104FF1" w:rsidRPr="00B67E87" w:rsidRDefault="00104FF1" w:rsidP="00104FF1">
      <w:pPr>
        <w:pStyle w:val="ListParagraph"/>
        <w:numPr>
          <w:ilvl w:val="1"/>
          <w:numId w:val="23"/>
        </w:numPr>
        <w:spacing w:before="100" w:beforeAutospacing="1" w:after="100" w:afterAutospacing="1" w:line="300" w:lineRule="atLeast"/>
        <w:rPr>
          <w:rFonts w:ascii="Times New Roman" w:eastAsia="Times New Roman" w:hAnsi="Times New Roman" w:cs="Times New Roman"/>
          <w:color w:val="000000"/>
          <w:sz w:val="28"/>
          <w:szCs w:val="28"/>
        </w:rPr>
      </w:pPr>
      <w:r w:rsidRPr="00B67E87">
        <w:rPr>
          <w:rFonts w:ascii="Times New Roman" w:eastAsia="Times New Roman" w:hAnsi="Times New Roman" w:cs="Times New Roman"/>
          <w:color w:val="000000"/>
          <w:sz w:val="28"/>
          <w:szCs w:val="28"/>
        </w:rPr>
        <w:t>Life: </w:t>
      </w:r>
      <w:r w:rsidRPr="00B67E87">
        <w:rPr>
          <w:rFonts w:ascii="Times New Roman" w:eastAsia="Times New Roman" w:hAnsi="Times New Roman" w:cs="Times New Roman"/>
          <w:i/>
          <w:iCs/>
          <w:color w:val="000000"/>
          <w:sz w:val="28"/>
          <w:szCs w:val="28"/>
        </w:rPr>
        <w:t>Legal Drafting</w:t>
      </w:r>
    </w:p>
    <w:p w:rsidR="00104FF1" w:rsidRPr="00B67E87" w:rsidRDefault="00104FF1" w:rsidP="00104FF1">
      <w:pPr>
        <w:pStyle w:val="ListParagraph"/>
        <w:numPr>
          <w:ilvl w:val="1"/>
          <w:numId w:val="23"/>
        </w:numPr>
        <w:spacing w:before="100" w:beforeAutospacing="1" w:after="100" w:afterAutospacing="1" w:line="300" w:lineRule="atLeast"/>
        <w:rPr>
          <w:rFonts w:ascii="Times New Roman" w:eastAsia="Times New Roman" w:hAnsi="Times New Roman" w:cs="Times New Roman"/>
          <w:color w:val="000000"/>
          <w:sz w:val="28"/>
          <w:szCs w:val="28"/>
        </w:rPr>
      </w:pPr>
      <w:r w:rsidRPr="00B67E87">
        <w:rPr>
          <w:rFonts w:ascii="Times New Roman" w:eastAsia="Times New Roman" w:hAnsi="Times New Roman" w:cs="Times New Roman"/>
          <w:color w:val="000000"/>
          <w:sz w:val="28"/>
          <w:szCs w:val="28"/>
        </w:rPr>
        <w:t>David Green: </w:t>
      </w:r>
      <w:r w:rsidRPr="00B67E87">
        <w:rPr>
          <w:rFonts w:ascii="Times New Roman" w:eastAsia="Times New Roman" w:hAnsi="Times New Roman" w:cs="Times New Roman"/>
          <w:i/>
          <w:iCs/>
          <w:color w:val="000000"/>
          <w:sz w:val="28"/>
          <w:szCs w:val="28"/>
        </w:rPr>
        <w:t>Contemporary English Grammar, Structure and</w:t>
      </w:r>
    </w:p>
    <w:p w:rsidR="00104FF1" w:rsidRDefault="00104FF1" w:rsidP="00104FF1">
      <w:pPr>
        <w:pStyle w:val="ListParagraph"/>
        <w:numPr>
          <w:ilvl w:val="1"/>
          <w:numId w:val="23"/>
        </w:numPr>
        <w:spacing w:before="100" w:beforeAutospacing="1" w:after="100" w:afterAutospacing="1" w:line="300" w:lineRule="atLeast"/>
        <w:rPr>
          <w:rFonts w:ascii="Times New Roman" w:eastAsia="Times New Roman" w:hAnsi="Times New Roman" w:cs="Times New Roman"/>
          <w:color w:val="000000"/>
          <w:sz w:val="28"/>
          <w:szCs w:val="28"/>
        </w:rPr>
      </w:pPr>
      <w:r w:rsidRPr="00B67E87">
        <w:rPr>
          <w:rFonts w:ascii="Times New Roman" w:eastAsia="Times New Roman" w:hAnsi="Times New Roman" w:cs="Times New Roman"/>
          <w:i/>
          <w:iCs/>
          <w:color w:val="000000"/>
          <w:sz w:val="28"/>
          <w:szCs w:val="28"/>
        </w:rPr>
        <w:t>Composition</w:t>
      </w:r>
      <w:r w:rsidRPr="00B67E87">
        <w:rPr>
          <w:rFonts w:ascii="Times New Roman" w:eastAsia="Times New Roman" w:hAnsi="Times New Roman" w:cs="Times New Roman"/>
          <w:color w:val="000000"/>
          <w:sz w:val="28"/>
          <w:szCs w:val="28"/>
        </w:rPr>
        <w:t> (Chapters XLI and XLII).</w:t>
      </w:r>
    </w:p>
    <w:p w:rsidR="00104FF1" w:rsidRPr="00B67E87" w:rsidRDefault="00104FF1" w:rsidP="00104FF1">
      <w:pPr>
        <w:pStyle w:val="ListParagraph"/>
        <w:numPr>
          <w:ilvl w:val="1"/>
          <w:numId w:val="23"/>
        </w:numPr>
        <w:spacing w:before="100" w:beforeAutospacing="1" w:after="100" w:afterAutospacing="1" w:line="300" w:lineRule="atLeast"/>
        <w:rPr>
          <w:rFonts w:ascii="Times New Roman" w:eastAsia="Times New Roman" w:hAnsi="Times New Roman" w:cs="Times New Roman"/>
          <w:color w:val="000000"/>
          <w:sz w:val="28"/>
          <w:szCs w:val="28"/>
        </w:rPr>
      </w:pPr>
      <w:r w:rsidRPr="00B67E87">
        <w:rPr>
          <w:rFonts w:ascii="Times New Roman" w:eastAsia="Times New Roman" w:hAnsi="Times New Roman" w:cs="Times New Roman"/>
          <w:color w:val="000000"/>
          <w:sz w:val="28"/>
          <w:szCs w:val="28"/>
        </w:rPr>
        <w:t>Asent:  </w:t>
      </w:r>
      <w:r w:rsidRPr="00B67E87">
        <w:rPr>
          <w:rFonts w:ascii="Times New Roman" w:eastAsia="Times New Roman" w:hAnsi="Times New Roman" w:cs="Times New Roman"/>
          <w:i/>
          <w:iCs/>
          <w:color w:val="000000"/>
          <w:sz w:val="28"/>
          <w:szCs w:val="28"/>
        </w:rPr>
        <w:t>Rhythm and Intonation of English</w:t>
      </w:r>
      <w:r w:rsidRPr="00B67E87">
        <w:rPr>
          <w:rFonts w:ascii="Times New Roman" w:eastAsia="Times New Roman" w:hAnsi="Times New Roman" w:cs="Times New Roman"/>
          <w:color w:val="000000"/>
          <w:sz w:val="28"/>
          <w:szCs w:val="28"/>
        </w:rPr>
        <w:t>, CIEFL.</w:t>
      </w:r>
    </w:p>
    <w:p w:rsidR="00104FF1" w:rsidRDefault="00104FF1" w:rsidP="00104FF1">
      <w:pPr>
        <w:spacing w:after="0" w:line="240" w:lineRule="auto"/>
        <w:jc w:val="center"/>
        <w:rPr>
          <w:b/>
          <w:sz w:val="32"/>
          <w:szCs w:val="28"/>
          <w:u w:val="single"/>
        </w:rPr>
      </w:pPr>
    </w:p>
    <w:p w:rsidR="00104FF1" w:rsidRPr="00E57A76" w:rsidRDefault="00104FF1" w:rsidP="00104FF1">
      <w:pPr>
        <w:spacing w:after="0" w:line="240" w:lineRule="auto"/>
        <w:jc w:val="center"/>
        <w:rPr>
          <w:b/>
          <w:sz w:val="32"/>
          <w:szCs w:val="28"/>
          <w:u w:val="single"/>
        </w:rPr>
      </w:pPr>
    </w:p>
    <w:p w:rsidR="00104FF1" w:rsidRDefault="00104FF1" w:rsidP="00104FF1">
      <w:pPr>
        <w:spacing w:after="0" w:line="240" w:lineRule="auto"/>
        <w:jc w:val="center"/>
        <w:rPr>
          <w:b/>
          <w:sz w:val="24"/>
        </w:rPr>
      </w:pPr>
    </w:p>
    <w:p w:rsidR="00104FF1" w:rsidRPr="00E57A76" w:rsidRDefault="00104FF1" w:rsidP="00104FF1">
      <w:pPr>
        <w:spacing w:after="0" w:line="240" w:lineRule="auto"/>
        <w:jc w:val="center"/>
        <w:rPr>
          <w:b/>
          <w:sz w:val="28"/>
          <w:u w:val="single"/>
        </w:rPr>
      </w:pPr>
      <w:r>
        <w:rPr>
          <w:b/>
          <w:sz w:val="28"/>
          <w:u w:val="single"/>
        </w:rPr>
        <w:t>PAPER–II</w:t>
      </w:r>
      <w:r w:rsidRPr="00E57A76">
        <w:rPr>
          <w:b/>
          <w:sz w:val="28"/>
          <w:u w:val="single"/>
        </w:rPr>
        <w:t>:</w:t>
      </w:r>
      <w:r>
        <w:rPr>
          <w:b/>
          <w:sz w:val="28"/>
          <w:u w:val="single"/>
        </w:rPr>
        <w:t xml:space="preserve"> </w:t>
      </w:r>
      <w:r w:rsidRPr="00E57A76">
        <w:rPr>
          <w:b/>
          <w:sz w:val="28"/>
          <w:u w:val="single"/>
        </w:rPr>
        <w:t>HUMAN RESOURCE MANAGEMENT</w:t>
      </w:r>
    </w:p>
    <w:p w:rsidR="00104FF1" w:rsidRDefault="00104FF1" w:rsidP="00104FF1">
      <w:pPr>
        <w:spacing w:after="0" w:line="240" w:lineRule="auto"/>
        <w:jc w:val="both"/>
        <w:rPr>
          <w:b/>
          <w:sz w:val="24"/>
        </w:rPr>
      </w:pPr>
    </w:p>
    <w:p w:rsidR="00164E9A" w:rsidRDefault="00164E9A" w:rsidP="00104FF1">
      <w:pPr>
        <w:spacing w:after="0" w:line="240" w:lineRule="auto"/>
        <w:jc w:val="both"/>
        <w:rPr>
          <w:sz w:val="24"/>
        </w:rPr>
      </w:pPr>
      <w:r>
        <w:rPr>
          <w:b/>
          <w:sz w:val="24"/>
        </w:rPr>
        <w:t xml:space="preserve">                 </w:t>
      </w:r>
      <w:r w:rsidR="00104FF1">
        <w:rPr>
          <w:b/>
          <w:sz w:val="24"/>
        </w:rPr>
        <w:t xml:space="preserve">Objectives : </w:t>
      </w:r>
      <w:r w:rsidR="00104FF1">
        <w:rPr>
          <w:sz w:val="24"/>
        </w:rPr>
        <w:t xml:space="preserve"> To understand various facets of HRM and to create an understanding of</w:t>
      </w:r>
      <w:r>
        <w:rPr>
          <w:sz w:val="24"/>
        </w:rPr>
        <w:t xml:space="preserve"> </w:t>
      </w:r>
    </w:p>
    <w:p w:rsidR="00104FF1" w:rsidRDefault="00164E9A" w:rsidP="00164E9A">
      <w:pPr>
        <w:spacing w:after="0" w:line="240" w:lineRule="auto"/>
        <w:jc w:val="both"/>
        <w:rPr>
          <w:sz w:val="24"/>
        </w:rPr>
      </w:pPr>
      <w:r>
        <w:rPr>
          <w:sz w:val="24"/>
        </w:rPr>
        <w:t xml:space="preserve">                     </w:t>
      </w:r>
      <w:r w:rsidR="00104FF1">
        <w:rPr>
          <w:sz w:val="24"/>
        </w:rPr>
        <w:t xml:space="preserve"> </w:t>
      </w:r>
      <w:r>
        <w:rPr>
          <w:sz w:val="24"/>
        </w:rPr>
        <w:t>t</w:t>
      </w:r>
      <w:r w:rsidR="00104FF1">
        <w:rPr>
          <w:sz w:val="24"/>
        </w:rPr>
        <w:t>he</w:t>
      </w:r>
      <w:r>
        <w:rPr>
          <w:sz w:val="24"/>
        </w:rPr>
        <w:t xml:space="preserve"> </w:t>
      </w:r>
      <w:r w:rsidR="00104FF1">
        <w:rPr>
          <w:sz w:val="24"/>
        </w:rPr>
        <w:t>various policies and practices of HRM. To comprehend the emerging trends in</w:t>
      </w:r>
    </w:p>
    <w:p w:rsidR="00104FF1" w:rsidRDefault="00104FF1" w:rsidP="00164E9A">
      <w:pPr>
        <w:spacing w:after="0" w:line="240" w:lineRule="auto"/>
        <w:jc w:val="both"/>
        <w:rPr>
          <w:sz w:val="24"/>
        </w:rPr>
      </w:pPr>
      <w:r>
        <w:rPr>
          <w:sz w:val="24"/>
        </w:rPr>
        <w:t xml:space="preserve">                      HRM.</w:t>
      </w:r>
    </w:p>
    <w:p w:rsidR="00104FF1" w:rsidRDefault="00104FF1" w:rsidP="00164E9A">
      <w:pPr>
        <w:spacing w:after="0" w:line="240" w:lineRule="auto"/>
        <w:jc w:val="both"/>
        <w:rPr>
          <w:sz w:val="24"/>
        </w:rPr>
      </w:pPr>
    </w:p>
    <w:p w:rsidR="00104FF1" w:rsidRDefault="00164E9A" w:rsidP="00164E9A">
      <w:pPr>
        <w:spacing w:after="0" w:line="240" w:lineRule="auto"/>
        <w:jc w:val="both"/>
        <w:rPr>
          <w:sz w:val="24"/>
        </w:rPr>
      </w:pPr>
      <w:r>
        <w:rPr>
          <w:b/>
          <w:sz w:val="24"/>
        </w:rPr>
        <w:t xml:space="preserve">                </w:t>
      </w:r>
      <w:r w:rsidR="00104FF1">
        <w:rPr>
          <w:b/>
          <w:sz w:val="24"/>
        </w:rPr>
        <w:t xml:space="preserve">Unit – I : </w:t>
      </w:r>
      <w:r w:rsidR="00104FF1" w:rsidRPr="00E57A76">
        <w:rPr>
          <w:b/>
          <w:sz w:val="24"/>
        </w:rPr>
        <w:t>Introduction:</w:t>
      </w:r>
    </w:p>
    <w:p w:rsidR="00104FF1" w:rsidRDefault="00104FF1" w:rsidP="00164E9A">
      <w:pPr>
        <w:spacing w:after="0" w:line="240" w:lineRule="auto"/>
        <w:jc w:val="both"/>
        <w:rPr>
          <w:sz w:val="24"/>
        </w:rPr>
      </w:pPr>
      <w:r>
        <w:rPr>
          <w:sz w:val="24"/>
        </w:rPr>
        <w:tab/>
        <w:t xml:space="preserve">   </w:t>
      </w:r>
      <w:r w:rsidR="00164E9A">
        <w:rPr>
          <w:sz w:val="24"/>
        </w:rPr>
        <w:t xml:space="preserve"> </w:t>
      </w:r>
      <w:r>
        <w:rPr>
          <w:sz w:val="24"/>
        </w:rPr>
        <w:t xml:space="preserve">Concept – Scope – Basic Philosophy – Importance – Role and Status of HRM –   </w:t>
      </w:r>
    </w:p>
    <w:p w:rsidR="00104FF1" w:rsidRDefault="00104FF1" w:rsidP="00164E9A">
      <w:pPr>
        <w:spacing w:after="0" w:line="240" w:lineRule="auto"/>
        <w:jc w:val="both"/>
        <w:rPr>
          <w:sz w:val="24"/>
        </w:rPr>
      </w:pPr>
      <w:r>
        <w:rPr>
          <w:sz w:val="24"/>
        </w:rPr>
        <w:t xml:space="preserve">                Functions of HRM – Personnel Management Vs HRM – Environmental Influence on  </w:t>
      </w:r>
    </w:p>
    <w:p w:rsidR="00104FF1" w:rsidRDefault="00104FF1" w:rsidP="00164E9A">
      <w:pPr>
        <w:spacing w:after="0" w:line="240" w:lineRule="auto"/>
        <w:jc w:val="both"/>
        <w:rPr>
          <w:sz w:val="24"/>
        </w:rPr>
      </w:pPr>
      <w:r>
        <w:rPr>
          <w:sz w:val="24"/>
        </w:rPr>
        <w:t xml:space="preserve">                HRM. HRD – Concept, Scope – HRD Objectives and Programmes Future of HRD.</w:t>
      </w:r>
    </w:p>
    <w:p w:rsidR="00104FF1" w:rsidRDefault="00104FF1" w:rsidP="00164E9A">
      <w:pPr>
        <w:spacing w:after="0" w:line="240" w:lineRule="auto"/>
        <w:jc w:val="both"/>
        <w:rPr>
          <w:sz w:val="24"/>
        </w:rPr>
      </w:pPr>
    </w:p>
    <w:p w:rsidR="00104FF1" w:rsidRDefault="00164E9A" w:rsidP="00164E9A">
      <w:pPr>
        <w:spacing w:after="0" w:line="240" w:lineRule="auto"/>
        <w:jc w:val="both"/>
        <w:rPr>
          <w:sz w:val="24"/>
        </w:rPr>
      </w:pPr>
      <w:r>
        <w:rPr>
          <w:b/>
          <w:sz w:val="24"/>
        </w:rPr>
        <w:t xml:space="preserve">                </w:t>
      </w:r>
      <w:r w:rsidR="00104FF1">
        <w:rPr>
          <w:b/>
          <w:sz w:val="24"/>
        </w:rPr>
        <w:t xml:space="preserve">Unit – II : </w:t>
      </w:r>
      <w:r w:rsidR="00104FF1" w:rsidRPr="00E57A76">
        <w:rPr>
          <w:b/>
          <w:sz w:val="24"/>
        </w:rPr>
        <w:t>Procurement of Human Resources</w:t>
      </w:r>
      <w:r w:rsidR="00104FF1">
        <w:rPr>
          <w:sz w:val="24"/>
        </w:rPr>
        <w:t>:</w:t>
      </w:r>
    </w:p>
    <w:p w:rsidR="00104FF1" w:rsidRDefault="00104FF1" w:rsidP="00164E9A">
      <w:pPr>
        <w:spacing w:after="0" w:line="240" w:lineRule="auto"/>
        <w:ind w:left="90"/>
        <w:jc w:val="both"/>
        <w:rPr>
          <w:sz w:val="24"/>
        </w:rPr>
      </w:pPr>
      <w:r>
        <w:rPr>
          <w:sz w:val="24"/>
        </w:rPr>
        <w:tab/>
        <w:t xml:space="preserve">    Manpower Planning Concepts – Objectives – Process – Job Analysis – Job Description    </w:t>
      </w:r>
    </w:p>
    <w:p w:rsidR="00104FF1" w:rsidRDefault="00104FF1" w:rsidP="00164E9A">
      <w:pPr>
        <w:spacing w:after="0" w:line="240" w:lineRule="auto"/>
        <w:ind w:left="90"/>
        <w:jc w:val="both"/>
        <w:rPr>
          <w:sz w:val="24"/>
        </w:rPr>
      </w:pPr>
      <w:r>
        <w:rPr>
          <w:sz w:val="24"/>
        </w:rPr>
        <w:t xml:space="preserve">               – Job Specification – Uses of Job Analysis – Recruitment – Sources of Recruitment – </w:t>
      </w:r>
    </w:p>
    <w:p w:rsidR="00104FF1" w:rsidRDefault="00104FF1" w:rsidP="00164E9A">
      <w:pPr>
        <w:spacing w:after="0" w:line="240" w:lineRule="auto"/>
        <w:ind w:left="90"/>
        <w:jc w:val="both"/>
        <w:rPr>
          <w:sz w:val="24"/>
        </w:rPr>
      </w:pPr>
      <w:r>
        <w:rPr>
          <w:sz w:val="24"/>
        </w:rPr>
        <w:t xml:space="preserve">              Selection Process – Test – Placement – Induction – Workplace Adjustment – </w:t>
      </w:r>
    </w:p>
    <w:p w:rsidR="00104FF1" w:rsidRDefault="00104FF1" w:rsidP="00164E9A">
      <w:pPr>
        <w:spacing w:after="0" w:line="240" w:lineRule="auto"/>
        <w:ind w:left="90"/>
        <w:jc w:val="both"/>
        <w:rPr>
          <w:sz w:val="24"/>
        </w:rPr>
      </w:pPr>
      <w:r>
        <w:rPr>
          <w:sz w:val="24"/>
        </w:rPr>
        <w:lastRenderedPageBreak/>
        <w:t xml:space="preserve">              </w:t>
      </w:r>
      <w:r w:rsidR="00164E9A">
        <w:rPr>
          <w:sz w:val="24"/>
        </w:rPr>
        <w:t xml:space="preserve"> </w:t>
      </w:r>
      <w:r>
        <w:rPr>
          <w:sz w:val="24"/>
        </w:rPr>
        <w:t>Promotion – Demotion – Transfer.</w:t>
      </w:r>
    </w:p>
    <w:p w:rsidR="00164E9A" w:rsidRDefault="00164E9A" w:rsidP="00164E9A">
      <w:pPr>
        <w:spacing w:after="0" w:line="240" w:lineRule="auto"/>
        <w:ind w:left="90"/>
        <w:jc w:val="both"/>
        <w:rPr>
          <w:sz w:val="24"/>
        </w:rPr>
      </w:pPr>
    </w:p>
    <w:p w:rsidR="00104FF1" w:rsidRPr="00E57A76" w:rsidRDefault="00164E9A" w:rsidP="00164E9A">
      <w:pPr>
        <w:spacing w:after="0" w:line="240" w:lineRule="auto"/>
        <w:jc w:val="both"/>
        <w:rPr>
          <w:b/>
          <w:sz w:val="24"/>
        </w:rPr>
      </w:pPr>
      <w:r>
        <w:rPr>
          <w:b/>
          <w:sz w:val="24"/>
        </w:rPr>
        <w:t xml:space="preserve">                </w:t>
      </w:r>
      <w:r w:rsidR="00104FF1">
        <w:rPr>
          <w:b/>
          <w:sz w:val="24"/>
        </w:rPr>
        <w:t xml:space="preserve">Unit – III : </w:t>
      </w:r>
      <w:r w:rsidR="00104FF1" w:rsidRPr="00E57A76">
        <w:rPr>
          <w:b/>
          <w:sz w:val="24"/>
        </w:rPr>
        <w:t>Training, Development and Performance appraisal</w:t>
      </w:r>
    </w:p>
    <w:p w:rsidR="00104FF1" w:rsidRDefault="00164E9A" w:rsidP="00164E9A">
      <w:pPr>
        <w:spacing w:after="0" w:line="240" w:lineRule="auto"/>
        <w:jc w:val="both"/>
        <w:rPr>
          <w:sz w:val="24"/>
        </w:rPr>
      </w:pPr>
      <w:r>
        <w:rPr>
          <w:sz w:val="24"/>
        </w:rPr>
        <w:t xml:space="preserve">                </w:t>
      </w:r>
      <w:r w:rsidR="00104FF1">
        <w:rPr>
          <w:sz w:val="24"/>
        </w:rPr>
        <w:t xml:space="preserve">Training and Development – Concepts and Importance o Assessing Training Needs –       </w:t>
      </w:r>
    </w:p>
    <w:p w:rsidR="00104FF1" w:rsidRDefault="00104FF1" w:rsidP="00164E9A">
      <w:pPr>
        <w:spacing w:after="0" w:line="240" w:lineRule="auto"/>
        <w:jc w:val="both"/>
        <w:rPr>
          <w:sz w:val="24"/>
        </w:rPr>
      </w:pPr>
      <w:r>
        <w:rPr>
          <w:sz w:val="24"/>
        </w:rPr>
        <w:t xml:space="preserve">                 Methods – Management Development – Concept – Techniques, on the job and the off </w:t>
      </w:r>
    </w:p>
    <w:p w:rsidR="00104FF1" w:rsidRDefault="00104FF1" w:rsidP="00164E9A">
      <w:pPr>
        <w:spacing w:after="0" w:line="240" w:lineRule="auto"/>
        <w:jc w:val="both"/>
        <w:rPr>
          <w:sz w:val="24"/>
        </w:rPr>
      </w:pPr>
      <w:r>
        <w:rPr>
          <w:sz w:val="24"/>
        </w:rPr>
        <w:t xml:space="preserve">                 the job training – Evaluating Training Effectiveness. Performance Appraisal – Concept </w:t>
      </w:r>
    </w:p>
    <w:p w:rsidR="00104FF1" w:rsidRDefault="00104FF1" w:rsidP="00164E9A">
      <w:pPr>
        <w:spacing w:after="0" w:line="240" w:lineRule="auto"/>
        <w:jc w:val="both"/>
        <w:rPr>
          <w:sz w:val="24"/>
        </w:rPr>
      </w:pPr>
      <w:r>
        <w:rPr>
          <w:sz w:val="24"/>
        </w:rPr>
        <w:t xml:space="preserve">                – Appraisal Methods – Traditional and Modern Methods – Problems in Appraisal.</w:t>
      </w:r>
    </w:p>
    <w:p w:rsidR="00104FF1" w:rsidRDefault="00104FF1" w:rsidP="00164E9A">
      <w:pPr>
        <w:spacing w:after="0" w:line="240" w:lineRule="auto"/>
        <w:jc w:val="both"/>
        <w:rPr>
          <w:sz w:val="24"/>
        </w:rPr>
      </w:pPr>
    </w:p>
    <w:p w:rsidR="00104FF1" w:rsidRPr="00E57A76" w:rsidRDefault="00164E9A" w:rsidP="00164E9A">
      <w:pPr>
        <w:spacing w:after="0" w:line="240" w:lineRule="auto"/>
        <w:jc w:val="both"/>
        <w:rPr>
          <w:b/>
          <w:sz w:val="24"/>
        </w:rPr>
      </w:pPr>
      <w:r>
        <w:rPr>
          <w:b/>
          <w:sz w:val="24"/>
        </w:rPr>
        <w:t xml:space="preserve">                </w:t>
      </w:r>
      <w:r w:rsidR="00104FF1">
        <w:rPr>
          <w:b/>
          <w:sz w:val="24"/>
        </w:rPr>
        <w:t xml:space="preserve">Unit – IV : </w:t>
      </w:r>
      <w:r w:rsidR="00104FF1" w:rsidRPr="00E57A76">
        <w:rPr>
          <w:b/>
          <w:sz w:val="24"/>
        </w:rPr>
        <w:t>Compensation – Wages and Salary Administration:</w:t>
      </w:r>
    </w:p>
    <w:p w:rsidR="00104FF1" w:rsidRDefault="00164E9A" w:rsidP="00164E9A">
      <w:pPr>
        <w:spacing w:after="0" w:line="240" w:lineRule="auto"/>
        <w:jc w:val="both"/>
        <w:rPr>
          <w:sz w:val="24"/>
        </w:rPr>
      </w:pPr>
      <w:r>
        <w:rPr>
          <w:sz w:val="24"/>
        </w:rPr>
        <w:t xml:space="preserve">                 </w:t>
      </w:r>
      <w:r w:rsidR="00104FF1">
        <w:rPr>
          <w:sz w:val="24"/>
        </w:rPr>
        <w:t xml:space="preserve">Job Evaluation – Wages and Salary Administration – Objectives – Principles – </w:t>
      </w:r>
    </w:p>
    <w:p w:rsidR="00104FF1" w:rsidRDefault="00104FF1" w:rsidP="00164E9A">
      <w:pPr>
        <w:spacing w:after="0" w:line="240" w:lineRule="auto"/>
        <w:jc w:val="both"/>
        <w:rPr>
          <w:sz w:val="24"/>
        </w:rPr>
      </w:pPr>
      <w:r>
        <w:rPr>
          <w:sz w:val="24"/>
        </w:rPr>
        <w:t xml:space="preserve">    </w:t>
      </w:r>
      <w:r w:rsidR="00164E9A">
        <w:rPr>
          <w:sz w:val="24"/>
        </w:rPr>
        <w:t xml:space="preserve">             </w:t>
      </w:r>
      <w:r>
        <w:rPr>
          <w:sz w:val="24"/>
        </w:rPr>
        <w:t xml:space="preserve">Essentials of Sound Wage Structure – Methods of Wage payment – Wage </w:t>
      </w:r>
    </w:p>
    <w:p w:rsidR="00104FF1" w:rsidRDefault="00164E9A" w:rsidP="00164E9A">
      <w:pPr>
        <w:spacing w:after="0" w:line="240" w:lineRule="auto"/>
        <w:jc w:val="both"/>
        <w:rPr>
          <w:sz w:val="24"/>
        </w:rPr>
      </w:pPr>
      <w:r>
        <w:rPr>
          <w:sz w:val="24"/>
        </w:rPr>
        <w:t xml:space="preserve">                 </w:t>
      </w:r>
      <w:r w:rsidR="00104FF1">
        <w:rPr>
          <w:sz w:val="24"/>
        </w:rPr>
        <w:t xml:space="preserve">Differentials – Wage Concepts – Minimum Wage – Living Wage – Fair Wage – </w:t>
      </w:r>
    </w:p>
    <w:p w:rsidR="00104FF1" w:rsidRDefault="00104FF1" w:rsidP="00164E9A">
      <w:pPr>
        <w:spacing w:after="0" w:line="240" w:lineRule="auto"/>
        <w:jc w:val="both"/>
        <w:rPr>
          <w:sz w:val="24"/>
        </w:rPr>
      </w:pPr>
      <w:r>
        <w:rPr>
          <w:sz w:val="24"/>
        </w:rPr>
        <w:t xml:space="preserve">                 National Wage Policy.</w:t>
      </w:r>
    </w:p>
    <w:p w:rsidR="00104FF1" w:rsidRDefault="00104FF1" w:rsidP="00164E9A">
      <w:pPr>
        <w:spacing w:after="0" w:line="240" w:lineRule="auto"/>
        <w:jc w:val="both"/>
        <w:rPr>
          <w:sz w:val="24"/>
        </w:rPr>
      </w:pPr>
    </w:p>
    <w:p w:rsidR="00104FF1" w:rsidRPr="00E57A76" w:rsidRDefault="00164E9A" w:rsidP="00104FF1">
      <w:pPr>
        <w:spacing w:after="0" w:line="240" w:lineRule="auto"/>
        <w:rPr>
          <w:b/>
          <w:sz w:val="24"/>
        </w:rPr>
      </w:pPr>
      <w:r>
        <w:rPr>
          <w:b/>
          <w:sz w:val="24"/>
        </w:rPr>
        <w:t xml:space="preserve">                 </w:t>
      </w:r>
      <w:r w:rsidR="00104FF1">
        <w:rPr>
          <w:b/>
          <w:sz w:val="24"/>
        </w:rPr>
        <w:t xml:space="preserve">Unit – V : </w:t>
      </w:r>
      <w:r w:rsidR="00104FF1" w:rsidRPr="00E57A76">
        <w:rPr>
          <w:b/>
          <w:sz w:val="24"/>
        </w:rPr>
        <w:t>Globalisation and HRM Strategies for New Millennium:</w:t>
      </w:r>
    </w:p>
    <w:p w:rsidR="00104FF1" w:rsidRDefault="00104FF1" w:rsidP="00104FF1">
      <w:pPr>
        <w:spacing w:after="0" w:line="240" w:lineRule="auto"/>
        <w:rPr>
          <w:sz w:val="24"/>
        </w:rPr>
      </w:pPr>
      <w:r>
        <w:rPr>
          <w:sz w:val="24"/>
        </w:rPr>
        <w:t xml:space="preserve">                  Impact of Globalization on Employment – Trade Union – Collective Bargaining –   </w:t>
      </w:r>
    </w:p>
    <w:p w:rsidR="00104FF1" w:rsidRDefault="00104FF1" w:rsidP="00104FF1">
      <w:pPr>
        <w:spacing w:after="0" w:line="240" w:lineRule="auto"/>
        <w:rPr>
          <w:sz w:val="24"/>
        </w:rPr>
      </w:pPr>
      <w:r>
        <w:rPr>
          <w:sz w:val="24"/>
        </w:rPr>
        <w:t xml:space="preserve">                 </w:t>
      </w:r>
      <w:r w:rsidR="00164E9A">
        <w:rPr>
          <w:sz w:val="24"/>
        </w:rPr>
        <w:t xml:space="preserve"> </w:t>
      </w:r>
      <w:r>
        <w:rPr>
          <w:sz w:val="24"/>
        </w:rPr>
        <w:t xml:space="preserve">Participative Management – Diversified Cultures – HRM Strategies for New  </w:t>
      </w:r>
    </w:p>
    <w:p w:rsidR="00104FF1" w:rsidRDefault="00104FF1" w:rsidP="00104FF1">
      <w:pPr>
        <w:spacing w:after="0" w:line="240" w:lineRule="auto"/>
        <w:rPr>
          <w:sz w:val="24"/>
        </w:rPr>
      </w:pPr>
      <w:r>
        <w:rPr>
          <w:sz w:val="24"/>
        </w:rPr>
        <w:t xml:space="preserve">                 </w:t>
      </w:r>
      <w:r w:rsidR="00164E9A">
        <w:rPr>
          <w:sz w:val="24"/>
        </w:rPr>
        <w:t xml:space="preserve"> </w:t>
      </w:r>
      <w:r>
        <w:rPr>
          <w:sz w:val="24"/>
        </w:rPr>
        <w:t>Millennium -  Emotional quotient – Mentoring and Counselling.</w:t>
      </w:r>
    </w:p>
    <w:p w:rsidR="00164E9A" w:rsidRDefault="00164E9A" w:rsidP="00164E9A">
      <w:pPr>
        <w:spacing w:after="0" w:line="240" w:lineRule="auto"/>
        <w:rPr>
          <w:sz w:val="24"/>
        </w:rPr>
      </w:pPr>
    </w:p>
    <w:p w:rsidR="00104FF1" w:rsidRDefault="00164E9A" w:rsidP="00164E9A">
      <w:pPr>
        <w:spacing w:after="0" w:line="240" w:lineRule="auto"/>
        <w:rPr>
          <w:b/>
          <w:sz w:val="24"/>
        </w:rPr>
      </w:pPr>
      <w:r>
        <w:rPr>
          <w:sz w:val="24"/>
        </w:rPr>
        <w:t xml:space="preserve">                 </w:t>
      </w:r>
      <w:r w:rsidR="00104FF1">
        <w:rPr>
          <w:b/>
          <w:sz w:val="24"/>
        </w:rPr>
        <w:t>Suggested Readings:</w:t>
      </w:r>
    </w:p>
    <w:p w:rsidR="00104FF1" w:rsidRPr="00E57A76" w:rsidRDefault="00104FF1" w:rsidP="00164E9A">
      <w:pPr>
        <w:pStyle w:val="ListParagraph"/>
        <w:numPr>
          <w:ilvl w:val="0"/>
          <w:numId w:val="19"/>
        </w:numPr>
        <w:spacing w:after="0" w:line="240" w:lineRule="auto"/>
        <w:ind w:left="1296"/>
        <w:rPr>
          <w:sz w:val="24"/>
        </w:rPr>
      </w:pPr>
      <w:r w:rsidRPr="00E57A76">
        <w:rPr>
          <w:sz w:val="24"/>
        </w:rPr>
        <w:t>Robins DeCenzo – “Human Resource Management”.</w:t>
      </w:r>
    </w:p>
    <w:p w:rsidR="00104FF1" w:rsidRPr="00E57A76" w:rsidRDefault="00104FF1" w:rsidP="00164E9A">
      <w:pPr>
        <w:pStyle w:val="ListParagraph"/>
        <w:numPr>
          <w:ilvl w:val="0"/>
          <w:numId w:val="19"/>
        </w:numPr>
        <w:spacing w:after="0" w:line="240" w:lineRule="auto"/>
        <w:ind w:left="1296"/>
        <w:rPr>
          <w:sz w:val="24"/>
        </w:rPr>
      </w:pPr>
      <w:r w:rsidRPr="00E57A76">
        <w:rPr>
          <w:sz w:val="24"/>
        </w:rPr>
        <w:t>Subba Rao – “Essentials of Human Resource Management and Industrial Relations”.</w:t>
      </w:r>
    </w:p>
    <w:p w:rsidR="00104FF1" w:rsidRPr="00E57A76" w:rsidRDefault="00104FF1" w:rsidP="00164E9A">
      <w:pPr>
        <w:pStyle w:val="ListParagraph"/>
        <w:numPr>
          <w:ilvl w:val="0"/>
          <w:numId w:val="19"/>
        </w:numPr>
        <w:spacing w:after="0" w:line="240" w:lineRule="auto"/>
        <w:ind w:left="1296"/>
        <w:rPr>
          <w:sz w:val="24"/>
        </w:rPr>
      </w:pPr>
      <w:r w:rsidRPr="00E57A76">
        <w:rPr>
          <w:sz w:val="24"/>
        </w:rPr>
        <w:t>G.B.Gupta – “Human Resource Management” – Sultan Chand &amp; Co New Delhi.</w:t>
      </w:r>
    </w:p>
    <w:p w:rsidR="00104FF1" w:rsidRPr="00E24994" w:rsidRDefault="00104FF1" w:rsidP="00104FF1">
      <w:pPr>
        <w:pStyle w:val="ListParagraph"/>
        <w:numPr>
          <w:ilvl w:val="0"/>
          <w:numId w:val="19"/>
        </w:numPr>
        <w:spacing w:after="0" w:line="240" w:lineRule="auto"/>
        <w:ind w:left="1296"/>
        <w:rPr>
          <w:sz w:val="24"/>
        </w:rPr>
      </w:pPr>
      <w:r w:rsidRPr="00E57A76">
        <w:rPr>
          <w:sz w:val="24"/>
        </w:rPr>
        <w:t>R.S.Dwivedi – Managing Human Resources and Personnel Management.</w:t>
      </w:r>
    </w:p>
    <w:p w:rsidR="00104FF1" w:rsidRDefault="00104FF1" w:rsidP="00104FF1">
      <w:pPr>
        <w:spacing w:after="0" w:line="240" w:lineRule="auto"/>
        <w:rPr>
          <w:b/>
          <w:sz w:val="24"/>
          <w:u w:val="single"/>
        </w:rPr>
      </w:pPr>
    </w:p>
    <w:p w:rsidR="00104FF1" w:rsidRDefault="00104FF1" w:rsidP="00104FF1">
      <w:pPr>
        <w:spacing w:after="0" w:line="240" w:lineRule="auto"/>
        <w:rPr>
          <w:b/>
          <w:sz w:val="28"/>
          <w:szCs w:val="28"/>
          <w:u w:val="single"/>
        </w:rPr>
      </w:pPr>
    </w:p>
    <w:p w:rsidR="00104FF1" w:rsidRDefault="00104FF1" w:rsidP="00104FF1">
      <w:pPr>
        <w:spacing w:after="0" w:line="240" w:lineRule="auto"/>
        <w:rPr>
          <w:b/>
          <w:sz w:val="24"/>
          <w:u w:val="single"/>
        </w:rPr>
      </w:pPr>
    </w:p>
    <w:p w:rsidR="00104FF1" w:rsidRPr="00E57A76" w:rsidRDefault="00104FF1" w:rsidP="00104FF1">
      <w:pPr>
        <w:spacing w:after="0" w:line="240" w:lineRule="auto"/>
        <w:jc w:val="center"/>
        <w:rPr>
          <w:b/>
          <w:sz w:val="28"/>
          <w:u w:val="single"/>
        </w:rPr>
      </w:pPr>
      <w:r w:rsidRPr="00E57A76">
        <w:rPr>
          <w:b/>
          <w:sz w:val="28"/>
          <w:u w:val="single"/>
        </w:rPr>
        <w:t xml:space="preserve">PAPER – III </w:t>
      </w:r>
      <w:r>
        <w:rPr>
          <w:b/>
          <w:sz w:val="28"/>
          <w:u w:val="single"/>
        </w:rPr>
        <w:t xml:space="preserve">: </w:t>
      </w:r>
      <w:r w:rsidRPr="00E57A76">
        <w:rPr>
          <w:b/>
          <w:sz w:val="28"/>
          <w:u w:val="single"/>
        </w:rPr>
        <w:t>PRINCIPLES OF MARKETING</w:t>
      </w:r>
    </w:p>
    <w:p w:rsidR="00104FF1" w:rsidRDefault="00104FF1" w:rsidP="00104FF1">
      <w:pPr>
        <w:spacing w:after="0" w:line="240" w:lineRule="auto"/>
        <w:rPr>
          <w:b/>
          <w:sz w:val="24"/>
        </w:rPr>
      </w:pPr>
    </w:p>
    <w:p w:rsidR="00104FF1" w:rsidRDefault="00104FF1" w:rsidP="00104FF1">
      <w:pPr>
        <w:spacing w:after="0" w:line="240" w:lineRule="auto"/>
        <w:jc w:val="both"/>
        <w:rPr>
          <w:sz w:val="24"/>
        </w:rPr>
      </w:pPr>
      <w:r>
        <w:rPr>
          <w:b/>
          <w:sz w:val="24"/>
        </w:rPr>
        <w:t xml:space="preserve">Unit – I : </w:t>
      </w:r>
      <w:r>
        <w:rPr>
          <w:sz w:val="24"/>
        </w:rPr>
        <w:t>Origin of Marketing: Introduction. Definition – Marketing concepts, Marketing management. Difference between Selling and Marketing – Developing marketing. Strategy Marketing planning – Marketing Environment – Indian marketing environment.</w:t>
      </w:r>
    </w:p>
    <w:p w:rsidR="00104FF1" w:rsidRPr="003254D7" w:rsidRDefault="00104FF1" w:rsidP="00104FF1">
      <w:pPr>
        <w:spacing w:after="0" w:line="240" w:lineRule="auto"/>
        <w:jc w:val="both"/>
        <w:rPr>
          <w:sz w:val="24"/>
        </w:rPr>
      </w:pPr>
    </w:p>
    <w:p w:rsidR="00104FF1" w:rsidRDefault="00104FF1" w:rsidP="00104FF1">
      <w:pPr>
        <w:spacing w:after="0" w:line="240" w:lineRule="auto"/>
        <w:jc w:val="both"/>
        <w:rPr>
          <w:sz w:val="24"/>
        </w:rPr>
      </w:pPr>
      <w:r>
        <w:rPr>
          <w:b/>
          <w:sz w:val="24"/>
        </w:rPr>
        <w:t xml:space="preserve">Unit – II : </w:t>
      </w:r>
      <w:r>
        <w:rPr>
          <w:sz w:val="24"/>
        </w:rPr>
        <w:t>Market Segmentation: Segmentation – application of market segmentation Bases for segmentation – Pattern of Market segmentation – segmentation strategy – Target marketing – Product life Cycle – Managing – Product Positioning – Bases for product positioning.</w:t>
      </w:r>
    </w:p>
    <w:p w:rsidR="00104FF1" w:rsidRDefault="00104FF1" w:rsidP="00104FF1">
      <w:pPr>
        <w:spacing w:after="0" w:line="240" w:lineRule="auto"/>
        <w:jc w:val="both"/>
        <w:rPr>
          <w:sz w:val="24"/>
        </w:rPr>
      </w:pPr>
    </w:p>
    <w:p w:rsidR="00104FF1" w:rsidRDefault="00104FF1" w:rsidP="00104FF1">
      <w:pPr>
        <w:spacing w:after="0" w:line="240" w:lineRule="auto"/>
        <w:jc w:val="both"/>
        <w:rPr>
          <w:sz w:val="24"/>
        </w:rPr>
      </w:pPr>
      <w:r>
        <w:rPr>
          <w:b/>
          <w:sz w:val="24"/>
        </w:rPr>
        <w:t>Unit – III :</w:t>
      </w:r>
      <w:r>
        <w:rPr>
          <w:sz w:val="24"/>
        </w:rPr>
        <w:t xml:space="preserve"> Managing Product: Concept of product – Layers of the product. Classification of products – product Mix decisions – Product Line decisions – New product development Product life Cycle – Managing product Life Cycle.</w:t>
      </w:r>
    </w:p>
    <w:p w:rsidR="00104FF1" w:rsidRDefault="00104FF1" w:rsidP="00104FF1">
      <w:pPr>
        <w:spacing w:after="0" w:line="240" w:lineRule="auto"/>
        <w:jc w:val="both"/>
        <w:rPr>
          <w:sz w:val="24"/>
        </w:rPr>
      </w:pPr>
    </w:p>
    <w:p w:rsidR="00104FF1" w:rsidRDefault="00104FF1" w:rsidP="00104FF1">
      <w:pPr>
        <w:spacing w:after="0" w:line="240" w:lineRule="auto"/>
        <w:jc w:val="both"/>
        <w:rPr>
          <w:sz w:val="24"/>
        </w:rPr>
      </w:pPr>
      <w:r>
        <w:rPr>
          <w:b/>
          <w:sz w:val="24"/>
        </w:rPr>
        <w:lastRenderedPageBreak/>
        <w:t>Unit – IV :</w:t>
      </w:r>
      <w:r>
        <w:rPr>
          <w:sz w:val="24"/>
        </w:rPr>
        <w:t xml:space="preserve"> Pricing Strategies : Objectives of Pricing policy – factors affecting pricing. Types of Pricing – Pricing Strategies – Distribution Channel decisions – Channel Design – Types of Channels – Physical distribution.</w:t>
      </w:r>
    </w:p>
    <w:p w:rsidR="00104FF1" w:rsidRDefault="00104FF1" w:rsidP="00104FF1">
      <w:pPr>
        <w:spacing w:after="0" w:line="240" w:lineRule="auto"/>
        <w:jc w:val="both"/>
        <w:rPr>
          <w:sz w:val="24"/>
        </w:rPr>
      </w:pPr>
    </w:p>
    <w:p w:rsidR="00104FF1" w:rsidRDefault="00104FF1" w:rsidP="00104FF1">
      <w:pPr>
        <w:spacing w:after="0" w:line="240" w:lineRule="auto"/>
        <w:jc w:val="both"/>
        <w:rPr>
          <w:sz w:val="24"/>
        </w:rPr>
      </w:pPr>
      <w:r>
        <w:rPr>
          <w:b/>
          <w:sz w:val="24"/>
        </w:rPr>
        <w:t xml:space="preserve">Unit – V : </w:t>
      </w:r>
      <w:r>
        <w:rPr>
          <w:sz w:val="24"/>
        </w:rPr>
        <w:t>Marketing Communication Process : Integrated marketing Communication Advertising: Objectives of Advertising – Types of Advertising – Sales promotion Personal Selling – Public Relations – Direct marketing – Types of Direct Marketing.</w:t>
      </w:r>
    </w:p>
    <w:p w:rsidR="00104FF1" w:rsidRDefault="00104FF1" w:rsidP="00104FF1">
      <w:pPr>
        <w:spacing w:after="0" w:line="240" w:lineRule="auto"/>
        <w:jc w:val="both"/>
        <w:rPr>
          <w:sz w:val="24"/>
        </w:rPr>
      </w:pPr>
    </w:p>
    <w:p w:rsidR="00104FF1" w:rsidRDefault="00104FF1" w:rsidP="00104FF1">
      <w:pPr>
        <w:spacing w:after="0" w:line="240" w:lineRule="auto"/>
        <w:rPr>
          <w:b/>
          <w:sz w:val="24"/>
        </w:rPr>
      </w:pPr>
      <w:r>
        <w:rPr>
          <w:b/>
          <w:sz w:val="24"/>
        </w:rPr>
        <w:t>Suggested Readings:</w:t>
      </w:r>
    </w:p>
    <w:p w:rsidR="00104FF1" w:rsidRDefault="00104FF1" w:rsidP="00104FF1">
      <w:pPr>
        <w:pStyle w:val="ListParagraph"/>
        <w:numPr>
          <w:ilvl w:val="0"/>
          <w:numId w:val="4"/>
        </w:numPr>
        <w:spacing w:after="0" w:line="240" w:lineRule="auto"/>
        <w:rPr>
          <w:sz w:val="24"/>
        </w:rPr>
      </w:pPr>
      <w:r>
        <w:rPr>
          <w:sz w:val="24"/>
        </w:rPr>
        <w:t>Philip Kotler and Garry Armstrong. “Principles of Marketing</w:t>
      </w:r>
      <w:r w:rsidRPr="002113CC">
        <w:rPr>
          <w:sz w:val="24"/>
        </w:rPr>
        <w:t>‘ PHI. 10</w:t>
      </w:r>
      <w:r w:rsidRPr="002113CC">
        <w:rPr>
          <w:sz w:val="24"/>
          <w:vertAlign w:val="superscript"/>
        </w:rPr>
        <w:t>th</w:t>
      </w:r>
      <w:r>
        <w:rPr>
          <w:sz w:val="24"/>
        </w:rPr>
        <w:t xml:space="preserve"> Editi</w:t>
      </w:r>
      <w:r w:rsidRPr="002113CC">
        <w:rPr>
          <w:sz w:val="24"/>
        </w:rPr>
        <w:t>on 2008.</w:t>
      </w:r>
    </w:p>
    <w:p w:rsidR="00104FF1" w:rsidRDefault="00104FF1" w:rsidP="00104FF1">
      <w:pPr>
        <w:pStyle w:val="ListParagraph"/>
        <w:numPr>
          <w:ilvl w:val="0"/>
          <w:numId w:val="4"/>
        </w:numPr>
        <w:spacing w:after="0" w:line="240" w:lineRule="auto"/>
        <w:rPr>
          <w:sz w:val="24"/>
        </w:rPr>
      </w:pPr>
      <w:r>
        <w:rPr>
          <w:sz w:val="24"/>
        </w:rPr>
        <w:t>William J. Stanton. “Fundamentals of Marketing” , TMH, 2006.</w:t>
      </w:r>
    </w:p>
    <w:p w:rsidR="00104FF1" w:rsidRDefault="00104FF1" w:rsidP="00104FF1">
      <w:pPr>
        <w:pStyle w:val="ListParagraph"/>
        <w:numPr>
          <w:ilvl w:val="0"/>
          <w:numId w:val="4"/>
        </w:numPr>
        <w:spacing w:after="0" w:line="240" w:lineRule="auto"/>
        <w:rPr>
          <w:sz w:val="24"/>
        </w:rPr>
      </w:pPr>
      <w:r>
        <w:rPr>
          <w:sz w:val="24"/>
        </w:rPr>
        <w:t>Tapan K panda. “Marketing Management – India Context” , 2</w:t>
      </w:r>
      <w:r w:rsidRPr="002113CC">
        <w:rPr>
          <w:sz w:val="24"/>
          <w:vertAlign w:val="superscript"/>
        </w:rPr>
        <w:t>nd</w:t>
      </w:r>
      <w:r>
        <w:rPr>
          <w:sz w:val="24"/>
        </w:rPr>
        <w:t xml:space="preserve"> Edition. Excel Books. New Delhi. 2007.</w:t>
      </w:r>
    </w:p>
    <w:p w:rsidR="00104FF1" w:rsidRDefault="00104FF1" w:rsidP="00104FF1">
      <w:pPr>
        <w:pStyle w:val="ListParagraph"/>
        <w:numPr>
          <w:ilvl w:val="0"/>
          <w:numId w:val="4"/>
        </w:numPr>
        <w:spacing w:after="0" w:line="240" w:lineRule="auto"/>
        <w:rPr>
          <w:sz w:val="24"/>
        </w:rPr>
      </w:pPr>
      <w:r>
        <w:rPr>
          <w:sz w:val="24"/>
        </w:rPr>
        <w:t>Ramaswamy and Namakumari, “Marketing Management”, Mac Millan. New Delhi 2006.</w:t>
      </w:r>
    </w:p>
    <w:p w:rsidR="00104FF1" w:rsidRDefault="00104FF1" w:rsidP="00104FF1">
      <w:pPr>
        <w:pStyle w:val="ListParagraph"/>
        <w:numPr>
          <w:ilvl w:val="0"/>
          <w:numId w:val="4"/>
        </w:numPr>
        <w:spacing w:after="0" w:line="240" w:lineRule="auto"/>
        <w:rPr>
          <w:sz w:val="24"/>
        </w:rPr>
      </w:pPr>
      <w:r>
        <w:rPr>
          <w:sz w:val="24"/>
        </w:rPr>
        <w:t>Rajan Saxena. “ Marketing Management” TMH. 2006.</w:t>
      </w:r>
    </w:p>
    <w:p w:rsidR="00104FF1" w:rsidRDefault="00104FF1" w:rsidP="00104FF1">
      <w:pPr>
        <w:spacing w:after="0" w:line="240" w:lineRule="auto"/>
        <w:rPr>
          <w:sz w:val="24"/>
        </w:rPr>
      </w:pPr>
    </w:p>
    <w:p w:rsidR="00104FF1" w:rsidRDefault="00104FF1" w:rsidP="00104FF1">
      <w:pPr>
        <w:spacing w:after="0" w:line="240" w:lineRule="auto"/>
        <w:rPr>
          <w:b/>
          <w:sz w:val="24"/>
          <w:u w:val="single"/>
        </w:rPr>
      </w:pPr>
    </w:p>
    <w:p w:rsidR="00104FF1" w:rsidRDefault="00104FF1" w:rsidP="00104FF1">
      <w:pPr>
        <w:spacing w:after="0" w:line="240" w:lineRule="auto"/>
        <w:rPr>
          <w:b/>
          <w:sz w:val="32"/>
          <w:szCs w:val="28"/>
          <w:u w:val="single"/>
        </w:rPr>
      </w:pPr>
    </w:p>
    <w:p w:rsidR="00104FF1" w:rsidRDefault="00104FF1" w:rsidP="00104FF1">
      <w:pPr>
        <w:spacing w:after="0" w:line="240" w:lineRule="auto"/>
        <w:rPr>
          <w:b/>
          <w:sz w:val="24"/>
          <w:u w:val="single"/>
        </w:rPr>
      </w:pPr>
    </w:p>
    <w:p w:rsidR="00104FF1" w:rsidRPr="00E57A76" w:rsidRDefault="00104FF1" w:rsidP="00104FF1">
      <w:pPr>
        <w:spacing w:after="0" w:line="240" w:lineRule="auto"/>
        <w:jc w:val="center"/>
        <w:rPr>
          <w:b/>
          <w:sz w:val="28"/>
          <w:u w:val="single"/>
        </w:rPr>
      </w:pPr>
      <w:r w:rsidRPr="00E57A76">
        <w:rPr>
          <w:b/>
          <w:sz w:val="28"/>
          <w:u w:val="single"/>
        </w:rPr>
        <w:t>PAPER – IV :ELEMENTS OF FINANCIAL MANAGEMENT</w:t>
      </w:r>
    </w:p>
    <w:p w:rsidR="00104FF1" w:rsidRDefault="00104FF1" w:rsidP="00104FF1">
      <w:pPr>
        <w:spacing w:after="0" w:line="240" w:lineRule="auto"/>
        <w:rPr>
          <w:b/>
          <w:sz w:val="24"/>
        </w:rPr>
      </w:pPr>
    </w:p>
    <w:p w:rsidR="00104FF1" w:rsidRDefault="00104FF1" w:rsidP="00104FF1">
      <w:pPr>
        <w:spacing w:after="0" w:line="240" w:lineRule="auto"/>
        <w:jc w:val="both"/>
        <w:rPr>
          <w:sz w:val="24"/>
        </w:rPr>
      </w:pPr>
      <w:r>
        <w:rPr>
          <w:b/>
          <w:sz w:val="24"/>
        </w:rPr>
        <w:t xml:space="preserve">Unit – I : </w:t>
      </w:r>
      <w:r>
        <w:rPr>
          <w:sz w:val="24"/>
        </w:rPr>
        <w:t>Nature of Financial Management – Introduction, Scope of Finance. Finance functions – Financed Manager’s Role. Goal of Financial Management Profit Maximization Vs. Wealth Maximization. Organization of Finance Function. Agency problems, Managers Vs. Shareholders goals. Emerging Role of Finance Managers in India.</w:t>
      </w:r>
    </w:p>
    <w:p w:rsidR="00104FF1" w:rsidRDefault="00104FF1" w:rsidP="00104FF1">
      <w:pPr>
        <w:spacing w:after="0" w:line="240" w:lineRule="auto"/>
        <w:jc w:val="both"/>
        <w:rPr>
          <w:sz w:val="24"/>
        </w:rPr>
      </w:pPr>
    </w:p>
    <w:p w:rsidR="00104FF1" w:rsidRDefault="00104FF1" w:rsidP="00104FF1">
      <w:pPr>
        <w:spacing w:after="0" w:line="240" w:lineRule="auto"/>
        <w:jc w:val="both"/>
        <w:rPr>
          <w:sz w:val="24"/>
        </w:rPr>
      </w:pPr>
      <w:r>
        <w:rPr>
          <w:b/>
          <w:sz w:val="24"/>
        </w:rPr>
        <w:t>Unit – II :</w:t>
      </w:r>
      <w:r>
        <w:rPr>
          <w:sz w:val="24"/>
        </w:rPr>
        <w:t xml:space="preserve"> Time Preference for Money – Introduction – Future Value of a single cash flow annuity – perpetuity continuous compounding. Present Value – Present Value of a single cash flow annuity, perpetuity continuous discounting, Practical Applications of Compounding and present Value Techniques.</w:t>
      </w:r>
    </w:p>
    <w:p w:rsidR="00104FF1" w:rsidRDefault="00104FF1" w:rsidP="00104FF1">
      <w:pPr>
        <w:spacing w:after="0" w:line="240" w:lineRule="auto"/>
        <w:jc w:val="both"/>
        <w:rPr>
          <w:sz w:val="24"/>
        </w:rPr>
      </w:pPr>
    </w:p>
    <w:p w:rsidR="00104FF1" w:rsidRDefault="00104FF1" w:rsidP="00104FF1">
      <w:pPr>
        <w:spacing w:after="0" w:line="240" w:lineRule="auto"/>
        <w:jc w:val="both"/>
        <w:rPr>
          <w:sz w:val="24"/>
        </w:rPr>
      </w:pPr>
      <w:r>
        <w:rPr>
          <w:b/>
          <w:sz w:val="24"/>
        </w:rPr>
        <w:t xml:space="preserve">Unit – III : </w:t>
      </w:r>
      <w:r>
        <w:rPr>
          <w:sz w:val="24"/>
        </w:rPr>
        <w:t>Sources of Finance – Long term Finance: Shares. Debentures and Term Loans ordinary shares. Rights issue and equity share issue convertible debenture venture capital mutual funds. Short Term Finance – Money market instruments – commercial paper. Certificates of Deposit. Bills. Intercorporate deposits.</w:t>
      </w:r>
    </w:p>
    <w:p w:rsidR="00104FF1" w:rsidRDefault="00104FF1" w:rsidP="00104FF1">
      <w:pPr>
        <w:spacing w:after="0" w:line="240" w:lineRule="auto"/>
        <w:jc w:val="both"/>
        <w:rPr>
          <w:sz w:val="24"/>
        </w:rPr>
      </w:pPr>
    </w:p>
    <w:p w:rsidR="00104FF1" w:rsidRDefault="00104FF1" w:rsidP="00104FF1">
      <w:pPr>
        <w:spacing w:after="0" w:line="240" w:lineRule="auto"/>
        <w:jc w:val="both"/>
        <w:rPr>
          <w:sz w:val="24"/>
        </w:rPr>
      </w:pPr>
      <w:r>
        <w:rPr>
          <w:b/>
          <w:sz w:val="24"/>
        </w:rPr>
        <w:t xml:space="preserve">Unit – IV : </w:t>
      </w:r>
      <w:r>
        <w:rPr>
          <w:sz w:val="24"/>
        </w:rPr>
        <w:t>Determining cash flows for investment analysis – Cash Fow Vs Profit. Flows Calculation of Depreciation for tax purposes, cash flows. Components of Cash Flows. Calculation of Depreciation for tax purpose cash flow Replacement decision. Break even analysis.</w:t>
      </w:r>
    </w:p>
    <w:p w:rsidR="00104FF1" w:rsidRDefault="00104FF1" w:rsidP="00104FF1">
      <w:pPr>
        <w:spacing w:after="0" w:line="240" w:lineRule="auto"/>
        <w:jc w:val="both"/>
        <w:rPr>
          <w:sz w:val="24"/>
        </w:rPr>
      </w:pPr>
    </w:p>
    <w:p w:rsidR="00104FF1" w:rsidRDefault="00104FF1" w:rsidP="00104FF1">
      <w:pPr>
        <w:spacing w:after="0" w:line="240" w:lineRule="auto"/>
        <w:jc w:val="both"/>
        <w:rPr>
          <w:sz w:val="24"/>
        </w:rPr>
      </w:pPr>
      <w:r>
        <w:rPr>
          <w:b/>
          <w:sz w:val="24"/>
        </w:rPr>
        <w:t xml:space="preserve">Unit – V : </w:t>
      </w:r>
      <w:r>
        <w:rPr>
          <w:sz w:val="24"/>
        </w:rPr>
        <w:t>Valuation of Bonds &amp; Shares – Introduction to Risk &amp; Return – Concept of value. Features of a Bond. Bond Values &amp; Yields. Features and valuation of Ordinary Shares and Preference Shares. Significance of P/E Ratio.</w:t>
      </w:r>
    </w:p>
    <w:p w:rsidR="00104FF1" w:rsidRDefault="00104FF1" w:rsidP="00104FF1">
      <w:pPr>
        <w:spacing w:after="0" w:line="240" w:lineRule="auto"/>
        <w:jc w:val="both"/>
        <w:rPr>
          <w:sz w:val="24"/>
        </w:rPr>
      </w:pPr>
    </w:p>
    <w:p w:rsidR="00104FF1" w:rsidRDefault="00104FF1" w:rsidP="00104FF1">
      <w:pPr>
        <w:spacing w:after="0" w:line="240" w:lineRule="auto"/>
        <w:jc w:val="both"/>
        <w:rPr>
          <w:b/>
          <w:sz w:val="24"/>
        </w:rPr>
      </w:pPr>
      <w:r>
        <w:rPr>
          <w:b/>
          <w:sz w:val="24"/>
        </w:rPr>
        <w:t>Suggested Readings:</w:t>
      </w:r>
    </w:p>
    <w:p w:rsidR="00104FF1" w:rsidRDefault="00104FF1" w:rsidP="00104FF1">
      <w:pPr>
        <w:pStyle w:val="ListParagraph"/>
        <w:numPr>
          <w:ilvl w:val="0"/>
          <w:numId w:val="5"/>
        </w:numPr>
        <w:spacing w:after="0" w:line="240" w:lineRule="auto"/>
        <w:rPr>
          <w:sz w:val="24"/>
        </w:rPr>
      </w:pPr>
      <w:r>
        <w:rPr>
          <w:sz w:val="24"/>
        </w:rPr>
        <w:t>I.M. Panday “Financial Management” 9</w:t>
      </w:r>
      <w:r w:rsidRPr="00014286">
        <w:rPr>
          <w:sz w:val="24"/>
          <w:vertAlign w:val="superscript"/>
        </w:rPr>
        <w:t>th</w:t>
      </w:r>
      <w:r>
        <w:rPr>
          <w:sz w:val="24"/>
        </w:rPr>
        <w:t xml:space="preserve"> Edition. Vikas Publishing Pvt. Ltd.</w:t>
      </w:r>
    </w:p>
    <w:p w:rsidR="00104FF1" w:rsidRDefault="00104FF1" w:rsidP="00104FF1">
      <w:pPr>
        <w:pStyle w:val="ListParagraph"/>
        <w:numPr>
          <w:ilvl w:val="0"/>
          <w:numId w:val="5"/>
        </w:numPr>
        <w:spacing w:after="0" w:line="240" w:lineRule="auto"/>
        <w:rPr>
          <w:sz w:val="24"/>
        </w:rPr>
      </w:pPr>
      <w:r>
        <w:rPr>
          <w:sz w:val="24"/>
        </w:rPr>
        <w:t>Prasanna Chandra “Financial Management. Theory and Practice” , 6</w:t>
      </w:r>
      <w:r w:rsidRPr="00014286">
        <w:rPr>
          <w:sz w:val="24"/>
          <w:vertAlign w:val="superscript"/>
        </w:rPr>
        <w:t>th</w:t>
      </w:r>
      <w:r>
        <w:rPr>
          <w:sz w:val="24"/>
        </w:rPr>
        <w:t xml:space="preserve"> edition t tala Hi ii iarid</w:t>
      </w:r>
      <w:r w:rsidRPr="00014286">
        <w:rPr>
          <w:sz w:val="24"/>
        </w:rPr>
        <w:t xml:space="preserve"> </w:t>
      </w:r>
    </w:p>
    <w:p w:rsidR="00104FF1" w:rsidRDefault="00104FF1" w:rsidP="00104FF1">
      <w:pPr>
        <w:pStyle w:val="ListParagraph"/>
        <w:numPr>
          <w:ilvl w:val="0"/>
          <w:numId w:val="5"/>
        </w:numPr>
        <w:spacing w:after="0" w:line="240" w:lineRule="auto"/>
        <w:rPr>
          <w:sz w:val="24"/>
        </w:rPr>
      </w:pPr>
      <w:r>
        <w:rPr>
          <w:sz w:val="24"/>
        </w:rPr>
        <w:t>Brigham and Houston. “Fundamentals of Financial Managements”, 10</w:t>
      </w:r>
      <w:r w:rsidRPr="00014286">
        <w:rPr>
          <w:sz w:val="24"/>
          <w:vertAlign w:val="superscript"/>
        </w:rPr>
        <w:t>th</w:t>
      </w:r>
      <w:r>
        <w:rPr>
          <w:sz w:val="24"/>
        </w:rPr>
        <w:t xml:space="preserve"> edition. Thomson South – Western.</w:t>
      </w:r>
    </w:p>
    <w:p w:rsidR="00104FF1" w:rsidRDefault="00104FF1" w:rsidP="00104FF1">
      <w:pPr>
        <w:pStyle w:val="ListParagraph"/>
        <w:numPr>
          <w:ilvl w:val="0"/>
          <w:numId w:val="5"/>
        </w:numPr>
        <w:spacing w:after="0" w:line="240" w:lineRule="auto"/>
        <w:rPr>
          <w:sz w:val="24"/>
        </w:rPr>
      </w:pPr>
      <w:r>
        <w:rPr>
          <w:sz w:val="24"/>
        </w:rPr>
        <w:t>M. Y. Khan and P K Jain. “Financial Management”,3</w:t>
      </w:r>
      <w:r w:rsidRPr="00014286">
        <w:rPr>
          <w:sz w:val="24"/>
          <w:vertAlign w:val="superscript"/>
        </w:rPr>
        <w:t>RD</w:t>
      </w:r>
      <w:r>
        <w:rPr>
          <w:sz w:val="24"/>
        </w:rPr>
        <w:t xml:space="preserve"> edition, YMH.</w:t>
      </w:r>
    </w:p>
    <w:p w:rsidR="00104FF1" w:rsidRDefault="00104FF1" w:rsidP="00104FF1">
      <w:pPr>
        <w:pStyle w:val="ListParagraph"/>
        <w:numPr>
          <w:ilvl w:val="0"/>
          <w:numId w:val="5"/>
        </w:numPr>
        <w:spacing w:after="0" w:line="240" w:lineRule="auto"/>
        <w:rPr>
          <w:sz w:val="24"/>
        </w:rPr>
      </w:pPr>
      <w:r>
        <w:rPr>
          <w:sz w:val="24"/>
        </w:rPr>
        <w:t xml:space="preserve">James C </w:t>
      </w:r>
      <w:r>
        <w:rPr>
          <w:sz w:val="24"/>
        </w:rPr>
        <w:br/>
        <w:t>Van Horne. Fundamentals of Financial Management”. 10</w:t>
      </w:r>
      <w:r w:rsidRPr="00014286">
        <w:rPr>
          <w:sz w:val="24"/>
          <w:vertAlign w:val="superscript"/>
        </w:rPr>
        <w:t>th</w:t>
      </w:r>
      <w:r>
        <w:rPr>
          <w:sz w:val="24"/>
        </w:rPr>
        <w:t xml:space="preserve"> edition. I F.</w:t>
      </w:r>
    </w:p>
    <w:p w:rsidR="00104FF1" w:rsidRPr="00E57A76" w:rsidRDefault="00104FF1" w:rsidP="00104FF1">
      <w:pPr>
        <w:spacing w:after="0" w:line="240" w:lineRule="auto"/>
        <w:rPr>
          <w:sz w:val="24"/>
        </w:rPr>
      </w:pPr>
    </w:p>
    <w:p w:rsidR="00104FF1" w:rsidRPr="00E83619" w:rsidRDefault="00104FF1" w:rsidP="00104FF1">
      <w:pPr>
        <w:spacing w:after="0" w:line="240" w:lineRule="auto"/>
        <w:rPr>
          <w:rFonts w:ascii="Times New Roman" w:eastAsia="Times New Roman" w:hAnsi="Times New Roman" w:cs="Times New Roman"/>
          <w:color w:val="000000"/>
          <w:sz w:val="28"/>
          <w:szCs w:val="28"/>
        </w:rPr>
      </w:pPr>
    </w:p>
    <w:p w:rsidR="0064266C" w:rsidRDefault="00104FF1" w:rsidP="006835B4">
      <w:pPr>
        <w:spacing w:after="0" w:line="240" w:lineRule="auto"/>
        <w:rPr>
          <w:rFonts w:ascii="Times New Roman" w:eastAsia="Times New Roman" w:hAnsi="Times New Roman" w:cs="Times New Roman"/>
          <w:bCs/>
          <w:color w:val="000000"/>
          <w:sz w:val="28"/>
          <w:szCs w:val="28"/>
        </w:rPr>
      </w:pPr>
      <w:r w:rsidRPr="00E83619">
        <w:rPr>
          <w:rFonts w:ascii="Times New Roman" w:eastAsia="Times New Roman" w:hAnsi="Times New Roman" w:cs="Times New Roman"/>
          <w:color w:val="000000"/>
          <w:sz w:val="28"/>
          <w:szCs w:val="28"/>
        </w:rPr>
        <w:t> </w:t>
      </w:r>
    </w:p>
    <w:p w:rsidR="0064266C" w:rsidRDefault="0064266C" w:rsidP="0064266C">
      <w:pPr>
        <w:spacing w:before="100" w:beforeAutospacing="1" w:after="100" w:afterAutospacing="1" w:line="300" w:lineRule="atLeast"/>
        <w:jc w:val="center"/>
        <w:rPr>
          <w:rFonts w:ascii="Times New Roman" w:eastAsia="Times New Roman" w:hAnsi="Times New Roman" w:cs="Times New Roman"/>
          <w:bCs/>
          <w:color w:val="000000"/>
          <w:sz w:val="28"/>
          <w:szCs w:val="28"/>
        </w:rPr>
      </w:pPr>
    </w:p>
    <w:p w:rsidR="006835B4" w:rsidRDefault="0064266C" w:rsidP="006835B4">
      <w:pPr>
        <w:autoSpaceDE w:val="0"/>
        <w:autoSpaceDN w:val="0"/>
        <w:adjustRightInd w:val="0"/>
        <w:spacing w:after="0" w:line="240" w:lineRule="auto"/>
        <w:rPr>
          <w:rFonts w:ascii="Times New Roman" w:hAnsi="Times New Roman" w:cs="Times New Roman"/>
          <w:b/>
          <w:bCs/>
          <w:sz w:val="28"/>
          <w:szCs w:val="28"/>
        </w:rPr>
      </w:pPr>
      <w:r w:rsidRPr="00187BBC">
        <w:rPr>
          <w:rFonts w:ascii="Times New Roman" w:eastAsia="Times New Roman" w:hAnsi="Times New Roman" w:cs="Times New Roman"/>
          <w:bCs/>
          <w:color w:val="000000"/>
          <w:sz w:val="28"/>
          <w:szCs w:val="28"/>
        </w:rPr>
        <w:t>PAPER-V</w:t>
      </w:r>
      <w:r w:rsidRPr="00E83619">
        <w:rPr>
          <w:rFonts w:ascii="Times New Roman" w:eastAsia="Times New Roman" w:hAnsi="Times New Roman" w:cs="Times New Roman"/>
          <w:b/>
          <w:bCs/>
          <w:color w:val="000000"/>
          <w:sz w:val="28"/>
          <w:szCs w:val="28"/>
        </w:rPr>
        <w:t xml:space="preserve">:  </w:t>
      </w:r>
      <w:r w:rsidR="006835B4" w:rsidRPr="00073E81">
        <w:rPr>
          <w:rFonts w:ascii="Times New Roman" w:hAnsi="Times New Roman" w:cs="Times New Roman"/>
          <w:b/>
          <w:bCs/>
          <w:sz w:val="28"/>
          <w:szCs w:val="28"/>
        </w:rPr>
        <w:t>LAW OF TORTS INCLUDING MOTOR VEHICLE</w:t>
      </w:r>
    </w:p>
    <w:p w:rsidR="006835B4" w:rsidRPr="00073E81" w:rsidRDefault="006835B4" w:rsidP="006835B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073E81">
        <w:rPr>
          <w:rFonts w:ascii="Times New Roman" w:hAnsi="Times New Roman" w:cs="Times New Roman"/>
          <w:b/>
          <w:bCs/>
          <w:sz w:val="28"/>
          <w:szCs w:val="28"/>
        </w:rPr>
        <w:t xml:space="preserve"> ACCIDENTS AND CONSUMER</w:t>
      </w:r>
      <w:r>
        <w:rPr>
          <w:rFonts w:ascii="Times New Roman" w:hAnsi="Times New Roman" w:cs="Times New Roman"/>
          <w:b/>
          <w:bCs/>
          <w:sz w:val="28"/>
          <w:szCs w:val="28"/>
        </w:rPr>
        <w:t xml:space="preserve"> </w:t>
      </w:r>
      <w:r w:rsidRPr="00073E81">
        <w:rPr>
          <w:rFonts w:ascii="Times New Roman" w:hAnsi="Times New Roman" w:cs="Times New Roman"/>
          <w:b/>
          <w:bCs/>
          <w:sz w:val="28"/>
          <w:szCs w:val="28"/>
        </w:rPr>
        <w:t>PROTECTION LAWS</w:t>
      </w:r>
    </w:p>
    <w:p w:rsidR="006835B4" w:rsidRDefault="006835B4" w:rsidP="006835B4">
      <w:pPr>
        <w:autoSpaceDE w:val="0"/>
        <w:autoSpaceDN w:val="0"/>
        <w:adjustRightInd w:val="0"/>
        <w:spacing w:after="0" w:line="240" w:lineRule="auto"/>
        <w:rPr>
          <w:rFonts w:ascii="Times New Roman" w:hAnsi="Times New Roman" w:cs="Times New Roman"/>
          <w:b/>
          <w:bCs/>
          <w:sz w:val="28"/>
          <w:szCs w:val="28"/>
        </w:rPr>
      </w:pPr>
    </w:p>
    <w:p w:rsidR="006835B4" w:rsidRDefault="006835B4" w:rsidP="006835B4">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 xml:space="preserve">Unit-I : </w:t>
      </w:r>
    </w:p>
    <w:p w:rsidR="006835B4" w:rsidRPr="00073E81" w:rsidRDefault="006835B4" w:rsidP="006835B4">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Nature of Law of Torts - Definition of Tort - Elements of Tort - Development of Law of Torts in England</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and India - Wrongful Act and Legal Damage - </w:t>
      </w:r>
      <w:r w:rsidRPr="00073E81">
        <w:rPr>
          <w:rFonts w:ascii="Times New Roman" w:hAnsi="Times New Roman" w:cs="Times New Roman"/>
          <w:i/>
          <w:iCs/>
          <w:sz w:val="28"/>
          <w:szCs w:val="28"/>
        </w:rPr>
        <w:t xml:space="preserve">Damnum Sine Injuria </w:t>
      </w:r>
      <w:r w:rsidRPr="00073E81">
        <w:rPr>
          <w:rFonts w:ascii="Times New Roman" w:hAnsi="Times New Roman" w:cs="Times New Roman"/>
          <w:sz w:val="28"/>
          <w:szCs w:val="28"/>
        </w:rPr>
        <w:t xml:space="preserve">and </w:t>
      </w:r>
      <w:r w:rsidRPr="00073E81">
        <w:rPr>
          <w:rFonts w:ascii="Times New Roman" w:hAnsi="Times New Roman" w:cs="Times New Roman"/>
          <w:i/>
          <w:iCs/>
          <w:sz w:val="28"/>
          <w:szCs w:val="28"/>
        </w:rPr>
        <w:t xml:space="preserve">Injuria </w:t>
      </w:r>
      <w:r>
        <w:rPr>
          <w:rFonts w:ascii="Times New Roman" w:hAnsi="Times New Roman" w:cs="Times New Roman"/>
          <w:i/>
          <w:iCs/>
          <w:sz w:val="28"/>
          <w:szCs w:val="28"/>
        </w:rPr>
        <w:t xml:space="preserve"> Sine Damno</w:t>
      </w:r>
      <w:r w:rsidRPr="00073E81">
        <w:rPr>
          <w:rFonts w:ascii="Times New Roman" w:hAnsi="Times New Roman" w:cs="Times New Roman"/>
          <w:i/>
          <w:iCs/>
          <w:sz w:val="28"/>
          <w:szCs w:val="28"/>
        </w:rPr>
        <w:t xml:space="preserve"> </w:t>
      </w:r>
      <w:r w:rsidRPr="00073E81">
        <w:rPr>
          <w:rFonts w:ascii="Times New Roman" w:hAnsi="Times New Roman" w:cs="Times New Roman"/>
          <w:sz w:val="28"/>
          <w:szCs w:val="28"/>
        </w:rPr>
        <w:t>- Tort distinguishedfrom Crime and Breach of Contract - General Principles of Liability in Torts - Fault - Wrongful intent - Malice -</w:t>
      </w:r>
      <w:r>
        <w:rPr>
          <w:rFonts w:ascii="Times New Roman" w:hAnsi="Times New Roman" w:cs="Times New Roman"/>
          <w:sz w:val="28"/>
          <w:szCs w:val="28"/>
        </w:rPr>
        <w:t xml:space="preserve"> </w:t>
      </w:r>
      <w:r w:rsidRPr="00073E81">
        <w:rPr>
          <w:rFonts w:ascii="Times New Roman" w:hAnsi="Times New Roman" w:cs="Times New Roman"/>
          <w:sz w:val="28"/>
          <w:szCs w:val="28"/>
        </w:rPr>
        <w:t>Negligence - Liability without fault - Statutory liability - Parties to proceedings.</w:t>
      </w:r>
    </w:p>
    <w:p w:rsidR="006835B4" w:rsidRDefault="006835B4" w:rsidP="006835B4">
      <w:pPr>
        <w:autoSpaceDE w:val="0"/>
        <w:autoSpaceDN w:val="0"/>
        <w:adjustRightInd w:val="0"/>
        <w:spacing w:after="0" w:line="240" w:lineRule="auto"/>
        <w:rPr>
          <w:rFonts w:ascii="Times New Roman" w:hAnsi="Times New Roman" w:cs="Times New Roman"/>
          <w:b/>
          <w:bCs/>
          <w:sz w:val="28"/>
          <w:szCs w:val="28"/>
        </w:rPr>
      </w:pPr>
    </w:p>
    <w:p w:rsidR="006835B4" w:rsidRDefault="006835B4" w:rsidP="006835B4">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Unit-II</w:t>
      </w:r>
    </w:p>
    <w:p w:rsidR="006835B4" w:rsidRPr="00073E81" w:rsidRDefault="006835B4" w:rsidP="006835B4">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General Defences to an action in Torts – Vicarious Liability - Liability of the State for Torts – Defense of</w:t>
      </w:r>
      <w:r>
        <w:rPr>
          <w:rFonts w:ascii="Times New Roman" w:hAnsi="Times New Roman" w:cs="Times New Roman"/>
          <w:sz w:val="28"/>
          <w:szCs w:val="28"/>
        </w:rPr>
        <w:t xml:space="preserve"> </w:t>
      </w:r>
      <w:r w:rsidRPr="00073E81">
        <w:rPr>
          <w:rFonts w:ascii="Times New Roman" w:hAnsi="Times New Roman" w:cs="Times New Roman"/>
          <w:sz w:val="28"/>
          <w:szCs w:val="28"/>
        </w:rPr>
        <w:t>Sovereign Immunity – Joint Liability – Liability of Joint Toreadors – Rule of Strict Liability (</w:t>
      </w:r>
      <w:r w:rsidRPr="00073E81">
        <w:rPr>
          <w:rFonts w:ascii="Times New Roman" w:hAnsi="Times New Roman" w:cs="Times New Roman"/>
          <w:i/>
          <w:iCs/>
          <w:sz w:val="28"/>
          <w:szCs w:val="28"/>
        </w:rPr>
        <w:t>Ryland’s V Fletcher</w:t>
      </w:r>
      <w:r w:rsidRPr="00073E81">
        <w:rPr>
          <w:rFonts w:ascii="Times New Roman" w:hAnsi="Times New Roman" w:cs="Times New Roman"/>
          <w:sz w:val="28"/>
          <w:szCs w:val="28"/>
        </w:rPr>
        <w:t>) –</w:t>
      </w:r>
      <w:r>
        <w:rPr>
          <w:rFonts w:ascii="Times New Roman" w:hAnsi="Times New Roman" w:cs="Times New Roman"/>
          <w:sz w:val="28"/>
          <w:szCs w:val="28"/>
        </w:rPr>
        <w:t xml:space="preserve"> </w:t>
      </w:r>
      <w:r w:rsidRPr="00073E81">
        <w:rPr>
          <w:rFonts w:ascii="Times New Roman" w:hAnsi="Times New Roman" w:cs="Times New Roman"/>
          <w:sz w:val="28"/>
          <w:szCs w:val="28"/>
        </w:rPr>
        <w:t>Rule of Absolute Liability (</w:t>
      </w:r>
      <w:r w:rsidRPr="00073E81">
        <w:rPr>
          <w:rFonts w:ascii="Times New Roman" w:hAnsi="Times New Roman" w:cs="Times New Roman"/>
          <w:i/>
          <w:iCs/>
          <w:sz w:val="28"/>
          <w:szCs w:val="28"/>
        </w:rPr>
        <w:t>MC Mehta vs. Union of India</w:t>
      </w:r>
      <w:r w:rsidRPr="00073E81">
        <w:rPr>
          <w:rFonts w:ascii="Times New Roman" w:hAnsi="Times New Roman" w:cs="Times New Roman"/>
          <w:sz w:val="28"/>
          <w:szCs w:val="28"/>
        </w:rPr>
        <w:t>) – Occupiers liability – Extinction of liability – Waiver</w:t>
      </w:r>
      <w:r>
        <w:rPr>
          <w:rFonts w:ascii="Times New Roman" w:hAnsi="Times New Roman" w:cs="Times New Roman"/>
          <w:sz w:val="28"/>
          <w:szCs w:val="28"/>
        </w:rPr>
        <w:t xml:space="preserve"> </w:t>
      </w:r>
      <w:r w:rsidRPr="00073E81">
        <w:rPr>
          <w:rFonts w:ascii="Times New Roman" w:hAnsi="Times New Roman" w:cs="Times New Roman"/>
          <w:sz w:val="28"/>
          <w:szCs w:val="28"/>
        </w:rPr>
        <w:t>and Acquiescence – Release – Accord and Satisfaction - Death.</w:t>
      </w:r>
    </w:p>
    <w:p w:rsidR="006835B4" w:rsidRDefault="006835B4" w:rsidP="006835B4">
      <w:pPr>
        <w:autoSpaceDE w:val="0"/>
        <w:autoSpaceDN w:val="0"/>
        <w:adjustRightInd w:val="0"/>
        <w:spacing w:after="0" w:line="240" w:lineRule="auto"/>
        <w:rPr>
          <w:rFonts w:ascii="Times New Roman" w:hAnsi="Times New Roman" w:cs="Times New Roman"/>
          <w:b/>
          <w:bCs/>
          <w:sz w:val="28"/>
          <w:szCs w:val="28"/>
        </w:rPr>
      </w:pPr>
    </w:p>
    <w:p w:rsidR="006835B4" w:rsidRDefault="006835B4" w:rsidP="006835B4">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Unit-III</w:t>
      </w:r>
    </w:p>
    <w:p w:rsidR="006835B4" w:rsidRPr="00073E81" w:rsidRDefault="006835B4" w:rsidP="006835B4">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b/>
          <w:bCs/>
          <w:sz w:val="28"/>
          <w:szCs w:val="28"/>
        </w:rPr>
        <w:t xml:space="preserve"> </w:t>
      </w:r>
      <w:r w:rsidRPr="00073E81">
        <w:rPr>
          <w:rFonts w:ascii="Times New Roman" w:hAnsi="Times New Roman" w:cs="Times New Roman"/>
          <w:sz w:val="28"/>
          <w:szCs w:val="28"/>
        </w:rPr>
        <w:t xml:space="preserve">Specific Torts - Torts affecting the person - Assault - Battery - False Imprisonment </w:t>
      </w:r>
      <w:r>
        <w:rPr>
          <w:rFonts w:ascii="Times New Roman" w:hAnsi="Times New Roman" w:cs="Times New Roman"/>
          <w:sz w:val="28"/>
          <w:szCs w:val="28"/>
        </w:rPr>
        <w:t>–</w:t>
      </w:r>
      <w:r w:rsidRPr="00073E81">
        <w:rPr>
          <w:rFonts w:ascii="Times New Roman" w:hAnsi="Times New Roman" w:cs="Times New Roman"/>
          <w:sz w:val="28"/>
          <w:szCs w:val="28"/>
        </w:rPr>
        <w:t xml:space="preserve"> Malicious</w:t>
      </w:r>
      <w:r>
        <w:rPr>
          <w:rFonts w:ascii="Times New Roman" w:hAnsi="Times New Roman" w:cs="Times New Roman"/>
          <w:sz w:val="28"/>
          <w:szCs w:val="28"/>
        </w:rPr>
        <w:t xml:space="preserve"> </w:t>
      </w:r>
      <w:r w:rsidRPr="00073E81">
        <w:rPr>
          <w:rFonts w:ascii="Times New Roman" w:hAnsi="Times New Roman" w:cs="Times New Roman"/>
          <w:sz w:val="28"/>
          <w:szCs w:val="28"/>
        </w:rPr>
        <w:t>Prosecution - Nervous Shock - Torts affecting Immovable Property - Trespass to land - Nuisance - Public Nuisanceand Private Nuisance - Torts relating to movable property – Liability arising out of accidents (Relevant provisions of</w:t>
      </w:r>
      <w:r>
        <w:rPr>
          <w:rFonts w:ascii="Times New Roman" w:hAnsi="Times New Roman" w:cs="Times New Roman"/>
          <w:sz w:val="28"/>
          <w:szCs w:val="28"/>
        </w:rPr>
        <w:t xml:space="preserve"> </w:t>
      </w:r>
      <w:r w:rsidRPr="00073E81">
        <w:rPr>
          <w:rFonts w:ascii="Times New Roman" w:hAnsi="Times New Roman" w:cs="Times New Roman"/>
          <w:sz w:val="28"/>
          <w:szCs w:val="28"/>
        </w:rPr>
        <w:t>the Motor Vehicles Act).</w:t>
      </w:r>
    </w:p>
    <w:p w:rsidR="006835B4" w:rsidRDefault="006835B4" w:rsidP="006835B4">
      <w:pPr>
        <w:autoSpaceDE w:val="0"/>
        <w:autoSpaceDN w:val="0"/>
        <w:adjustRightInd w:val="0"/>
        <w:spacing w:after="0" w:line="240" w:lineRule="auto"/>
        <w:rPr>
          <w:rFonts w:ascii="Times New Roman" w:hAnsi="Times New Roman" w:cs="Times New Roman"/>
          <w:b/>
          <w:bCs/>
          <w:sz w:val="28"/>
          <w:szCs w:val="28"/>
        </w:rPr>
      </w:pPr>
    </w:p>
    <w:p w:rsidR="006835B4" w:rsidRDefault="006835B4" w:rsidP="006835B4">
      <w:pPr>
        <w:autoSpaceDE w:val="0"/>
        <w:autoSpaceDN w:val="0"/>
        <w:adjustRightInd w:val="0"/>
        <w:spacing w:after="0" w:line="240" w:lineRule="auto"/>
        <w:rPr>
          <w:rFonts w:ascii="Times New Roman" w:hAnsi="Times New Roman" w:cs="Times New Roman"/>
          <w:b/>
          <w:bCs/>
          <w:sz w:val="28"/>
          <w:szCs w:val="28"/>
        </w:rPr>
      </w:pPr>
    </w:p>
    <w:p w:rsidR="006835B4" w:rsidRDefault="006835B4" w:rsidP="006835B4">
      <w:pPr>
        <w:autoSpaceDE w:val="0"/>
        <w:autoSpaceDN w:val="0"/>
        <w:adjustRightInd w:val="0"/>
        <w:spacing w:after="0" w:line="240" w:lineRule="auto"/>
        <w:rPr>
          <w:rFonts w:ascii="Times New Roman" w:hAnsi="Times New Roman" w:cs="Times New Roman"/>
          <w:b/>
          <w:bCs/>
          <w:sz w:val="28"/>
          <w:szCs w:val="28"/>
        </w:rPr>
      </w:pPr>
    </w:p>
    <w:p w:rsidR="006835B4" w:rsidRDefault="006835B4" w:rsidP="006835B4">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 xml:space="preserve">Unit-IV </w:t>
      </w:r>
    </w:p>
    <w:p w:rsidR="006835B4" w:rsidRPr="00281D6C" w:rsidRDefault="006835B4" w:rsidP="006835B4">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Defamation - Negligence - Torts against Business Relations - Injurious falsehood - Negligent Misstatement</w:t>
      </w:r>
      <w:r>
        <w:rPr>
          <w:rFonts w:ascii="Times New Roman" w:hAnsi="Times New Roman" w:cs="Times New Roman"/>
          <w:sz w:val="28"/>
          <w:szCs w:val="28"/>
        </w:rPr>
        <w:t xml:space="preserve"> </w:t>
      </w:r>
      <w:r w:rsidRPr="00073E81">
        <w:rPr>
          <w:rFonts w:ascii="Times New Roman" w:hAnsi="Times New Roman" w:cs="Times New Roman"/>
          <w:sz w:val="28"/>
          <w:szCs w:val="28"/>
        </w:rPr>
        <w:t>- Passing off - Conspiracy - Torts affecting family relations - Remedies - Judicial and Extra-judicial Remedies –Damages – Kinds of Damages – Assessment of Damages – Remoteness of damage - Injunctions - Death in relation</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to tort - </w:t>
      </w:r>
      <w:r>
        <w:rPr>
          <w:rFonts w:ascii="Times New Roman" w:hAnsi="Times New Roman" w:cs="Times New Roman"/>
          <w:i/>
          <w:iCs/>
          <w:sz w:val="28"/>
          <w:szCs w:val="28"/>
        </w:rPr>
        <w:t>Action personalis</w:t>
      </w:r>
      <w:r w:rsidRPr="00073E81">
        <w:rPr>
          <w:rFonts w:ascii="Times New Roman" w:hAnsi="Times New Roman" w:cs="Times New Roman"/>
          <w:i/>
          <w:iCs/>
          <w:sz w:val="28"/>
          <w:szCs w:val="28"/>
        </w:rPr>
        <w:t xml:space="preserve"> moritur cum persona.</w:t>
      </w:r>
    </w:p>
    <w:p w:rsidR="006835B4" w:rsidRDefault="006835B4" w:rsidP="006835B4">
      <w:pPr>
        <w:autoSpaceDE w:val="0"/>
        <w:autoSpaceDN w:val="0"/>
        <w:adjustRightInd w:val="0"/>
        <w:spacing w:after="0" w:line="240" w:lineRule="auto"/>
        <w:rPr>
          <w:rFonts w:ascii="Times New Roman" w:hAnsi="Times New Roman" w:cs="Times New Roman"/>
          <w:b/>
          <w:bCs/>
          <w:sz w:val="28"/>
          <w:szCs w:val="28"/>
        </w:rPr>
      </w:pPr>
    </w:p>
    <w:p w:rsidR="006835B4" w:rsidRDefault="006835B4" w:rsidP="006835B4">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 xml:space="preserve">Unit-V </w:t>
      </w:r>
    </w:p>
    <w:p w:rsidR="006835B4" w:rsidRPr="00073E81" w:rsidRDefault="006835B4" w:rsidP="006835B4">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Consumer Laws: Common Law and the Consumer - Duty to take care and liability for negligence -</w:t>
      </w:r>
      <w:r>
        <w:rPr>
          <w:rFonts w:ascii="Times New Roman" w:hAnsi="Times New Roman" w:cs="Times New Roman"/>
          <w:sz w:val="28"/>
          <w:szCs w:val="28"/>
        </w:rPr>
        <w:t xml:space="preserve"> </w:t>
      </w:r>
      <w:r w:rsidRPr="00073E81">
        <w:rPr>
          <w:rFonts w:ascii="Times New Roman" w:hAnsi="Times New Roman" w:cs="Times New Roman"/>
          <w:sz w:val="28"/>
          <w:szCs w:val="28"/>
        </w:rPr>
        <w:t>Product Liability - Consumerism - Consumer Protection Act, 1986 - Salient features of the Act - Definition of</w:t>
      </w:r>
      <w:r>
        <w:rPr>
          <w:rFonts w:ascii="Times New Roman" w:hAnsi="Times New Roman" w:cs="Times New Roman"/>
          <w:sz w:val="28"/>
          <w:szCs w:val="28"/>
        </w:rPr>
        <w:t xml:space="preserve"> </w:t>
      </w:r>
      <w:r w:rsidRPr="00073E81">
        <w:rPr>
          <w:rFonts w:ascii="Times New Roman" w:hAnsi="Times New Roman" w:cs="Times New Roman"/>
          <w:sz w:val="28"/>
          <w:szCs w:val="28"/>
        </w:rPr>
        <w:t>Consumer - Rights of Consumers - Defects in goods and deficiency in services – Unfair trade practices</w:t>
      </w:r>
      <w:r w:rsidRPr="00073E81">
        <w:rPr>
          <w:rFonts w:ascii="Times New Roman" w:hAnsi="Times New Roman" w:cs="Times New Roman"/>
          <w:b/>
          <w:bCs/>
          <w:sz w:val="28"/>
          <w:szCs w:val="28"/>
        </w:rPr>
        <w:t xml:space="preserve">- </w:t>
      </w:r>
      <w:r w:rsidRPr="00073E81">
        <w:rPr>
          <w:rFonts w:ascii="Times New Roman" w:hAnsi="Times New Roman" w:cs="Times New Roman"/>
          <w:sz w:val="28"/>
          <w:szCs w:val="28"/>
        </w:rPr>
        <w:t>Redressal</w:t>
      </w:r>
      <w:r>
        <w:rPr>
          <w:rFonts w:ascii="Times New Roman" w:hAnsi="Times New Roman" w:cs="Times New Roman"/>
          <w:sz w:val="28"/>
          <w:szCs w:val="28"/>
        </w:rPr>
        <w:t xml:space="preserve"> </w:t>
      </w:r>
      <w:r w:rsidRPr="00073E81">
        <w:rPr>
          <w:rFonts w:ascii="Times New Roman" w:hAnsi="Times New Roman" w:cs="Times New Roman"/>
          <w:sz w:val="28"/>
          <w:szCs w:val="28"/>
        </w:rPr>
        <w:t>Machinery under the Consumer Protection Act - Liability of the Service Providers, Manufacturers and Traders under</w:t>
      </w:r>
      <w:r>
        <w:rPr>
          <w:rFonts w:ascii="Times New Roman" w:hAnsi="Times New Roman" w:cs="Times New Roman"/>
          <w:sz w:val="28"/>
          <w:szCs w:val="28"/>
        </w:rPr>
        <w:t xml:space="preserve"> </w:t>
      </w:r>
      <w:r w:rsidRPr="00073E81">
        <w:rPr>
          <w:rFonts w:ascii="Times New Roman" w:hAnsi="Times New Roman" w:cs="Times New Roman"/>
          <w:sz w:val="28"/>
          <w:szCs w:val="28"/>
        </w:rPr>
        <w:t>the Act – Remedies.</w:t>
      </w:r>
    </w:p>
    <w:p w:rsidR="006835B4" w:rsidRDefault="006835B4" w:rsidP="006835B4">
      <w:pPr>
        <w:autoSpaceDE w:val="0"/>
        <w:autoSpaceDN w:val="0"/>
        <w:adjustRightInd w:val="0"/>
        <w:spacing w:after="0" w:line="240" w:lineRule="auto"/>
        <w:rPr>
          <w:rFonts w:ascii="Times New Roman" w:hAnsi="Times New Roman" w:cs="Times New Roman"/>
          <w:b/>
          <w:bCs/>
          <w:sz w:val="28"/>
          <w:szCs w:val="28"/>
        </w:rPr>
      </w:pPr>
    </w:p>
    <w:p w:rsidR="006835B4" w:rsidRPr="00073E81" w:rsidRDefault="006835B4" w:rsidP="006835B4">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Suggested Readings:</w:t>
      </w:r>
    </w:p>
    <w:p w:rsidR="006835B4" w:rsidRPr="00073E81" w:rsidRDefault="006835B4" w:rsidP="006835B4">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1. Winfield &amp; Jolowicz : </w:t>
      </w:r>
      <w:r w:rsidRPr="00073E81">
        <w:rPr>
          <w:rFonts w:ascii="Times New Roman" w:hAnsi="Times New Roman" w:cs="Times New Roman"/>
          <w:i/>
          <w:iCs/>
          <w:sz w:val="28"/>
          <w:szCs w:val="28"/>
        </w:rPr>
        <w:t>Law of Tort</w:t>
      </w:r>
      <w:r w:rsidRPr="00073E81">
        <w:rPr>
          <w:rFonts w:ascii="Times New Roman" w:hAnsi="Times New Roman" w:cs="Times New Roman"/>
          <w:sz w:val="28"/>
          <w:szCs w:val="28"/>
        </w:rPr>
        <w:t>, Sweet and Maxwell, London.</w:t>
      </w:r>
    </w:p>
    <w:p w:rsidR="006835B4" w:rsidRDefault="006835B4" w:rsidP="006835B4">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2. Salmond and Heuston : </w:t>
      </w:r>
      <w:r w:rsidRPr="00073E81">
        <w:rPr>
          <w:rFonts w:ascii="Times New Roman" w:hAnsi="Times New Roman" w:cs="Times New Roman"/>
          <w:i/>
          <w:iCs/>
          <w:sz w:val="28"/>
          <w:szCs w:val="28"/>
        </w:rPr>
        <w:t>Law of Torts</w:t>
      </w:r>
      <w:r w:rsidRPr="00073E81">
        <w:rPr>
          <w:rFonts w:ascii="Times New Roman" w:hAnsi="Times New Roman" w:cs="Times New Roman"/>
          <w:sz w:val="28"/>
          <w:szCs w:val="28"/>
        </w:rPr>
        <w:t>, edition, 2nd Indian reprint, Univers</w:t>
      </w:r>
      <w:r>
        <w:rPr>
          <w:rFonts w:ascii="Times New Roman" w:hAnsi="Times New Roman" w:cs="Times New Roman"/>
          <w:sz w:val="28"/>
          <w:szCs w:val="28"/>
        </w:rPr>
        <w:t>al</w:t>
      </w:r>
    </w:p>
    <w:p w:rsidR="006835B4" w:rsidRPr="00073E81" w:rsidRDefault="006835B4" w:rsidP="006835B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Book traders, New Delhi.</w:t>
      </w:r>
    </w:p>
    <w:p w:rsidR="006835B4" w:rsidRPr="00073E81" w:rsidRDefault="006835B4" w:rsidP="006835B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Ramaswamy I</w:t>
      </w:r>
      <w:r w:rsidRPr="00073E81">
        <w:rPr>
          <w:rFonts w:ascii="Times New Roman" w:hAnsi="Times New Roman" w:cs="Times New Roman"/>
          <w:sz w:val="28"/>
          <w:szCs w:val="28"/>
        </w:rPr>
        <w:t xml:space="preserve">yer: </w:t>
      </w:r>
      <w:r w:rsidRPr="00073E81">
        <w:rPr>
          <w:rFonts w:ascii="Times New Roman" w:hAnsi="Times New Roman" w:cs="Times New Roman"/>
          <w:i/>
          <w:iCs/>
          <w:sz w:val="28"/>
          <w:szCs w:val="28"/>
        </w:rPr>
        <w:t>The Law of Torts</w:t>
      </w:r>
      <w:r w:rsidRPr="00073E81">
        <w:rPr>
          <w:rFonts w:ascii="Times New Roman" w:hAnsi="Times New Roman" w:cs="Times New Roman"/>
          <w:sz w:val="28"/>
          <w:szCs w:val="28"/>
        </w:rPr>
        <w:t xml:space="preserve">, </w:t>
      </w:r>
      <w:r>
        <w:rPr>
          <w:rFonts w:ascii="Times New Roman" w:hAnsi="Times New Roman" w:cs="Times New Roman"/>
          <w:sz w:val="28"/>
          <w:szCs w:val="28"/>
        </w:rPr>
        <w:t>LexisNexis Butterworths, New Delhi</w:t>
      </w:r>
      <w:r w:rsidRPr="00073E81">
        <w:rPr>
          <w:rFonts w:ascii="Times New Roman" w:hAnsi="Times New Roman" w:cs="Times New Roman"/>
          <w:sz w:val="28"/>
          <w:szCs w:val="28"/>
        </w:rPr>
        <w:t>.</w:t>
      </w:r>
    </w:p>
    <w:p w:rsidR="006835B4" w:rsidRPr="00073E81" w:rsidRDefault="006835B4" w:rsidP="006835B4">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4. </w:t>
      </w:r>
      <w:r>
        <w:rPr>
          <w:rFonts w:ascii="Times New Roman" w:hAnsi="Times New Roman" w:cs="Times New Roman"/>
          <w:sz w:val="28"/>
          <w:szCs w:val="28"/>
        </w:rPr>
        <w:t>PSA</w:t>
      </w:r>
      <w:r w:rsidRPr="00073E81">
        <w:rPr>
          <w:rFonts w:ascii="Times New Roman" w:hAnsi="Times New Roman" w:cs="Times New Roman"/>
          <w:sz w:val="28"/>
          <w:szCs w:val="28"/>
        </w:rPr>
        <w:t xml:space="preserve"> Pillai</w:t>
      </w:r>
      <w:r>
        <w:rPr>
          <w:rFonts w:ascii="Times New Roman" w:hAnsi="Times New Roman" w:cs="Times New Roman"/>
          <w:sz w:val="28"/>
          <w:szCs w:val="28"/>
        </w:rPr>
        <w:t>’s</w:t>
      </w:r>
      <w:r w:rsidRPr="00073E81">
        <w:rPr>
          <w:rFonts w:ascii="Times New Roman" w:hAnsi="Times New Roman" w:cs="Times New Roman"/>
          <w:sz w:val="28"/>
          <w:szCs w:val="28"/>
        </w:rPr>
        <w:t xml:space="preserve">: </w:t>
      </w:r>
      <w:r w:rsidRPr="00073E81">
        <w:rPr>
          <w:rFonts w:ascii="Times New Roman" w:hAnsi="Times New Roman" w:cs="Times New Roman"/>
          <w:i/>
          <w:iCs/>
          <w:sz w:val="28"/>
          <w:szCs w:val="28"/>
        </w:rPr>
        <w:t>Law of Tort</w:t>
      </w:r>
      <w:r w:rsidRPr="00073E81">
        <w:rPr>
          <w:rFonts w:ascii="Times New Roman" w:hAnsi="Times New Roman" w:cs="Times New Roman"/>
          <w:sz w:val="28"/>
          <w:szCs w:val="28"/>
        </w:rPr>
        <w:t>, Eastern Book Company, Lucknow.</w:t>
      </w:r>
    </w:p>
    <w:p w:rsidR="006835B4" w:rsidRPr="00073E81" w:rsidRDefault="006835B4" w:rsidP="006835B4">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5. Durga Das Basu: </w:t>
      </w:r>
      <w:r w:rsidRPr="00073E81">
        <w:rPr>
          <w:rFonts w:ascii="Times New Roman" w:hAnsi="Times New Roman" w:cs="Times New Roman"/>
          <w:i/>
          <w:iCs/>
          <w:sz w:val="28"/>
          <w:szCs w:val="28"/>
        </w:rPr>
        <w:t>The Law of Torts</w:t>
      </w:r>
      <w:r w:rsidRPr="00073E81">
        <w:rPr>
          <w:rFonts w:ascii="Times New Roman" w:hAnsi="Times New Roman" w:cs="Times New Roman"/>
          <w:sz w:val="28"/>
          <w:szCs w:val="28"/>
        </w:rPr>
        <w:t>, Prentice Hall of India, New Delhi.</w:t>
      </w:r>
    </w:p>
    <w:p w:rsidR="006835B4" w:rsidRPr="00073E81" w:rsidRDefault="006835B4" w:rsidP="006835B4">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6. Ratan</w:t>
      </w:r>
      <w:r>
        <w:rPr>
          <w:rFonts w:ascii="Times New Roman" w:hAnsi="Times New Roman" w:cs="Times New Roman"/>
          <w:sz w:val="28"/>
          <w:szCs w:val="28"/>
        </w:rPr>
        <w:t>l</w:t>
      </w:r>
      <w:r w:rsidRPr="00073E81">
        <w:rPr>
          <w:rFonts w:ascii="Times New Roman" w:hAnsi="Times New Roman" w:cs="Times New Roman"/>
          <w:sz w:val="28"/>
          <w:szCs w:val="28"/>
        </w:rPr>
        <w:t xml:space="preserve">al &amp; Dhirajlal: </w:t>
      </w:r>
      <w:r w:rsidRPr="00073E81">
        <w:rPr>
          <w:rFonts w:ascii="Times New Roman" w:hAnsi="Times New Roman" w:cs="Times New Roman"/>
          <w:i/>
          <w:iCs/>
          <w:sz w:val="28"/>
          <w:szCs w:val="28"/>
        </w:rPr>
        <w:t>The Law of Torts</w:t>
      </w:r>
      <w:r w:rsidRPr="00073E81">
        <w:rPr>
          <w:rFonts w:ascii="Times New Roman" w:hAnsi="Times New Roman" w:cs="Times New Roman"/>
          <w:sz w:val="28"/>
          <w:szCs w:val="28"/>
        </w:rPr>
        <w:t xml:space="preserve">, </w:t>
      </w:r>
      <w:r>
        <w:rPr>
          <w:rFonts w:ascii="Times New Roman" w:hAnsi="Times New Roman" w:cs="Times New Roman"/>
          <w:sz w:val="28"/>
          <w:szCs w:val="28"/>
        </w:rPr>
        <w:t>LexisNexis</w:t>
      </w:r>
      <w:r w:rsidRPr="00073E81">
        <w:rPr>
          <w:rFonts w:ascii="Times New Roman" w:hAnsi="Times New Roman" w:cs="Times New Roman"/>
          <w:sz w:val="28"/>
          <w:szCs w:val="28"/>
        </w:rPr>
        <w:t>.</w:t>
      </w:r>
    </w:p>
    <w:p w:rsidR="006835B4" w:rsidRPr="00073E81" w:rsidRDefault="006835B4" w:rsidP="006835B4">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7. R.K.Bangia: </w:t>
      </w:r>
      <w:r w:rsidRPr="00073E81">
        <w:rPr>
          <w:rFonts w:ascii="Times New Roman" w:hAnsi="Times New Roman" w:cs="Times New Roman"/>
          <w:i/>
          <w:iCs/>
          <w:sz w:val="28"/>
          <w:szCs w:val="28"/>
        </w:rPr>
        <w:t>Law of Torts</w:t>
      </w:r>
      <w:r w:rsidRPr="00073E81">
        <w:rPr>
          <w:rFonts w:ascii="Times New Roman" w:hAnsi="Times New Roman" w:cs="Times New Roman"/>
          <w:sz w:val="28"/>
          <w:szCs w:val="28"/>
        </w:rPr>
        <w:t>, Allahabad Law Agency, Allahabad.</w:t>
      </w:r>
    </w:p>
    <w:p w:rsidR="006835B4" w:rsidRPr="00073E81" w:rsidRDefault="006835B4" w:rsidP="006835B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w:t>
      </w:r>
      <w:r w:rsidRPr="00073E81">
        <w:rPr>
          <w:rFonts w:ascii="Times New Roman" w:hAnsi="Times New Roman" w:cs="Times New Roman"/>
          <w:sz w:val="28"/>
          <w:szCs w:val="28"/>
        </w:rPr>
        <w:t xml:space="preserve">. Vivienne Harpwood: </w:t>
      </w:r>
      <w:r w:rsidRPr="00073E81">
        <w:rPr>
          <w:rFonts w:ascii="Times New Roman" w:hAnsi="Times New Roman" w:cs="Times New Roman"/>
          <w:i/>
          <w:iCs/>
          <w:sz w:val="28"/>
          <w:szCs w:val="28"/>
        </w:rPr>
        <w:t>Law of Torts</w:t>
      </w:r>
      <w:r w:rsidRPr="00073E81">
        <w:rPr>
          <w:rFonts w:ascii="Times New Roman" w:hAnsi="Times New Roman" w:cs="Times New Roman"/>
          <w:sz w:val="28"/>
          <w:szCs w:val="28"/>
        </w:rPr>
        <w:t xml:space="preserve">, </w:t>
      </w:r>
      <w:r>
        <w:rPr>
          <w:rFonts w:ascii="Times New Roman" w:hAnsi="Times New Roman" w:cs="Times New Roman"/>
          <w:sz w:val="28"/>
          <w:szCs w:val="28"/>
        </w:rPr>
        <w:t>Cavendish Publishing Ltd. London</w:t>
      </w:r>
      <w:r w:rsidRPr="00073E81">
        <w:rPr>
          <w:rFonts w:ascii="Times New Roman" w:hAnsi="Times New Roman" w:cs="Times New Roman"/>
          <w:sz w:val="28"/>
          <w:szCs w:val="28"/>
        </w:rPr>
        <w:t>.</w:t>
      </w:r>
    </w:p>
    <w:p w:rsidR="006835B4" w:rsidRPr="00073E81" w:rsidRDefault="006835B4" w:rsidP="006835B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w:t>
      </w:r>
      <w:r w:rsidRPr="00073E81">
        <w:rPr>
          <w:rFonts w:ascii="Times New Roman" w:hAnsi="Times New Roman" w:cs="Times New Roman"/>
          <w:sz w:val="28"/>
          <w:szCs w:val="28"/>
        </w:rPr>
        <w:t xml:space="preserve">.Hepple &amp; Mathews: </w:t>
      </w:r>
      <w:r w:rsidRPr="00073E81">
        <w:rPr>
          <w:rFonts w:ascii="Times New Roman" w:hAnsi="Times New Roman" w:cs="Times New Roman"/>
          <w:i/>
          <w:iCs/>
          <w:sz w:val="28"/>
          <w:szCs w:val="28"/>
        </w:rPr>
        <w:t>Tort - Cases and Materials</w:t>
      </w:r>
      <w:r w:rsidRPr="00073E81">
        <w:rPr>
          <w:rFonts w:ascii="Times New Roman" w:hAnsi="Times New Roman" w:cs="Times New Roman"/>
          <w:sz w:val="28"/>
          <w:szCs w:val="28"/>
        </w:rPr>
        <w:t>,</w:t>
      </w:r>
      <w:r>
        <w:rPr>
          <w:rFonts w:ascii="Times New Roman" w:hAnsi="Times New Roman" w:cs="Times New Roman"/>
          <w:sz w:val="28"/>
          <w:szCs w:val="28"/>
        </w:rPr>
        <w:t xml:space="preserve"> </w:t>
      </w:r>
      <w:r w:rsidRPr="00073E81">
        <w:rPr>
          <w:rFonts w:ascii="Times New Roman" w:hAnsi="Times New Roman" w:cs="Times New Roman"/>
          <w:sz w:val="28"/>
          <w:szCs w:val="28"/>
        </w:rPr>
        <w:t>Butterworth, London.</w:t>
      </w:r>
    </w:p>
    <w:p w:rsidR="0064266C" w:rsidRPr="00E83619" w:rsidRDefault="006835B4" w:rsidP="006835B4">
      <w:pPr>
        <w:spacing w:after="0" w:line="240" w:lineRule="auto"/>
        <w:rPr>
          <w:rFonts w:ascii="Times New Roman" w:eastAsia="Times New Roman" w:hAnsi="Times New Roman" w:cs="Times New Roman"/>
          <w:color w:val="000000"/>
          <w:sz w:val="28"/>
          <w:szCs w:val="28"/>
        </w:rPr>
      </w:pPr>
      <w:r>
        <w:rPr>
          <w:rFonts w:ascii="Times New Roman" w:hAnsi="Times New Roman" w:cs="Times New Roman"/>
          <w:sz w:val="28"/>
          <w:szCs w:val="28"/>
        </w:rPr>
        <w:t>10.</w:t>
      </w:r>
      <w:r w:rsidRPr="00073E81">
        <w:rPr>
          <w:rFonts w:ascii="Times New Roman" w:hAnsi="Times New Roman" w:cs="Times New Roman"/>
          <w:sz w:val="28"/>
          <w:szCs w:val="28"/>
        </w:rPr>
        <w:t>D.N.Saraf: Law of Consumer Protection in India, Tripati, Bombay</w:t>
      </w:r>
      <w:r>
        <w:rPr>
          <w:rFonts w:ascii="Times New Roman" w:hAnsi="Times New Roman" w:cs="Times New Roman"/>
          <w:sz w:val="28"/>
          <w:szCs w:val="28"/>
        </w:rPr>
        <w:t>.</w:t>
      </w:r>
      <w:r w:rsidR="0064266C">
        <w:rPr>
          <w:rFonts w:ascii="Times New Roman" w:eastAsia="Times New Roman" w:hAnsi="Times New Roman" w:cs="Times New Roman"/>
          <w:color w:val="000000"/>
          <w:sz w:val="28"/>
          <w:szCs w:val="28"/>
        </w:rPr>
        <w:t xml:space="preserve"> </w:t>
      </w:r>
    </w:p>
    <w:p w:rsidR="0064266C" w:rsidRPr="00E83619" w:rsidRDefault="006835B4" w:rsidP="006835B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0064266C" w:rsidRPr="00E83619">
        <w:rPr>
          <w:rFonts w:ascii="Times New Roman" w:eastAsia="Times New Roman" w:hAnsi="Times New Roman" w:cs="Times New Roman"/>
          <w:color w:val="000000"/>
          <w:sz w:val="28"/>
          <w:szCs w:val="28"/>
        </w:rPr>
        <w:t>G.B.Reddy, </w:t>
      </w:r>
      <w:r w:rsidR="0064266C" w:rsidRPr="00E83619">
        <w:rPr>
          <w:rFonts w:ascii="Times New Roman" w:eastAsia="Times New Roman" w:hAnsi="Times New Roman" w:cs="Times New Roman"/>
          <w:i/>
          <w:iCs/>
          <w:color w:val="000000"/>
          <w:sz w:val="28"/>
          <w:szCs w:val="28"/>
        </w:rPr>
        <w:t>Law of Consumer Protection in India</w:t>
      </w:r>
      <w:r w:rsidR="0064266C" w:rsidRPr="00E83619">
        <w:rPr>
          <w:rFonts w:ascii="Times New Roman" w:eastAsia="Times New Roman" w:hAnsi="Times New Roman" w:cs="Times New Roman"/>
          <w:color w:val="000000"/>
          <w:sz w:val="28"/>
          <w:szCs w:val="28"/>
        </w:rPr>
        <w:t xml:space="preserve">, </w:t>
      </w:r>
      <w:r w:rsidR="0064266C">
        <w:rPr>
          <w:rFonts w:ascii="Times New Roman" w:eastAsia="Times New Roman" w:hAnsi="Times New Roman" w:cs="Times New Roman"/>
          <w:color w:val="000000"/>
          <w:sz w:val="28"/>
          <w:szCs w:val="28"/>
        </w:rPr>
        <w:t xml:space="preserve"> </w:t>
      </w:r>
      <w:r w:rsidR="0064266C" w:rsidRPr="00E83619">
        <w:rPr>
          <w:rFonts w:ascii="Times New Roman" w:eastAsia="Times New Roman" w:hAnsi="Times New Roman" w:cs="Times New Roman"/>
          <w:color w:val="000000"/>
          <w:sz w:val="28"/>
          <w:szCs w:val="28"/>
        </w:rPr>
        <w:t>Gogia Law Agency</w:t>
      </w:r>
      <w:r w:rsidR="0064266C">
        <w:rPr>
          <w:rFonts w:ascii="Times New Roman" w:eastAsia="Times New Roman" w:hAnsi="Times New Roman" w:cs="Times New Roman"/>
          <w:color w:val="000000"/>
          <w:sz w:val="28"/>
          <w:szCs w:val="28"/>
        </w:rPr>
        <w:t xml:space="preserve"> </w:t>
      </w:r>
    </w:p>
    <w:p w:rsidR="006379A3" w:rsidRDefault="006379A3" w:rsidP="00303480">
      <w:pPr>
        <w:spacing w:after="0" w:line="240" w:lineRule="auto"/>
        <w:rPr>
          <w:b/>
          <w:sz w:val="28"/>
          <w:szCs w:val="28"/>
          <w:u w:val="single"/>
        </w:rPr>
      </w:pPr>
    </w:p>
    <w:p w:rsidR="006379A3" w:rsidRDefault="006379A3" w:rsidP="00303480">
      <w:pPr>
        <w:spacing w:after="0" w:line="240" w:lineRule="auto"/>
        <w:rPr>
          <w:b/>
          <w:sz w:val="28"/>
          <w:szCs w:val="28"/>
          <w:u w:val="single"/>
        </w:rPr>
      </w:pPr>
    </w:p>
    <w:p w:rsidR="006379A3" w:rsidRDefault="006379A3" w:rsidP="00303480">
      <w:pPr>
        <w:spacing w:after="0" w:line="240" w:lineRule="auto"/>
        <w:rPr>
          <w:b/>
          <w:sz w:val="28"/>
          <w:szCs w:val="28"/>
          <w:u w:val="single"/>
        </w:rPr>
      </w:pPr>
    </w:p>
    <w:p w:rsidR="006379A3" w:rsidRDefault="006379A3" w:rsidP="00303480">
      <w:pPr>
        <w:spacing w:after="0" w:line="240" w:lineRule="auto"/>
        <w:rPr>
          <w:b/>
          <w:sz w:val="28"/>
          <w:szCs w:val="28"/>
          <w:u w:val="single"/>
        </w:rPr>
      </w:pPr>
    </w:p>
    <w:p w:rsidR="006379A3" w:rsidRDefault="006379A3" w:rsidP="00303480">
      <w:pPr>
        <w:spacing w:after="0" w:line="240" w:lineRule="auto"/>
        <w:rPr>
          <w:b/>
          <w:sz w:val="28"/>
          <w:szCs w:val="28"/>
          <w:u w:val="single"/>
        </w:rPr>
      </w:pPr>
    </w:p>
    <w:p w:rsidR="006379A3" w:rsidRDefault="006379A3" w:rsidP="00303480">
      <w:pPr>
        <w:spacing w:after="0" w:line="240" w:lineRule="auto"/>
        <w:rPr>
          <w:b/>
          <w:sz w:val="28"/>
          <w:szCs w:val="28"/>
          <w:u w:val="single"/>
        </w:rPr>
      </w:pPr>
    </w:p>
    <w:p w:rsidR="00E24994" w:rsidRDefault="00E24994" w:rsidP="0064266C">
      <w:pPr>
        <w:spacing w:after="0" w:line="240" w:lineRule="auto"/>
        <w:jc w:val="center"/>
        <w:rPr>
          <w:b/>
          <w:sz w:val="32"/>
          <w:szCs w:val="28"/>
          <w:u w:val="single"/>
        </w:rPr>
      </w:pPr>
    </w:p>
    <w:p w:rsidR="00E24994" w:rsidRDefault="00E24994" w:rsidP="0064266C">
      <w:pPr>
        <w:spacing w:after="0" w:line="240" w:lineRule="auto"/>
        <w:jc w:val="center"/>
        <w:rPr>
          <w:b/>
          <w:sz w:val="32"/>
          <w:szCs w:val="28"/>
          <w:u w:val="single"/>
        </w:rPr>
      </w:pPr>
    </w:p>
    <w:p w:rsidR="00E24994" w:rsidRDefault="00E24994" w:rsidP="0064266C">
      <w:pPr>
        <w:spacing w:after="0" w:line="240" w:lineRule="auto"/>
        <w:jc w:val="center"/>
        <w:rPr>
          <w:b/>
          <w:sz w:val="32"/>
          <w:szCs w:val="28"/>
          <w:u w:val="single"/>
        </w:rPr>
      </w:pPr>
    </w:p>
    <w:p w:rsidR="00303480" w:rsidRDefault="00303480" w:rsidP="0064266C">
      <w:pPr>
        <w:spacing w:after="0" w:line="240" w:lineRule="auto"/>
        <w:jc w:val="center"/>
        <w:rPr>
          <w:b/>
          <w:sz w:val="32"/>
          <w:szCs w:val="28"/>
          <w:u w:val="single"/>
        </w:rPr>
      </w:pPr>
      <w:r w:rsidRPr="0064266C">
        <w:rPr>
          <w:b/>
          <w:sz w:val="32"/>
          <w:szCs w:val="28"/>
          <w:u w:val="single"/>
        </w:rPr>
        <w:lastRenderedPageBreak/>
        <w:t>SEMESTER – III</w:t>
      </w:r>
    </w:p>
    <w:p w:rsidR="0064266C" w:rsidRPr="0064266C" w:rsidRDefault="0064266C" w:rsidP="0064266C">
      <w:pPr>
        <w:spacing w:after="0" w:line="240" w:lineRule="auto"/>
        <w:jc w:val="center"/>
        <w:rPr>
          <w:b/>
          <w:sz w:val="36"/>
          <w:szCs w:val="28"/>
          <w:u w:val="single"/>
        </w:rPr>
      </w:pPr>
    </w:p>
    <w:p w:rsidR="00303480" w:rsidRDefault="00303480" w:rsidP="0004318E">
      <w:pPr>
        <w:spacing w:after="0" w:line="240" w:lineRule="auto"/>
        <w:jc w:val="center"/>
        <w:rPr>
          <w:b/>
          <w:sz w:val="24"/>
        </w:rPr>
      </w:pPr>
    </w:p>
    <w:p w:rsidR="00303480" w:rsidRPr="0064266C" w:rsidRDefault="00303480" w:rsidP="0064266C">
      <w:pPr>
        <w:spacing w:after="0" w:line="240" w:lineRule="auto"/>
        <w:jc w:val="center"/>
        <w:rPr>
          <w:b/>
          <w:sz w:val="28"/>
        </w:rPr>
      </w:pPr>
      <w:r w:rsidRPr="0064266C">
        <w:rPr>
          <w:b/>
          <w:sz w:val="28"/>
        </w:rPr>
        <w:t xml:space="preserve">PAPER – I : PRINCIPLES OF ORGANIZATIONAL </w:t>
      </w:r>
      <w:r w:rsidR="0064266C" w:rsidRPr="0064266C">
        <w:rPr>
          <w:b/>
          <w:sz w:val="28"/>
        </w:rPr>
        <w:t xml:space="preserve"> BEHAV</w:t>
      </w:r>
      <w:r w:rsidRPr="0064266C">
        <w:rPr>
          <w:b/>
          <w:sz w:val="28"/>
        </w:rPr>
        <w:t>IOUR</w:t>
      </w:r>
    </w:p>
    <w:p w:rsidR="00303480" w:rsidRDefault="00303480" w:rsidP="00303480">
      <w:pPr>
        <w:spacing w:after="0" w:line="240" w:lineRule="auto"/>
        <w:rPr>
          <w:b/>
          <w:sz w:val="24"/>
        </w:rPr>
      </w:pPr>
    </w:p>
    <w:p w:rsidR="00303480" w:rsidRDefault="00303480" w:rsidP="0064266C">
      <w:pPr>
        <w:spacing w:after="0" w:line="240" w:lineRule="auto"/>
        <w:jc w:val="both"/>
        <w:rPr>
          <w:sz w:val="24"/>
        </w:rPr>
      </w:pPr>
      <w:r>
        <w:rPr>
          <w:b/>
          <w:sz w:val="24"/>
        </w:rPr>
        <w:t xml:space="preserve">Unit – I : Introduction: </w:t>
      </w:r>
      <w:r>
        <w:rPr>
          <w:sz w:val="24"/>
        </w:rPr>
        <w:t xml:space="preserve"> Concept and nature of Organizational behavior; contributing disciplines to the field of O.B. Models; Need to understand human behavior; Challenges and Opportunities.</w:t>
      </w:r>
    </w:p>
    <w:p w:rsidR="00303480" w:rsidRDefault="00303480" w:rsidP="0064266C">
      <w:pPr>
        <w:spacing w:after="0" w:line="240" w:lineRule="auto"/>
        <w:jc w:val="both"/>
        <w:rPr>
          <w:sz w:val="24"/>
        </w:rPr>
      </w:pPr>
    </w:p>
    <w:p w:rsidR="00303480" w:rsidRDefault="00303480" w:rsidP="0064266C">
      <w:pPr>
        <w:spacing w:after="0" w:line="240" w:lineRule="auto"/>
        <w:jc w:val="both"/>
        <w:rPr>
          <w:sz w:val="24"/>
        </w:rPr>
      </w:pPr>
      <w:r>
        <w:rPr>
          <w:b/>
          <w:sz w:val="24"/>
        </w:rPr>
        <w:t>Unit – II :</w:t>
      </w:r>
      <w:r w:rsidR="009601F8">
        <w:rPr>
          <w:b/>
          <w:sz w:val="24"/>
        </w:rPr>
        <w:t xml:space="preserve">Individual &amp; Interpersonal Behaviour: </w:t>
      </w:r>
      <w:r w:rsidR="009601F8">
        <w:rPr>
          <w:sz w:val="24"/>
        </w:rPr>
        <w:t>Biographical Characteristics; Ability; Values; Attitudes – Formation, Theories, Organization related attitude, Relationship between attitude and behavior; Personality determinants and traits; Emotions; Learning – Theories and reinforcement schedules, Perception – Process and errors. Interpersonal Behavior: Johari Window; Transactional Analysis – ego states, types of transactions, life positions, applications of T.A.</w:t>
      </w:r>
    </w:p>
    <w:p w:rsidR="009601F8" w:rsidRDefault="009601F8" w:rsidP="0064266C">
      <w:pPr>
        <w:spacing w:after="0" w:line="240" w:lineRule="auto"/>
        <w:jc w:val="both"/>
        <w:rPr>
          <w:sz w:val="24"/>
        </w:rPr>
      </w:pPr>
    </w:p>
    <w:p w:rsidR="009601F8" w:rsidRDefault="009601F8" w:rsidP="0064266C">
      <w:pPr>
        <w:spacing w:after="0" w:line="240" w:lineRule="auto"/>
        <w:jc w:val="both"/>
        <w:rPr>
          <w:sz w:val="24"/>
        </w:rPr>
      </w:pPr>
      <w:r>
        <w:rPr>
          <w:b/>
          <w:sz w:val="24"/>
        </w:rPr>
        <w:t xml:space="preserve">Unit – III : Group Behaviour &amp; Team Development: </w:t>
      </w:r>
      <w:r>
        <w:rPr>
          <w:sz w:val="24"/>
        </w:rPr>
        <w:t>Concept of Group and Group Dynamics; Types of Groups; Forman and Informal Groups; Stages of Group Development. Theories of Group Formation; Group Norms Group Cohesiveness; Group Think and Group Shift. Group Decision Making; Inter Group Behaviour; Concept of Team Vs. Group; Types of teams; Building and managing effective teams.</w:t>
      </w:r>
    </w:p>
    <w:p w:rsidR="009601F8" w:rsidRDefault="009601F8" w:rsidP="0064266C">
      <w:pPr>
        <w:spacing w:after="0" w:line="240" w:lineRule="auto"/>
        <w:jc w:val="both"/>
        <w:rPr>
          <w:sz w:val="24"/>
        </w:rPr>
      </w:pPr>
    </w:p>
    <w:p w:rsidR="009601F8" w:rsidRDefault="009601F8" w:rsidP="0064266C">
      <w:pPr>
        <w:spacing w:after="0" w:line="240" w:lineRule="auto"/>
        <w:jc w:val="both"/>
        <w:rPr>
          <w:sz w:val="24"/>
        </w:rPr>
      </w:pPr>
      <w:r>
        <w:rPr>
          <w:b/>
          <w:sz w:val="24"/>
        </w:rPr>
        <w:t>Unit – I</w:t>
      </w:r>
      <w:r w:rsidR="003A3083">
        <w:rPr>
          <w:b/>
          <w:sz w:val="24"/>
        </w:rPr>
        <w:t>V</w:t>
      </w:r>
      <w:r>
        <w:rPr>
          <w:b/>
          <w:sz w:val="24"/>
        </w:rPr>
        <w:t xml:space="preserve"> :</w:t>
      </w:r>
      <w:r w:rsidR="003A3083">
        <w:rPr>
          <w:b/>
          <w:sz w:val="24"/>
        </w:rPr>
        <w:t xml:space="preserve"> Structural </w:t>
      </w:r>
      <w:r w:rsidR="003A3083" w:rsidRPr="003A3083">
        <w:rPr>
          <w:b/>
          <w:sz w:val="24"/>
        </w:rPr>
        <w:t>Unit –</w:t>
      </w:r>
      <w:r w:rsidR="003A3083">
        <w:rPr>
          <w:b/>
          <w:sz w:val="24"/>
        </w:rPr>
        <w:t xml:space="preserve"> Dimension of Orgamizational Behaviour – </w:t>
      </w:r>
      <w:r w:rsidR="003A3083">
        <w:rPr>
          <w:sz w:val="24"/>
        </w:rPr>
        <w:t>Forma of Organization Structure. Organizational Effectiveness – Factors in Organizational Effectiveness.</w:t>
      </w:r>
    </w:p>
    <w:p w:rsidR="003A3083" w:rsidRDefault="003A3083" w:rsidP="0064266C">
      <w:pPr>
        <w:spacing w:after="0" w:line="240" w:lineRule="auto"/>
        <w:jc w:val="both"/>
        <w:rPr>
          <w:sz w:val="24"/>
        </w:rPr>
      </w:pPr>
    </w:p>
    <w:p w:rsidR="003A3083" w:rsidRDefault="003A3083" w:rsidP="0064266C">
      <w:pPr>
        <w:spacing w:after="0" w:line="240" w:lineRule="auto"/>
        <w:jc w:val="both"/>
        <w:rPr>
          <w:sz w:val="24"/>
        </w:rPr>
      </w:pPr>
      <w:r>
        <w:rPr>
          <w:b/>
          <w:sz w:val="24"/>
        </w:rPr>
        <w:t xml:space="preserve">Unit – V : Organization Culture and Conflict Management: </w:t>
      </w:r>
      <w:r>
        <w:rPr>
          <w:sz w:val="24"/>
        </w:rPr>
        <w:t>Organizational Culture-Concept, Functions, Socialization; Creating and sustaining culture; Managing Conflict-Sources, types, process and resolution of conflict; Managing Change; Managing across Cultures; Empowerment and Participation.</w:t>
      </w:r>
    </w:p>
    <w:p w:rsidR="003A3083" w:rsidRDefault="003A3083" w:rsidP="0064266C">
      <w:pPr>
        <w:spacing w:after="0" w:line="240" w:lineRule="auto"/>
        <w:jc w:val="both"/>
        <w:rPr>
          <w:b/>
          <w:sz w:val="24"/>
        </w:rPr>
      </w:pPr>
      <w:r>
        <w:rPr>
          <w:b/>
          <w:sz w:val="24"/>
        </w:rPr>
        <w:t>Suggested Books:</w:t>
      </w:r>
    </w:p>
    <w:p w:rsidR="003A3083" w:rsidRDefault="003A3083" w:rsidP="0064266C">
      <w:pPr>
        <w:pStyle w:val="ListParagraph"/>
        <w:numPr>
          <w:ilvl w:val="0"/>
          <w:numId w:val="6"/>
        </w:numPr>
        <w:spacing w:after="0" w:line="240" w:lineRule="auto"/>
        <w:jc w:val="both"/>
        <w:rPr>
          <w:sz w:val="24"/>
        </w:rPr>
      </w:pPr>
      <w:r>
        <w:rPr>
          <w:sz w:val="24"/>
        </w:rPr>
        <w:t>Prasad, L.M.(2003), Organizational Behaviour, Sultan Chand &amp; Sons.</w:t>
      </w:r>
    </w:p>
    <w:p w:rsidR="003A3083" w:rsidRDefault="003A3083" w:rsidP="0064266C">
      <w:pPr>
        <w:pStyle w:val="ListParagraph"/>
        <w:numPr>
          <w:ilvl w:val="0"/>
          <w:numId w:val="6"/>
        </w:numPr>
        <w:spacing w:after="0" w:line="240" w:lineRule="auto"/>
        <w:jc w:val="both"/>
        <w:rPr>
          <w:sz w:val="24"/>
        </w:rPr>
      </w:pPr>
      <w:r>
        <w:rPr>
          <w:sz w:val="24"/>
        </w:rPr>
        <w:t>Stephen P. Robbins (2003). Organizational Behaviour; “Prentice Hall of India Pvt.Ltd.”,New Delhi.</w:t>
      </w:r>
    </w:p>
    <w:p w:rsidR="003A3083" w:rsidRDefault="003A3083" w:rsidP="0064266C">
      <w:pPr>
        <w:pStyle w:val="ListParagraph"/>
        <w:numPr>
          <w:ilvl w:val="0"/>
          <w:numId w:val="6"/>
        </w:numPr>
        <w:spacing w:after="0" w:line="240" w:lineRule="auto"/>
        <w:jc w:val="both"/>
        <w:rPr>
          <w:sz w:val="24"/>
        </w:rPr>
      </w:pPr>
      <w:r>
        <w:rPr>
          <w:sz w:val="24"/>
        </w:rPr>
        <w:t>Luthans, Fred (2003); Organizational Behaviour, Tata McGraw Hill, New Delhi.</w:t>
      </w:r>
    </w:p>
    <w:p w:rsidR="003A3083" w:rsidRDefault="003A3083" w:rsidP="0064266C">
      <w:pPr>
        <w:pStyle w:val="ListParagraph"/>
        <w:numPr>
          <w:ilvl w:val="0"/>
          <w:numId w:val="6"/>
        </w:numPr>
        <w:spacing w:after="0" w:line="240" w:lineRule="auto"/>
        <w:jc w:val="both"/>
        <w:rPr>
          <w:sz w:val="24"/>
        </w:rPr>
      </w:pPr>
      <w:r>
        <w:rPr>
          <w:sz w:val="24"/>
        </w:rPr>
        <w:t>Chabbra, T.N. &amp; Singh, B.P., Organization Behavior, Sultan Chand &amp; Sons.</w:t>
      </w:r>
    </w:p>
    <w:p w:rsidR="003A3083" w:rsidRDefault="003A3083" w:rsidP="0064266C">
      <w:pPr>
        <w:pStyle w:val="ListParagraph"/>
        <w:numPr>
          <w:ilvl w:val="0"/>
          <w:numId w:val="6"/>
        </w:numPr>
        <w:spacing w:after="0" w:line="240" w:lineRule="auto"/>
        <w:jc w:val="both"/>
        <w:rPr>
          <w:sz w:val="24"/>
        </w:rPr>
      </w:pPr>
      <w:r>
        <w:rPr>
          <w:sz w:val="24"/>
        </w:rPr>
        <w:t>Khanka, S.S,; Organizational Behaviour, Sultan Chand and Sons, New Delhi, Latest Edition.</w:t>
      </w:r>
    </w:p>
    <w:p w:rsidR="003A3083" w:rsidRDefault="003A3083" w:rsidP="0064266C">
      <w:pPr>
        <w:pStyle w:val="ListParagraph"/>
        <w:numPr>
          <w:ilvl w:val="0"/>
          <w:numId w:val="6"/>
        </w:numPr>
        <w:spacing w:after="0" w:line="240" w:lineRule="auto"/>
        <w:jc w:val="both"/>
        <w:rPr>
          <w:sz w:val="24"/>
        </w:rPr>
      </w:pPr>
      <w:r>
        <w:rPr>
          <w:sz w:val="24"/>
        </w:rPr>
        <w:t>Joseph, Weiss (2004); Organization Behaviour and change, Vikas Publishing house.</w:t>
      </w:r>
    </w:p>
    <w:p w:rsidR="007A03B9" w:rsidRDefault="007A03B9" w:rsidP="0064266C">
      <w:pPr>
        <w:spacing w:after="0" w:line="240" w:lineRule="auto"/>
        <w:jc w:val="both"/>
        <w:rPr>
          <w:sz w:val="24"/>
        </w:rPr>
      </w:pPr>
    </w:p>
    <w:p w:rsidR="006379A3" w:rsidRDefault="006379A3" w:rsidP="007A03B9">
      <w:pPr>
        <w:spacing w:after="0" w:line="240" w:lineRule="auto"/>
        <w:rPr>
          <w:b/>
          <w:sz w:val="24"/>
          <w:u w:val="single"/>
        </w:rPr>
      </w:pPr>
    </w:p>
    <w:p w:rsidR="00B51FCE" w:rsidRDefault="00B51FCE" w:rsidP="0064266C">
      <w:pPr>
        <w:spacing w:after="0" w:line="240" w:lineRule="auto"/>
        <w:jc w:val="center"/>
        <w:rPr>
          <w:b/>
          <w:sz w:val="28"/>
          <w:u w:val="single"/>
        </w:rPr>
      </w:pPr>
    </w:p>
    <w:p w:rsidR="00B51FCE" w:rsidRDefault="00B51FCE" w:rsidP="0064266C">
      <w:pPr>
        <w:spacing w:after="0" w:line="240" w:lineRule="auto"/>
        <w:jc w:val="center"/>
        <w:rPr>
          <w:b/>
          <w:sz w:val="28"/>
          <w:u w:val="single"/>
        </w:rPr>
      </w:pPr>
    </w:p>
    <w:p w:rsidR="007A03B9" w:rsidRPr="0064266C" w:rsidRDefault="007A03B9" w:rsidP="0064266C">
      <w:pPr>
        <w:spacing w:after="0" w:line="240" w:lineRule="auto"/>
        <w:jc w:val="center"/>
        <w:rPr>
          <w:b/>
          <w:sz w:val="28"/>
          <w:u w:val="single"/>
        </w:rPr>
      </w:pPr>
      <w:r w:rsidRPr="0064266C">
        <w:rPr>
          <w:b/>
          <w:sz w:val="28"/>
          <w:u w:val="single"/>
        </w:rPr>
        <w:lastRenderedPageBreak/>
        <w:t>PAPER – II : BUSINESS STATISTICS</w:t>
      </w:r>
    </w:p>
    <w:p w:rsidR="007A03B9" w:rsidRDefault="007A03B9" w:rsidP="007A03B9">
      <w:pPr>
        <w:spacing w:after="0" w:line="240" w:lineRule="auto"/>
        <w:rPr>
          <w:b/>
          <w:sz w:val="24"/>
        </w:rPr>
      </w:pPr>
    </w:p>
    <w:p w:rsidR="007A03B9" w:rsidRDefault="007A03B9" w:rsidP="0064266C">
      <w:pPr>
        <w:spacing w:after="0" w:line="240" w:lineRule="auto"/>
        <w:jc w:val="both"/>
        <w:rPr>
          <w:sz w:val="24"/>
        </w:rPr>
      </w:pPr>
      <w:r>
        <w:rPr>
          <w:b/>
          <w:sz w:val="24"/>
        </w:rPr>
        <w:t xml:space="preserve">Unit – I : Business Statistics: </w:t>
      </w:r>
      <w:r>
        <w:rPr>
          <w:sz w:val="24"/>
        </w:rPr>
        <w:t xml:space="preserve"> Statistics – Definitions – Statistical methods- Importance and Scope – Limitations – Need for Data – Principles of Measurement – Principles of Secondary data. Tabulation and Presentation; Classification of Data – Data Array – Frequency Distribution – Methods of data classification – Types of Frequency Distributions / tabulation of Data – Objectives of Tabulation – Parts and Types of Tables – Graphical Presentation – Functions of Graphs – Advantages and limitations of Graphs – Diagrams – Rules for Drawing Diagrams, One, Two and Three Dimensional Diagrams – Pictograms, Cartograms, Stem and Leaf Displays.</w:t>
      </w:r>
    </w:p>
    <w:p w:rsidR="007A03B9" w:rsidRDefault="007A03B9" w:rsidP="0064266C">
      <w:pPr>
        <w:spacing w:after="0" w:line="240" w:lineRule="auto"/>
        <w:jc w:val="both"/>
        <w:rPr>
          <w:sz w:val="24"/>
        </w:rPr>
      </w:pPr>
    </w:p>
    <w:p w:rsidR="007A03B9" w:rsidRDefault="007A03B9" w:rsidP="0064266C">
      <w:pPr>
        <w:spacing w:after="0" w:line="240" w:lineRule="auto"/>
        <w:jc w:val="both"/>
        <w:rPr>
          <w:sz w:val="24"/>
        </w:rPr>
      </w:pPr>
      <w:r>
        <w:rPr>
          <w:b/>
          <w:sz w:val="24"/>
        </w:rPr>
        <w:t xml:space="preserve">Unit – II : </w:t>
      </w:r>
      <w:r w:rsidR="00BA1AB7">
        <w:rPr>
          <w:sz w:val="24"/>
        </w:rPr>
        <w:t>Measures of Central Tendency: Introduction to Averages – Requisites for a Measure of Central Tendency, Mean – Combined mean, Weighted mean. Median – partition values – Quartiles, Deciles and Percentiles, Relationship between Partition values – Mode – Relationship between Mean , Median and Mode. Geometric Mean (GM) – Combined GM, Weighted GM, Harmonic Mean – for Grouped and Ungrouped data and Advantages and Disadvantages of all the measures of CT.</w:t>
      </w:r>
      <w:r w:rsidR="00BA1AB7">
        <w:rPr>
          <w:b/>
          <w:sz w:val="24"/>
        </w:rPr>
        <w:t xml:space="preserve"> Measures of Dispersion:</w:t>
      </w:r>
      <w:r w:rsidR="00BA1AB7">
        <w:rPr>
          <w:sz w:val="24"/>
        </w:rPr>
        <w:t xml:space="preserve">Indroduction – Significance and Requisites of a Measure of dispersion, Range, QD, MD and SC – for Grouped and Ungrouped – Advantages and Disadvantages. Concept of Variation – Coefficient of Variation. </w:t>
      </w:r>
      <w:r w:rsidR="00BA1AB7">
        <w:rPr>
          <w:b/>
          <w:sz w:val="24"/>
        </w:rPr>
        <w:t xml:space="preserve">Skewness and Kurtosis (SK): </w:t>
      </w:r>
      <w:r w:rsidR="00BA1AB7">
        <w:rPr>
          <w:sz w:val="24"/>
        </w:rPr>
        <w:t xml:space="preserve">Introduction, Measures of SK, Relative measures of SK – Advantages and Disadvantages. Moments – concepts – Calculation – Kurtosis. </w:t>
      </w:r>
    </w:p>
    <w:p w:rsidR="00BA1AB7" w:rsidRDefault="00BA1AB7" w:rsidP="0064266C">
      <w:pPr>
        <w:spacing w:after="0" w:line="240" w:lineRule="auto"/>
        <w:jc w:val="both"/>
        <w:rPr>
          <w:sz w:val="24"/>
        </w:rPr>
      </w:pPr>
    </w:p>
    <w:p w:rsidR="00BA1AB7" w:rsidRDefault="00BA1AB7" w:rsidP="0064266C">
      <w:pPr>
        <w:spacing w:after="0" w:line="240" w:lineRule="auto"/>
        <w:jc w:val="both"/>
        <w:rPr>
          <w:sz w:val="24"/>
        </w:rPr>
      </w:pPr>
      <w:r>
        <w:rPr>
          <w:b/>
          <w:sz w:val="24"/>
        </w:rPr>
        <w:t xml:space="preserve">Unit – III : Index Numbers: </w:t>
      </w:r>
      <w:r>
        <w:rPr>
          <w:sz w:val="24"/>
        </w:rPr>
        <w:t>Introduction – Types – Characteristics – Construction weighted and un weighted index numbers – Price and Quantity / Volume index numbers – Tests – Time reversal – Factor Reversal and Circular tests – Chain and Fixed base – Changing of base – Combining of two of more overlapping indices consumer price Index – Problems in Construction.</w:t>
      </w:r>
    </w:p>
    <w:p w:rsidR="00BA1AB7" w:rsidRDefault="00BA1AB7" w:rsidP="0064266C">
      <w:pPr>
        <w:spacing w:after="0" w:line="240" w:lineRule="auto"/>
        <w:jc w:val="both"/>
        <w:rPr>
          <w:sz w:val="24"/>
        </w:rPr>
      </w:pPr>
    </w:p>
    <w:p w:rsidR="00BA1AB7" w:rsidRDefault="00BA1AB7" w:rsidP="0064266C">
      <w:pPr>
        <w:spacing w:after="0" w:line="240" w:lineRule="auto"/>
        <w:jc w:val="both"/>
        <w:rPr>
          <w:sz w:val="24"/>
        </w:rPr>
      </w:pPr>
      <w:r>
        <w:rPr>
          <w:b/>
          <w:sz w:val="24"/>
        </w:rPr>
        <w:t>Unit – I</w:t>
      </w:r>
      <w:r w:rsidR="00DA695D">
        <w:rPr>
          <w:b/>
          <w:sz w:val="24"/>
        </w:rPr>
        <w:t>V</w:t>
      </w:r>
      <w:r>
        <w:rPr>
          <w:b/>
          <w:sz w:val="24"/>
        </w:rPr>
        <w:t xml:space="preserve"> :</w:t>
      </w:r>
      <w:r w:rsidR="00DA695D">
        <w:rPr>
          <w:b/>
          <w:sz w:val="24"/>
        </w:rPr>
        <w:t xml:space="preserve"> Sampling: </w:t>
      </w:r>
      <w:r w:rsidR="00DA695D">
        <w:rPr>
          <w:sz w:val="24"/>
        </w:rPr>
        <w:t>Sampling – Reasons of Sample survey – bias in Survey. Definitions of population, sample, Parameter, Statistic – Principles of Sampling, Statistical Regularity, Inertia of Large Numbers, Optimization, Persistence of small numbers – Validity. Probability and non probability sampling methods – choice of sampling method, sampling distr</w:t>
      </w:r>
      <w:r w:rsidR="00A71248">
        <w:rPr>
          <w:sz w:val="24"/>
        </w:rPr>
        <w:t>i</w:t>
      </w:r>
      <w:r w:rsidR="00DA695D">
        <w:rPr>
          <w:sz w:val="24"/>
        </w:rPr>
        <w:t>bution</w:t>
      </w:r>
      <w:r w:rsidR="00A71248">
        <w:rPr>
          <w:sz w:val="24"/>
        </w:rPr>
        <w:t xml:space="preserve"> </w:t>
      </w:r>
      <w:r w:rsidR="00DA695D">
        <w:rPr>
          <w:sz w:val="24"/>
        </w:rPr>
        <w:t xml:space="preserve">and Standard Error (SE). </w:t>
      </w:r>
      <w:r w:rsidR="00DA695D">
        <w:rPr>
          <w:b/>
          <w:sz w:val="24"/>
        </w:rPr>
        <w:t xml:space="preserve">Probability: </w:t>
      </w:r>
      <w:r w:rsidR="00DA695D">
        <w:rPr>
          <w:sz w:val="24"/>
        </w:rPr>
        <w:t xml:space="preserve">Concepts – Random Experiment, Sample space – Definitions of Probability, Simple Problems on Probability, Addition and </w:t>
      </w:r>
      <w:r w:rsidR="00997E22">
        <w:rPr>
          <w:sz w:val="24"/>
        </w:rPr>
        <w:t>Multiplication</w:t>
      </w:r>
      <w:r w:rsidR="00DA695D">
        <w:rPr>
          <w:sz w:val="24"/>
        </w:rPr>
        <w:t xml:space="preserve"> theorems, </w:t>
      </w:r>
      <w:r w:rsidR="00997E22">
        <w:rPr>
          <w:sz w:val="24"/>
        </w:rPr>
        <w:t>conditional, Joint and Marginal Probability.</w:t>
      </w:r>
    </w:p>
    <w:p w:rsidR="00997E22" w:rsidRDefault="00997E22" w:rsidP="0064266C">
      <w:pPr>
        <w:spacing w:after="0" w:line="240" w:lineRule="auto"/>
        <w:jc w:val="both"/>
        <w:rPr>
          <w:sz w:val="24"/>
        </w:rPr>
      </w:pPr>
      <w:r>
        <w:rPr>
          <w:b/>
          <w:sz w:val="24"/>
        </w:rPr>
        <w:t xml:space="preserve">Unit – V : Correlation Analysis: </w:t>
      </w:r>
      <w:r>
        <w:rPr>
          <w:sz w:val="24"/>
        </w:rPr>
        <w:t xml:space="preserve"> Scatter diagram, Positive and negative correlation, limits for coefficient of correlation, Kari Pearson’s coefficient of correlation, Spearman’s Rank correlation. </w:t>
      </w:r>
      <w:r>
        <w:rPr>
          <w:b/>
          <w:sz w:val="24"/>
        </w:rPr>
        <w:t xml:space="preserve">Regression Analysis : </w:t>
      </w:r>
      <w:r>
        <w:rPr>
          <w:sz w:val="24"/>
        </w:rPr>
        <w:t xml:space="preserve">Concept, Least square fir of a linear regression, two lines of regression, properties of regression, properties of regression coefficients (Simple problems only) </w:t>
      </w:r>
      <w:r>
        <w:rPr>
          <w:b/>
          <w:sz w:val="24"/>
        </w:rPr>
        <w:t xml:space="preserve">Time Series Analysis: </w:t>
      </w:r>
      <w:r>
        <w:rPr>
          <w:sz w:val="24"/>
        </w:rPr>
        <w:t>Components, Models of Time Series – Additive, Multiplicative and Mixed models; Trend analysis – Free hand curve, Semi averages, moving averages, Least Square methods ( Simple problems only).</w:t>
      </w:r>
    </w:p>
    <w:p w:rsidR="00997E22" w:rsidRDefault="00997E22" w:rsidP="007A03B9">
      <w:pPr>
        <w:spacing w:after="0" w:line="240" w:lineRule="auto"/>
        <w:rPr>
          <w:b/>
          <w:sz w:val="24"/>
        </w:rPr>
      </w:pPr>
      <w:r>
        <w:rPr>
          <w:b/>
          <w:sz w:val="24"/>
        </w:rPr>
        <w:t>Suggested Books:-</w:t>
      </w:r>
    </w:p>
    <w:p w:rsidR="00997E22" w:rsidRDefault="00997E22" w:rsidP="00997E22">
      <w:pPr>
        <w:pStyle w:val="ListParagraph"/>
        <w:numPr>
          <w:ilvl w:val="0"/>
          <w:numId w:val="7"/>
        </w:numPr>
        <w:spacing w:after="0" w:line="240" w:lineRule="auto"/>
        <w:rPr>
          <w:sz w:val="24"/>
        </w:rPr>
      </w:pPr>
      <w:r>
        <w:rPr>
          <w:sz w:val="24"/>
        </w:rPr>
        <w:t>Gupta SC “Fundamental of Statistics” 6</w:t>
      </w:r>
      <w:r w:rsidRPr="00997E22">
        <w:rPr>
          <w:sz w:val="24"/>
          <w:vertAlign w:val="superscript"/>
        </w:rPr>
        <w:t>th</w:t>
      </w:r>
      <w:r>
        <w:rPr>
          <w:sz w:val="24"/>
        </w:rPr>
        <w:t xml:space="preserve"> Ed, Himalaya Publishers House, 2004.</w:t>
      </w:r>
    </w:p>
    <w:p w:rsidR="00997E22" w:rsidRDefault="00997E22" w:rsidP="00997E22">
      <w:pPr>
        <w:pStyle w:val="ListParagraph"/>
        <w:numPr>
          <w:ilvl w:val="0"/>
          <w:numId w:val="7"/>
        </w:numPr>
        <w:spacing w:after="0" w:line="240" w:lineRule="auto"/>
        <w:rPr>
          <w:sz w:val="24"/>
        </w:rPr>
      </w:pPr>
      <w:r>
        <w:rPr>
          <w:sz w:val="24"/>
        </w:rPr>
        <w:t>Sharma JK “Business Statistics” 2</w:t>
      </w:r>
      <w:r w:rsidRPr="00997E22">
        <w:rPr>
          <w:sz w:val="24"/>
          <w:vertAlign w:val="superscript"/>
        </w:rPr>
        <w:t>nd</w:t>
      </w:r>
      <w:r>
        <w:rPr>
          <w:sz w:val="24"/>
        </w:rPr>
        <w:t xml:space="preserve"> Ed, Pearson Education, 2007.</w:t>
      </w:r>
    </w:p>
    <w:p w:rsidR="006379A3" w:rsidRDefault="006379A3" w:rsidP="00997E22">
      <w:pPr>
        <w:spacing w:after="0" w:line="240" w:lineRule="auto"/>
        <w:rPr>
          <w:b/>
          <w:sz w:val="24"/>
          <w:u w:val="single"/>
        </w:rPr>
      </w:pPr>
    </w:p>
    <w:p w:rsidR="00882B26" w:rsidRPr="00882B26" w:rsidRDefault="00882B26" w:rsidP="00997E22">
      <w:pPr>
        <w:spacing w:after="0" w:line="240" w:lineRule="auto"/>
        <w:rPr>
          <w:b/>
          <w:sz w:val="28"/>
          <w:szCs w:val="28"/>
          <w:u w:val="single"/>
        </w:rPr>
      </w:pPr>
    </w:p>
    <w:p w:rsidR="00997E22" w:rsidRPr="0064266C" w:rsidRDefault="00997E22" w:rsidP="0064266C">
      <w:pPr>
        <w:spacing w:after="0" w:line="240" w:lineRule="auto"/>
        <w:jc w:val="center"/>
        <w:rPr>
          <w:b/>
          <w:sz w:val="28"/>
          <w:u w:val="single"/>
        </w:rPr>
      </w:pPr>
      <w:r w:rsidRPr="0064266C">
        <w:rPr>
          <w:b/>
          <w:sz w:val="28"/>
          <w:u w:val="single"/>
        </w:rPr>
        <w:t>PAPER- III: MANAGEMENT INFORMATION SYSTEMS (MIS)</w:t>
      </w:r>
    </w:p>
    <w:p w:rsidR="00997E22" w:rsidRPr="00E4016B" w:rsidRDefault="00997E22" w:rsidP="00997E22">
      <w:pPr>
        <w:spacing w:after="0" w:line="240" w:lineRule="auto"/>
        <w:rPr>
          <w:b/>
          <w:sz w:val="24"/>
          <w:u w:val="single"/>
        </w:rPr>
      </w:pPr>
    </w:p>
    <w:p w:rsidR="00997E22" w:rsidRDefault="00997E22" w:rsidP="0064266C">
      <w:pPr>
        <w:spacing w:after="0" w:line="240" w:lineRule="auto"/>
        <w:jc w:val="both"/>
        <w:rPr>
          <w:sz w:val="24"/>
        </w:rPr>
      </w:pPr>
      <w:r>
        <w:rPr>
          <w:b/>
          <w:sz w:val="24"/>
        </w:rPr>
        <w:t xml:space="preserve">Unit – I : Management information system: </w:t>
      </w:r>
      <w:r>
        <w:rPr>
          <w:sz w:val="24"/>
        </w:rPr>
        <w:t xml:space="preserve"> The System Approach and System View of Business Introduction to the Process of M.I.S Development.</w:t>
      </w:r>
    </w:p>
    <w:p w:rsidR="00997E22" w:rsidRDefault="00997E22" w:rsidP="0064266C">
      <w:pPr>
        <w:spacing w:after="0" w:line="240" w:lineRule="auto"/>
        <w:jc w:val="both"/>
        <w:rPr>
          <w:sz w:val="24"/>
        </w:rPr>
      </w:pPr>
    </w:p>
    <w:p w:rsidR="00997E22" w:rsidRDefault="00997E22" w:rsidP="0064266C">
      <w:pPr>
        <w:spacing w:after="0" w:line="240" w:lineRule="auto"/>
        <w:jc w:val="both"/>
        <w:rPr>
          <w:sz w:val="24"/>
        </w:rPr>
      </w:pPr>
      <w:r>
        <w:rPr>
          <w:b/>
          <w:sz w:val="24"/>
        </w:rPr>
        <w:t xml:space="preserve">Unit – II : Management Information System Design: </w:t>
      </w:r>
      <w:r w:rsidR="00D2703A">
        <w:rPr>
          <w:sz w:val="24"/>
        </w:rPr>
        <w:t>Defining the Problem, Set System Objectives, Determining information needs – Sources, Development and  Selection of alternative design.</w:t>
      </w:r>
    </w:p>
    <w:p w:rsidR="00D2703A" w:rsidRDefault="00D2703A" w:rsidP="0064266C">
      <w:pPr>
        <w:spacing w:after="0" w:line="240" w:lineRule="auto"/>
        <w:jc w:val="both"/>
        <w:rPr>
          <w:sz w:val="24"/>
        </w:rPr>
      </w:pPr>
    </w:p>
    <w:p w:rsidR="00D2703A" w:rsidRDefault="00D2703A" w:rsidP="0064266C">
      <w:pPr>
        <w:spacing w:after="0" w:line="240" w:lineRule="auto"/>
        <w:jc w:val="both"/>
        <w:rPr>
          <w:sz w:val="24"/>
        </w:rPr>
      </w:pPr>
      <w:r>
        <w:rPr>
          <w:b/>
          <w:sz w:val="24"/>
        </w:rPr>
        <w:t xml:space="preserve">Unit – III : Information System for Decision Making: </w:t>
      </w:r>
      <w:r>
        <w:rPr>
          <w:sz w:val="24"/>
        </w:rPr>
        <w:t>Basic Information System Related to Finance, Production, Marketing and Human Resources.</w:t>
      </w:r>
    </w:p>
    <w:p w:rsidR="00D2703A" w:rsidRDefault="00D2703A" w:rsidP="0064266C">
      <w:pPr>
        <w:spacing w:after="0" w:line="240" w:lineRule="auto"/>
        <w:jc w:val="both"/>
        <w:rPr>
          <w:sz w:val="24"/>
        </w:rPr>
      </w:pPr>
    </w:p>
    <w:p w:rsidR="00D2703A" w:rsidRDefault="00D2703A" w:rsidP="0064266C">
      <w:pPr>
        <w:spacing w:after="0" w:line="240" w:lineRule="auto"/>
        <w:jc w:val="both"/>
        <w:rPr>
          <w:sz w:val="24"/>
        </w:rPr>
      </w:pPr>
      <w:r>
        <w:rPr>
          <w:b/>
          <w:sz w:val="24"/>
        </w:rPr>
        <w:t xml:space="preserve">Unit – IV : MIS and Decision Making: </w:t>
      </w:r>
      <w:r>
        <w:rPr>
          <w:sz w:val="24"/>
        </w:rPr>
        <w:t>Phases of Decision making process. MIS support each of the phases of Intelligence. Design &amp; Choice. Programmed V/S Non – Programmed Decisions and MID Support to them.</w:t>
      </w:r>
    </w:p>
    <w:p w:rsidR="00D2703A" w:rsidRDefault="00D2703A" w:rsidP="0064266C">
      <w:pPr>
        <w:spacing w:after="0" w:line="240" w:lineRule="auto"/>
        <w:jc w:val="both"/>
        <w:rPr>
          <w:sz w:val="24"/>
        </w:rPr>
      </w:pPr>
    </w:p>
    <w:p w:rsidR="00D2703A" w:rsidRDefault="00D2703A" w:rsidP="0064266C">
      <w:pPr>
        <w:spacing w:after="0" w:line="240" w:lineRule="auto"/>
        <w:jc w:val="both"/>
        <w:rPr>
          <w:sz w:val="24"/>
        </w:rPr>
      </w:pPr>
      <w:r>
        <w:rPr>
          <w:b/>
          <w:sz w:val="24"/>
        </w:rPr>
        <w:t xml:space="preserve">Unit – V : Implementation of MIS: </w:t>
      </w:r>
      <w:r>
        <w:rPr>
          <w:sz w:val="24"/>
        </w:rPr>
        <w:t>States of Implementation: evaluating the system – various criteria of Evaluation, Maintenance of the System.</w:t>
      </w:r>
    </w:p>
    <w:p w:rsidR="00D2703A" w:rsidRDefault="00D2703A" w:rsidP="0064266C">
      <w:pPr>
        <w:spacing w:after="0" w:line="240" w:lineRule="auto"/>
        <w:jc w:val="both"/>
        <w:rPr>
          <w:sz w:val="24"/>
        </w:rPr>
      </w:pPr>
    </w:p>
    <w:p w:rsidR="00D2703A" w:rsidRDefault="00D2703A" w:rsidP="0064266C">
      <w:pPr>
        <w:spacing w:after="0" w:line="240" w:lineRule="auto"/>
        <w:jc w:val="both"/>
        <w:rPr>
          <w:b/>
          <w:sz w:val="24"/>
        </w:rPr>
      </w:pPr>
      <w:r>
        <w:rPr>
          <w:b/>
          <w:sz w:val="24"/>
        </w:rPr>
        <w:t>Suggested Readings:</w:t>
      </w:r>
    </w:p>
    <w:p w:rsidR="00D2703A" w:rsidRDefault="00D2703A" w:rsidP="0064266C">
      <w:pPr>
        <w:pStyle w:val="ListParagraph"/>
        <w:numPr>
          <w:ilvl w:val="0"/>
          <w:numId w:val="8"/>
        </w:numPr>
        <w:spacing w:after="0" w:line="240" w:lineRule="auto"/>
        <w:jc w:val="both"/>
        <w:rPr>
          <w:sz w:val="24"/>
        </w:rPr>
      </w:pPr>
      <w:r>
        <w:rPr>
          <w:sz w:val="24"/>
        </w:rPr>
        <w:t>Information Systems for Modern Management, Bobert G.Murdic, Joel E Ross James R.Clagget PHI, New elhi.</w:t>
      </w:r>
    </w:p>
    <w:p w:rsidR="00D2703A" w:rsidRDefault="00D2703A" w:rsidP="0064266C">
      <w:pPr>
        <w:pStyle w:val="ListParagraph"/>
        <w:numPr>
          <w:ilvl w:val="0"/>
          <w:numId w:val="8"/>
        </w:numPr>
        <w:spacing w:after="0" w:line="240" w:lineRule="auto"/>
        <w:jc w:val="both"/>
        <w:rPr>
          <w:sz w:val="24"/>
        </w:rPr>
      </w:pPr>
      <w:r>
        <w:rPr>
          <w:sz w:val="24"/>
        </w:rPr>
        <w:t>Management Information Systems, Gordon B.Davis, M.H. Olson, Prentice Hall, New Jersey.</w:t>
      </w:r>
    </w:p>
    <w:p w:rsidR="00D2703A" w:rsidRDefault="00D2703A" w:rsidP="0064266C">
      <w:pPr>
        <w:pStyle w:val="ListParagraph"/>
        <w:numPr>
          <w:ilvl w:val="0"/>
          <w:numId w:val="8"/>
        </w:numPr>
        <w:spacing w:after="0" w:line="240" w:lineRule="auto"/>
        <w:jc w:val="both"/>
        <w:rPr>
          <w:sz w:val="24"/>
        </w:rPr>
      </w:pPr>
      <w:r>
        <w:rPr>
          <w:sz w:val="24"/>
        </w:rPr>
        <w:t>Management Oriented Management Information System, Jerome Kanter, PHI, New Delhi.</w:t>
      </w:r>
    </w:p>
    <w:p w:rsidR="00C32850" w:rsidRDefault="00C32850" w:rsidP="0064266C">
      <w:pPr>
        <w:spacing w:after="0" w:line="240" w:lineRule="auto"/>
        <w:jc w:val="both"/>
        <w:rPr>
          <w:sz w:val="24"/>
        </w:rPr>
      </w:pPr>
    </w:p>
    <w:p w:rsidR="00C32850" w:rsidRPr="00EA3F9B" w:rsidRDefault="00C32850" w:rsidP="0064266C">
      <w:pPr>
        <w:spacing w:after="0" w:line="240" w:lineRule="auto"/>
        <w:jc w:val="both"/>
        <w:rPr>
          <w:sz w:val="24"/>
          <w:u w:val="single"/>
        </w:rPr>
      </w:pPr>
    </w:p>
    <w:p w:rsidR="006379A3" w:rsidRDefault="006379A3" w:rsidP="0064266C">
      <w:pPr>
        <w:spacing w:after="0" w:line="240" w:lineRule="auto"/>
        <w:jc w:val="both"/>
        <w:rPr>
          <w:b/>
          <w:sz w:val="28"/>
          <w:szCs w:val="28"/>
          <w:u w:val="single"/>
        </w:rPr>
      </w:pPr>
    </w:p>
    <w:p w:rsidR="00B51FCE" w:rsidRDefault="00B51FCE" w:rsidP="0064266C">
      <w:pPr>
        <w:spacing w:before="100" w:beforeAutospacing="1" w:after="100" w:afterAutospacing="1" w:line="300" w:lineRule="atLeast"/>
        <w:jc w:val="center"/>
        <w:rPr>
          <w:rFonts w:ascii="Times New Roman" w:eastAsia="Times New Roman" w:hAnsi="Times New Roman" w:cs="Times New Roman"/>
          <w:bCs/>
          <w:color w:val="000000"/>
          <w:sz w:val="28"/>
          <w:szCs w:val="28"/>
        </w:rPr>
      </w:pPr>
    </w:p>
    <w:p w:rsidR="00B51FCE" w:rsidRDefault="00B51FCE" w:rsidP="0064266C">
      <w:pPr>
        <w:spacing w:before="100" w:beforeAutospacing="1" w:after="100" w:afterAutospacing="1" w:line="300" w:lineRule="atLeast"/>
        <w:jc w:val="center"/>
        <w:rPr>
          <w:rFonts w:ascii="Times New Roman" w:eastAsia="Times New Roman" w:hAnsi="Times New Roman" w:cs="Times New Roman"/>
          <w:bCs/>
          <w:color w:val="000000"/>
          <w:sz w:val="28"/>
          <w:szCs w:val="28"/>
        </w:rPr>
      </w:pPr>
    </w:p>
    <w:p w:rsidR="00B51FCE" w:rsidRDefault="00B51FCE" w:rsidP="0064266C">
      <w:pPr>
        <w:spacing w:before="100" w:beforeAutospacing="1" w:after="100" w:afterAutospacing="1" w:line="300" w:lineRule="atLeast"/>
        <w:jc w:val="center"/>
        <w:rPr>
          <w:rFonts w:ascii="Times New Roman" w:eastAsia="Times New Roman" w:hAnsi="Times New Roman" w:cs="Times New Roman"/>
          <w:bCs/>
          <w:color w:val="000000"/>
          <w:sz w:val="28"/>
          <w:szCs w:val="28"/>
        </w:rPr>
      </w:pPr>
    </w:p>
    <w:p w:rsidR="00B51FCE" w:rsidRDefault="00B51FCE" w:rsidP="0064266C">
      <w:pPr>
        <w:spacing w:before="100" w:beforeAutospacing="1" w:after="100" w:afterAutospacing="1" w:line="300" w:lineRule="atLeast"/>
        <w:jc w:val="center"/>
        <w:rPr>
          <w:rFonts w:ascii="Times New Roman" w:eastAsia="Times New Roman" w:hAnsi="Times New Roman" w:cs="Times New Roman"/>
          <w:bCs/>
          <w:color w:val="000000"/>
          <w:sz w:val="28"/>
          <w:szCs w:val="28"/>
        </w:rPr>
      </w:pPr>
    </w:p>
    <w:p w:rsidR="007E0062" w:rsidRDefault="007E0062" w:rsidP="007E0062">
      <w:pPr>
        <w:spacing w:before="100" w:beforeAutospacing="1" w:after="100" w:afterAutospacing="1" w:line="300" w:lineRule="atLeast"/>
        <w:jc w:val="center"/>
        <w:rPr>
          <w:rFonts w:ascii="Times New Roman" w:eastAsia="Times New Roman" w:hAnsi="Times New Roman" w:cs="Times New Roman"/>
          <w:bCs/>
          <w:color w:val="000000"/>
          <w:sz w:val="28"/>
          <w:szCs w:val="28"/>
        </w:rPr>
      </w:pPr>
    </w:p>
    <w:p w:rsidR="007E0062" w:rsidRDefault="007E0062" w:rsidP="007E0062">
      <w:pPr>
        <w:spacing w:before="100" w:beforeAutospacing="1" w:after="100" w:afterAutospacing="1" w:line="300" w:lineRule="atLeast"/>
        <w:jc w:val="center"/>
        <w:rPr>
          <w:rFonts w:ascii="Times New Roman" w:eastAsia="Times New Roman" w:hAnsi="Times New Roman" w:cs="Times New Roman"/>
          <w:bCs/>
          <w:color w:val="000000"/>
          <w:sz w:val="28"/>
          <w:szCs w:val="28"/>
        </w:rPr>
      </w:pPr>
    </w:p>
    <w:p w:rsidR="007E0062" w:rsidRDefault="007E0062" w:rsidP="007E0062">
      <w:pPr>
        <w:spacing w:before="100" w:beforeAutospacing="1" w:after="100" w:afterAutospacing="1" w:line="300" w:lineRule="atLeast"/>
        <w:jc w:val="center"/>
        <w:rPr>
          <w:rFonts w:ascii="Times New Roman" w:eastAsia="Times New Roman" w:hAnsi="Times New Roman" w:cs="Times New Roman"/>
          <w:bCs/>
          <w:color w:val="000000"/>
          <w:sz w:val="28"/>
          <w:szCs w:val="28"/>
        </w:rPr>
      </w:pPr>
    </w:p>
    <w:p w:rsidR="0064266C" w:rsidRPr="00E83619" w:rsidRDefault="0064266C" w:rsidP="007E0062">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1C22D2">
        <w:rPr>
          <w:rFonts w:ascii="Times New Roman" w:eastAsia="Times New Roman" w:hAnsi="Times New Roman" w:cs="Times New Roman"/>
          <w:bCs/>
          <w:color w:val="000000"/>
          <w:sz w:val="28"/>
          <w:szCs w:val="28"/>
        </w:rPr>
        <w:lastRenderedPageBreak/>
        <w:t>Paper-IV:</w:t>
      </w:r>
      <w:r w:rsidRPr="00E83619">
        <w:rPr>
          <w:rFonts w:ascii="Times New Roman" w:eastAsia="Times New Roman" w:hAnsi="Times New Roman" w:cs="Times New Roman"/>
          <w:b/>
          <w:bCs/>
          <w:color w:val="000000"/>
          <w:sz w:val="28"/>
          <w:szCs w:val="28"/>
        </w:rPr>
        <w:t>  LAW OF CONTRACT–I</w:t>
      </w:r>
    </w:p>
    <w:p w:rsidR="0064266C" w:rsidRPr="00E83619" w:rsidRDefault="0064266C" w:rsidP="0064266C">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64266C" w:rsidRDefault="0064266C" w:rsidP="0064266C">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Unit-I:</w:t>
      </w:r>
    </w:p>
    <w:p w:rsidR="0064266C" w:rsidRDefault="0064266C" w:rsidP="0064266C">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Definition and essentials of a valid Contract - Definition and essentials of a valid Offer - Definition and</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essentials of valid Acceptance - </w:t>
      </w:r>
      <w:r>
        <w:rPr>
          <w:rFonts w:ascii="Times New Roman" w:hAnsi="Times New Roman" w:cs="Times New Roman"/>
          <w:sz w:val="28"/>
          <w:szCs w:val="28"/>
        </w:rPr>
        <w:t>C</w:t>
      </w:r>
      <w:r w:rsidRPr="00073E81">
        <w:rPr>
          <w:rFonts w:ascii="Times New Roman" w:hAnsi="Times New Roman" w:cs="Times New Roman"/>
          <w:sz w:val="28"/>
          <w:szCs w:val="28"/>
        </w:rPr>
        <w:t>ommunication of Offer and Acceptance - Revocation of Offer and Acceptance</w:t>
      </w:r>
      <w:r>
        <w:rPr>
          <w:rFonts w:ascii="Times New Roman" w:hAnsi="Times New Roman" w:cs="Times New Roman"/>
          <w:sz w:val="28"/>
          <w:szCs w:val="28"/>
        </w:rPr>
        <w:t xml:space="preserve"> </w:t>
      </w:r>
      <w:r w:rsidRPr="00073E81">
        <w:rPr>
          <w:rFonts w:ascii="Times New Roman" w:hAnsi="Times New Roman" w:cs="Times New Roman"/>
          <w:sz w:val="28"/>
          <w:szCs w:val="28"/>
        </w:rPr>
        <w:t>through various modes including electronic medium - Consideration - salient features - Exception to consideration -</w:t>
      </w:r>
      <w:r>
        <w:rPr>
          <w:rFonts w:ascii="Times New Roman" w:hAnsi="Times New Roman" w:cs="Times New Roman"/>
          <w:sz w:val="28"/>
          <w:szCs w:val="28"/>
        </w:rPr>
        <w:t xml:space="preserve"> </w:t>
      </w:r>
      <w:r w:rsidRPr="00073E81">
        <w:rPr>
          <w:rFonts w:ascii="Times New Roman" w:hAnsi="Times New Roman" w:cs="Times New Roman"/>
          <w:sz w:val="28"/>
          <w:szCs w:val="28"/>
        </w:rPr>
        <w:t>Doctrine of Privity of Contract - Exceptions to the privity of contract - Standard form of Contract.</w:t>
      </w:r>
    </w:p>
    <w:p w:rsidR="0064266C" w:rsidRDefault="0064266C" w:rsidP="0064266C">
      <w:pPr>
        <w:autoSpaceDE w:val="0"/>
        <w:autoSpaceDN w:val="0"/>
        <w:adjustRightInd w:val="0"/>
        <w:spacing w:after="0" w:line="240" w:lineRule="auto"/>
        <w:jc w:val="both"/>
        <w:rPr>
          <w:rFonts w:ascii="Times New Roman" w:hAnsi="Times New Roman" w:cs="Times New Roman"/>
          <w:sz w:val="28"/>
          <w:szCs w:val="28"/>
        </w:rPr>
      </w:pPr>
    </w:p>
    <w:p w:rsidR="0064266C" w:rsidRPr="00073E81" w:rsidRDefault="0064266C" w:rsidP="0064266C">
      <w:pPr>
        <w:autoSpaceDE w:val="0"/>
        <w:autoSpaceDN w:val="0"/>
        <w:adjustRightInd w:val="0"/>
        <w:spacing w:after="0" w:line="240" w:lineRule="auto"/>
        <w:jc w:val="both"/>
        <w:rPr>
          <w:rFonts w:ascii="Times New Roman" w:hAnsi="Times New Roman" w:cs="Times New Roman"/>
          <w:sz w:val="28"/>
          <w:szCs w:val="28"/>
        </w:rPr>
      </w:pPr>
    </w:p>
    <w:p w:rsidR="0064266C" w:rsidRDefault="0064266C" w:rsidP="0064266C">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Unit-II:</w:t>
      </w:r>
    </w:p>
    <w:p w:rsidR="0064266C" w:rsidRPr="00073E81" w:rsidRDefault="0064266C" w:rsidP="0064266C">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Capacity of the parties - Effect of Minor's Agreement - Contracts with insane persons and persons</w:t>
      </w:r>
      <w:r>
        <w:rPr>
          <w:rFonts w:ascii="Times New Roman" w:hAnsi="Times New Roman" w:cs="Times New Roman"/>
          <w:sz w:val="28"/>
          <w:szCs w:val="28"/>
        </w:rPr>
        <w:t xml:space="preserve"> </w:t>
      </w:r>
      <w:r w:rsidRPr="00073E81">
        <w:rPr>
          <w:rFonts w:ascii="Times New Roman" w:hAnsi="Times New Roman" w:cs="Times New Roman"/>
          <w:sz w:val="28"/>
          <w:szCs w:val="28"/>
        </w:rPr>
        <w:t>disqualified by law - Concepts of Free Consent - Coercion - Undue influence - Misrepresentation - Fraud - Mistake -</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Lawful Object - Immoral agreements and various heads of public policy - illegal agreements </w:t>
      </w:r>
      <w:r>
        <w:rPr>
          <w:rFonts w:ascii="Times New Roman" w:hAnsi="Times New Roman" w:cs="Times New Roman"/>
          <w:sz w:val="28"/>
          <w:szCs w:val="28"/>
        </w:rPr>
        <w:t>–</w:t>
      </w:r>
      <w:r w:rsidRPr="00073E81">
        <w:rPr>
          <w:rFonts w:ascii="Times New Roman" w:hAnsi="Times New Roman" w:cs="Times New Roman"/>
          <w:sz w:val="28"/>
          <w:szCs w:val="28"/>
        </w:rPr>
        <w:t xml:space="preserve"> Uncertain</w:t>
      </w:r>
      <w:r>
        <w:rPr>
          <w:rFonts w:ascii="Times New Roman" w:hAnsi="Times New Roman" w:cs="Times New Roman"/>
          <w:sz w:val="28"/>
          <w:szCs w:val="28"/>
        </w:rPr>
        <w:t xml:space="preserve"> </w:t>
      </w:r>
      <w:r w:rsidRPr="00073E81">
        <w:rPr>
          <w:rFonts w:ascii="Times New Roman" w:hAnsi="Times New Roman" w:cs="Times New Roman"/>
          <w:sz w:val="28"/>
          <w:szCs w:val="28"/>
        </w:rPr>
        <w:t>agreements - Wagering agreements - Contingent contracts - Void and Voidable contracts.</w:t>
      </w:r>
    </w:p>
    <w:p w:rsidR="0064266C" w:rsidRDefault="0064266C" w:rsidP="0064266C">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 xml:space="preserve">Unit-III: </w:t>
      </w:r>
    </w:p>
    <w:p w:rsidR="0064266C" w:rsidRPr="00073E81" w:rsidRDefault="0064266C" w:rsidP="0064266C">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 xml:space="preserve">Discharge of Contracts - By performance - Appropriation of payments - </w:t>
      </w:r>
      <w:r>
        <w:rPr>
          <w:rFonts w:ascii="Times New Roman" w:hAnsi="Times New Roman" w:cs="Times New Roman"/>
          <w:sz w:val="28"/>
          <w:szCs w:val="28"/>
        </w:rPr>
        <w:t xml:space="preserve">  </w:t>
      </w:r>
      <w:r w:rsidRPr="00073E81">
        <w:rPr>
          <w:rFonts w:ascii="Times New Roman" w:hAnsi="Times New Roman" w:cs="Times New Roman"/>
          <w:sz w:val="28"/>
          <w:szCs w:val="28"/>
        </w:rPr>
        <w:t>Performance by joint promisors -</w:t>
      </w:r>
      <w:r>
        <w:rPr>
          <w:rFonts w:ascii="Times New Roman" w:hAnsi="Times New Roman" w:cs="Times New Roman"/>
          <w:sz w:val="28"/>
          <w:szCs w:val="28"/>
        </w:rPr>
        <w:t xml:space="preserve"> </w:t>
      </w:r>
      <w:r w:rsidRPr="00073E81">
        <w:rPr>
          <w:rFonts w:ascii="Times New Roman" w:hAnsi="Times New Roman" w:cs="Times New Roman"/>
          <w:sz w:val="28"/>
          <w:szCs w:val="28"/>
        </w:rPr>
        <w:t>Discharge by Novation - Remission - Accord and Satisfaction - Discharge by impossibility of performance</w:t>
      </w:r>
      <w:r>
        <w:rPr>
          <w:rFonts w:ascii="Times New Roman" w:hAnsi="Times New Roman" w:cs="Times New Roman"/>
          <w:sz w:val="28"/>
          <w:szCs w:val="28"/>
        </w:rPr>
        <w:t xml:space="preserve"> </w:t>
      </w:r>
      <w:r w:rsidRPr="00073E81">
        <w:rPr>
          <w:rFonts w:ascii="Times New Roman" w:hAnsi="Times New Roman" w:cs="Times New Roman"/>
          <w:sz w:val="28"/>
          <w:szCs w:val="28"/>
        </w:rPr>
        <w:t>(Doctrine of Frustration) - Discharge by Breach - Anticipatory Breach - Actual breach.</w:t>
      </w:r>
    </w:p>
    <w:p w:rsidR="0064266C" w:rsidRDefault="0064266C" w:rsidP="0064266C">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 xml:space="preserve">Unit-IV: </w:t>
      </w:r>
    </w:p>
    <w:p w:rsidR="0064266C" w:rsidRPr="00073E81" w:rsidRDefault="0064266C" w:rsidP="0064266C">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Quasi Contract - Necessaries supplied to a person who is incapable of entering into a contract -</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Payment by an interested person - Liability to pay for non-gratuitous acts - Rights of finder of lost goods </w:t>
      </w:r>
      <w:r>
        <w:rPr>
          <w:rFonts w:ascii="Times New Roman" w:hAnsi="Times New Roman" w:cs="Times New Roman"/>
          <w:sz w:val="28"/>
          <w:szCs w:val="28"/>
        </w:rPr>
        <w:t>–</w:t>
      </w:r>
      <w:r w:rsidRPr="00073E81">
        <w:rPr>
          <w:rFonts w:ascii="Times New Roman" w:hAnsi="Times New Roman" w:cs="Times New Roman"/>
          <w:sz w:val="28"/>
          <w:szCs w:val="28"/>
        </w:rPr>
        <w:t xml:space="preserve"> Things</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delivered by mistake or coercion - Quantum merit - Remedies for breach of contract - Kinds of damages </w:t>
      </w:r>
      <w:r>
        <w:rPr>
          <w:rFonts w:ascii="Times New Roman" w:hAnsi="Times New Roman" w:cs="Times New Roman"/>
          <w:sz w:val="28"/>
          <w:szCs w:val="28"/>
        </w:rPr>
        <w:t>–</w:t>
      </w:r>
      <w:r w:rsidRPr="00073E81">
        <w:rPr>
          <w:rFonts w:ascii="Times New Roman" w:hAnsi="Times New Roman" w:cs="Times New Roman"/>
          <w:sz w:val="28"/>
          <w:szCs w:val="28"/>
        </w:rPr>
        <w:t xml:space="preserve"> liquidated</w:t>
      </w:r>
      <w:r>
        <w:rPr>
          <w:rFonts w:ascii="Times New Roman" w:hAnsi="Times New Roman" w:cs="Times New Roman"/>
          <w:sz w:val="28"/>
          <w:szCs w:val="28"/>
        </w:rPr>
        <w:t xml:space="preserve"> </w:t>
      </w:r>
      <w:r w:rsidRPr="00073E81">
        <w:rPr>
          <w:rFonts w:ascii="Times New Roman" w:hAnsi="Times New Roman" w:cs="Times New Roman"/>
          <w:sz w:val="28"/>
          <w:szCs w:val="28"/>
        </w:rPr>
        <w:t>and unliquidated damages and penalty - Duty to mitigate.</w:t>
      </w:r>
    </w:p>
    <w:p w:rsidR="0064266C" w:rsidRDefault="0064266C" w:rsidP="0064266C">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Unit-V :</w:t>
      </w:r>
    </w:p>
    <w:p w:rsidR="0064266C" w:rsidRPr="00073E81" w:rsidRDefault="0064266C" w:rsidP="0064266C">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Specific Relief - Recovering possession of property - Specific performance of the contract - Rectification of</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instruments - Rescission of contracts </w:t>
      </w:r>
      <w:r>
        <w:rPr>
          <w:rFonts w:ascii="Times New Roman" w:hAnsi="Times New Roman" w:cs="Times New Roman"/>
          <w:sz w:val="28"/>
          <w:szCs w:val="28"/>
        </w:rPr>
        <w:t xml:space="preserve">- </w:t>
      </w:r>
      <w:r w:rsidRPr="00283B6E">
        <w:rPr>
          <w:rFonts w:ascii="Times New Roman" w:hAnsi="Times New Roman" w:cs="Times New Roman"/>
          <w:sz w:val="24"/>
          <w:szCs w:val="28"/>
        </w:rPr>
        <w:t>Cancellation of instruments-Declaratory Decrees-Preventive Relief-</w:t>
      </w:r>
      <w:r w:rsidRPr="00073E81">
        <w:rPr>
          <w:rFonts w:ascii="Times New Roman" w:hAnsi="Times New Roman" w:cs="Times New Roman"/>
          <w:sz w:val="28"/>
          <w:szCs w:val="28"/>
        </w:rPr>
        <w:t xml:space="preserve">Injunctions - Generally - Temporary and Perpetual injunctions - Mandatory &amp; Prohibitory injunctions </w:t>
      </w:r>
      <w:r>
        <w:rPr>
          <w:rFonts w:ascii="Times New Roman" w:hAnsi="Times New Roman" w:cs="Times New Roman"/>
          <w:sz w:val="28"/>
          <w:szCs w:val="28"/>
        </w:rPr>
        <w:t>–</w:t>
      </w:r>
      <w:r w:rsidRPr="00073E81">
        <w:rPr>
          <w:rFonts w:ascii="Times New Roman" w:hAnsi="Times New Roman" w:cs="Times New Roman"/>
          <w:sz w:val="28"/>
          <w:szCs w:val="28"/>
        </w:rPr>
        <w:t xml:space="preserve"> Injunctions</w:t>
      </w:r>
      <w:r>
        <w:rPr>
          <w:rFonts w:ascii="Times New Roman" w:hAnsi="Times New Roman" w:cs="Times New Roman"/>
          <w:sz w:val="28"/>
          <w:szCs w:val="28"/>
        </w:rPr>
        <w:t xml:space="preserve"> </w:t>
      </w:r>
      <w:r w:rsidRPr="00073E81">
        <w:rPr>
          <w:rFonts w:ascii="Times New Roman" w:hAnsi="Times New Roman" w:cs="Times New Roman"/>
          <w:sz w:val="28"/>
          <w:szCs w:val="28"/>
        </w:rPr>
        <w:t>to perform negative agreement.</w:t>
      </w:r>
    </w:p>
    <w:p w:rsidR="0064266C" w:rsidRDefault="0064266C" w:rsidP="0064266C">
      <w:pPr>
        <w:autoSpaceDE w:val="0"/>
        <w:autoSpaceDN w:val="0"/>
        <w:adjustRightInd w:val="0"/>
        <w:spacing w:after="0" w:line="240" w:lineRule="auto"/>
        <w:rPr>
          <w:rFonts w:ascii="Times New Roman" w:hAnsi="Times New Roman" w:cs="Times New Roman"/>
          <w:b/>
          <w:bCs/>
          <w:sz w:val="28"/>
          <w:szCs w:val="28"/>
        </w:rPr>
      </w:pPr>
    </w:p>
    <w:p w:rsidR="0064266C" w:rsidRDefault="0064266C" w:rsidP="0064266C">
      <w:pPr>
        <w:autoSpaceDE w:val="0"/>
        <w:autoSpaceDN w:val="0"/>
        <w:adjustRightInd w:val="0"/>
        <w:spacing w:after="0" w:line="240" w:lineRule="auto"/>
        <w:rPr>
          <w:rFonts w:ascii="Times New Roman" w:hAnsi="Times New Roman" w:cs="Times New Roman"/>
          <w:b/>
          <w:bCs/>
          <w:sz w:val="28"/>
          <w:szCs w:val="28"/>
        </w:rPr>
      </w:pPr>
    </w:p>
    <w:p w:rsidR="0064266C" w:rsidRDefault="0064266C" w:rsidP="0064266C">
      <w:pPr>
        <w:autoSpaceDE w:val="0"/>
        <w:autoSpaceDN w:val="0"/>
        <w:adjustRightInd w:val="0"/>
        <w:spacing w:after="0" w:line="240" w:lineRule="auto"/>
        <w:rPr>
          <w:rFonts w:ascii="Times New Roman" w:hAnsi="Times New Roman" w:cs="Times New Roman"/>
          <w:b/>
          <w:bCs/>
          <w:sz w:val="28"/>
          <w:szCs w:val="28"/>
        </w:rPr>
      </w:pPr>
    </w:p>
    <w:p w:rsidR="0064266C" w:rsidRPr="00073E81" w:rsidRDefault="0064266C" w:rsidP="0064266C">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lastRenderedPageBreak/>
        <w:t>Suggested Readings:</w:t>
      </w:r>
    </w:p>
    <w:p w:rsidR="0064266C" w:rsidRPr="00073E81" w:rsidRDefault="0064266C" w:rsidP="0064266C">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b/>
          <w:bCs/>
          <w:sz w:val="28"/>
          <w:szCs w:val="28"/>
        </w:rPr>
        <w:t xml:space="preserve">1. </w:t>
      </w:r>
      <w:r w:rsidRPr="00073E81">
        <w:rPr>
          <w:rFonts w:ascii="Times New Roman" w:hAnsi="Times New Roman" w:cs="Times New Roman"/>
          <w:sz w:val="28"/>
          <w:szCs w:val="28"/>
        </w:rPr>
        <w:t xml:space="preserve">Anson: </w:t>
      </w:r>
      <w:r w:rsidRPr="00073E81">
        <w:rPr>
          <w:rFonts w:ascii="Times New Roman" w:hAnsi="Times New Roman" w:cs="Times New Roman"/>
          <w:i/>
          <w:iCs/>
          <w:sz w:val="28"/>
          <w:szCs w:val="28"/>
        </w:rPr>
        <w:t>Law of Contract</w:t>
      </w:r>
      <w:r>
        <w:rPr>
          <w:rFonts w:ascii="Times New Roman" w:hAnsi="Times New Roman" w:cs="Times New Roman"/>
          <w:sz w:val="28"/>
          <w:szCs w:val="28"/>
        </w:rPr>
        <w:t>, Clarendon Press, Oxford.</w:t>
      </w:r>
    </w:p>
    <w:p w:rsidR="0064266C" w:rsidRPr="00073E81" w:rsidRDefault="0064266C" w:rsidP="0064266C">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2. Krishnan Nair: </w:t>
      </w:r>
      <w:r w:rsidRPr="00073E81">
        <w:rPr>
          <w:rFonts w:ascii="Times New Roman" w:hAnsi="Times New Roman" w:cs="Times New Roman"/>
          <w:i/>
          <w:iCs/>
          <w:sz w:val="28"/>
          <w:szCs w:val="28"/>
        </w:rPr>
        <w:t xml:space="preserve">Law of Contract </w:t>
      </w:r>
      <w:r>
        <w:rPr>
          <w:rFonts w:ascii="Times New Roman" w:hAnsi="Times New Roman" w:cs="Times New Roman"/>
          <w:sz w:val="28"/>
          <w:szCs w:val="28"/>
        </w:rPr>
        <w:t>, S.Gogia &amp; Co., Hyderabad</w:t>
      </w:r>
      <w:r w:rsidRPr="00073E81">
        <w:rPr>
          <w:rFonts w:ascii="Times New Roman" w:hAnsi="Times New Roman" w:cs="Times New Roman"/>
          <w:sz w:val="28"/>
          <w:szCs w:val="28"/>
        </w:rPr>
        <w:t>.</w:t>
      </w:r>
    </w:p>
    <w:p w:rsidR="0064266C" w:rsidRPr="00073E81" w:rsidRDefault="0064266C" w:rsidP="0064266C">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3. G.C.V. Subba Rao: </w:t>
      </w:r>
      <w:r w:rsidRPr="00073E81">
        <w:rPr>
          <w:rFonts w:ascii="Times New Roman" w:hAnsi="Times New Roman" w:cs="Times New Roman"/>
          <w:i/>
          <w:iCs/>
          <w:sz w:val="28"/>
          <w:szCs w:val="28"/>
        </w:rPr>
        <w:t>Law of Contract</w:t>
      </w:r>
      <w:r w:rsidRPr="00073E81">
        <w:rPr>
          <w:rFonts w:ascii="Times New Roman" w:hAnsi="Times New Roman" w:cs="Times New Roman"/>
          <w:sz w:val="28"/>
          <w:szCs w:val="28"/>
        </w:rPr>
        <w:t>, S.Gogia &amp; Co., Hyderabad.</w:t>
      </w:r>
    </w:p>
    <w:p w:rsidR="0064266C" w:rsidRDefault="0064266C" w:rsidP="0064266C">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4. T.S.Venkates</w:t>
      </w:r>
      <w:r>
        <w:rPr>
          <w:rFonts w:ascii="Times New Roman" w:hAnsi="Times New Roman" w:cs="Times New Roman"/>
          <w:sz w:val="28"/>
          <w:szCs w:val="28"/>
        </w:rPr>
        <w:t>h</w:t>
      </w:r>
      <w:r w:rsidRPr="00073E81">
        <w:rPr>
          <w:rFonts w:ascii="Times New Roman" w:hAnsi="Times New Roman" w:cs="Times New Roman"/>
          <w:sz w:val="28"/>
          <w:szCs w:val="28"/>
        </w:rPr>
        <w:t xml:space="preserve">a Iyer: </w:t>
      </w:r>
      <w:r w:rsidRPr="00073E81">
        <w:rPr>
          <w:rFonts w:ascii="Times New Roman" w:hAnsi="Times New Roman" w:cs="Times New Roman"/>
          <w:i/>
          <w:iCs/>
          <w:sz w:val="28"/>
          <w:szCs w:val="28"/>
        </w:rPr>
        <w:t>Law of Contract</w:t>
      </w:r>
      <w:r w:rsidRPr="00073E81">
        <w:rPr>
          <w:rFonts w:ascii="Times New Roman" w:hAnsi="Times New Roman" w:cs="Times New Roman"/>
          <w:sz w:val="28"/>
          <w:szCs w:val="28"/>
        </w:rPr>
        <w:t>, revised by Dr.</w:t>
      </w:r>
      <w:r>
        <w:rPr>
          <w:rFonts w:ascii="Times New Roman" w:hAnsi="Times New Roman" w:cs="Times New Roman"/>
          <w:sz w:val="28"/>
          <w:szCs w:val="28"/>
        </w:rPr>
        <w:t>V.</w:t>
      </w:r>
      <w:r w:rsidRPr="00073E81">
        <w:rPr>
          <w:rFonts w:ascii="Times New Roman" w:hAnsi="Times New Roman" w:cs="Times New Roman"/>
          <w:sz w:val="28"/>
          <w:szCs w:val="28"/>
        </w:rPr>
        <w:t>Krishnama Chary, S.</w:t>
      </w:r>
    </w:p>
    <w:p w:rsidR="0064266C" w:rsidRPr="00073E81" w:rsidRDefault="0064266C" w:rsidP="006426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 Gogia &amp; Co.</w:t>
      </w:r>
    </w:p>
    <w:p w:rsidR="0064266C" w:rsidRPr="00073E81" w:rsidRDefault="0064266C" w:rsidP="0064266C">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5. Avatar Singh: </w:t>
      </w:r>
      <w:r w:rsidRPr="00073E81">
        <w:rPr>
          <w:rFonts w:ascii="Times New Roman" w:hAnsi="Times New Roman" w:cs="Times New Roman"/>
          <w:i/>
          <w:iCs/>
          <w:sz w:val="28"/>
          <w:szCs w:val="28"/>
        </w:rPr>
        <w:t xml:space="preserve">Law of Contract </w:t>
      </w:r>
      <w:r>
        <w:rPr>
          <w:rFonts w:ascii="Times New Roman" w:hAnsi="Times New Roman" w:cs="Times New Roman"/>
          <w:sz w:val="28"/>
          <w:szCs w:val="28"/>
        </w:rPr>
        <w:t>, Eastern Book Company, Lucknow</w:t>
      </w:r>
      <w:r w:rsidRPr="00073E81">
        <w:rPr>
          <w:rFonts w:ascii="Times New Roman" w:hAnsi="Times New Roman" w:cs="Times New Roman"/>
          <w:sz w:val="28"/>
          <w:szCs w:val="28"/>
        </w:rPr>
        <w:t>.</w:t>
      </w:r>
    </w:p>
    <w:p w:rsidR="0064266C" w:rsidRDefault="0064266C" w:rsidP="0064266C">
      <w:pPr>
        <w:autoSpaceDE w:val="0"/>
        <w:autoSpaceDN w:val="0"/>
        <w:adjustRightInd w:val="0"/>
        <w:spacing w:after="0" w:line="240" w:lineRule="auto"/>
        <w:rPr>
          <w:rFonts w:ascii="Times New Roman" w:hAnsi="Times New Roman" w:cs="Times New Roman"/>
          <w:b/>
          <w:bCs/>
          <w:sz w:val="28"/>
          <w:szCs w:val="28"/>
        </w:rPr>
      </w:pPr>
    </w:p>
    <w:p w:rsidR="0064266C" w:rsidRPr="00E83619" w:rsidRDefault="0064266C" w:rsidP="00E24994">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64266C" w:rsidRDefault="0064266C" w:rsidP="0064266C">
      <w:pPr>
        <w:spacing w:before="100" w:beforeAutospacing="1" w:after="100" w:afterAutospacing="1" w:line="300" w:lineRule="atLeast"/>
        <w:rPr>
          <w:rFonts w:ascii="Times New Roman" w:eastAsia="Times New Roman" w:hAnsi="Times New Roman" w:cs="Times New Roman"/>
          <w:b/>
          <w:bCs/>
          <w:color w:val="000000"/>
          <w:sz w:val="28"/>
          <w:szCs w:val="28"/>
        </w:rPr>
      </w:pPr>
    </w:p>
    <w:p w:rsidR="0064266C" w:rsidRPr="00E83619" w:rsidRDefault="0064266C" w:rsidP="00E24994">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PAPER-V: FAMILY LAW–I (Hindu Law)</w:t>
      </w:r>
    </w:p>
    <w:p w:rsidR="0064266C" w:rsidRDefault="0064266C" w:rsidP="0064266C">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Unit-I :</w:t>
      </w:r>
    </w:p>
    <w:p w:rsidR="0064266C" w:rsidRPr="00073E81" w:rsidRDefault="0064266C" w:rsidP="0064266C">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b/>
          <w:bCs/>
          <w:sz w:val="28"/>
          <w:szCs w:val="28"/>
        </w:rPr>
        <w:t xml:space="preserve"> </w:t>
      </w:r>
      <w:r w:rsidRPr="00073E81">
        <w:rPr>
          <w:rFonts w:ascii="Times New Roman" w:hAnsi="Times New Roman" w:cs="Times New Roman"/>
          <w:sz w:val="28"/>
          <w:szCs w:val="28"/>
        </w:rPr>
        <w:t>Sources of Hindu Law – Scope and application of Hindu Law – Schools of Hindu Law - Mitakshara and</w:t>
      </w:r>
      <w:r>
        <w:rPr>
          <w:rFonts w:ascii="Times New Roman" w:hAnsi="Times New Roman" w:cs="Times New Roman"/>
          <w:sz w:val="28"/>
          <w:szCs w:val="28"/>
        </w:rPr>
        <w:t xml:space="preserve"> </w:t>
      </w:r>
      <w:r w:rsidRPr="00073E81">
        <w:rPr>
          <w:rFonts w:ascii="Times New Roman" w:hAnsi="Times New Roman" w:cs="Times New Roman"/>
          <w:sz w:val="28"/>
          <w:szCs w:val="28"/>
        </w:rPr>
        <w:t>Dayabhaga Schools – Concept of Joint Family, Coparcenary, Joint Family Property and Coparcenary Property –</w:t>
      </w:r>
      <w:r>
        <w:rPr>
          <w:rFonts w:ascii="Times New Roman" w:hAnsi="Times New Roman" w:cs="Times New Roman"/>
          <w:sz w:val="28"/>
          <w:szCs w:val="28"/>
        </w:rPr>
        <w:t xml:space="preserve"> </w:t>
      </w:r>
      <w:r w:rsidRPr="00073E81">
        <w:rPr>
          <w:rFonts w:ascii="Times New Roman" w:hAnsi="Times New Roman" w:cs="Times New Roman"/>
          <w:sz w:val="28"/>
          <w:szCs w:val="28"/>
        </w:rPr>
        <w:t>Institution of Karta- Powers and Functions of Karta - Pious Obligation - Partition – Debts and alienation of</w:t>
      </w:r>
      <w:r>
        <w:rPr>
          <w:rFonts w:ascii="Times New Roman" w:hAnsi="Times New Roman" w:cs="Times New Roman"/>
          <w:sz w:val="28"/>
          <w:szCs w:val="28"/>
        </w:rPr>
        <w:t xml:space="preserve"> </w:t>
      </w:r>
      <w:r w:rsidRPr="00073E81">
        <w:rPr>
          <w:rFonts w:ascii="Times New Roman" w:hAnsi="Times New Roman" w:cs="Times New Roman"/>
          <w:sz w:val="28"/>
          <w:szCs w:val="28"/>
        </w:rPr>
        <w:t>property.</w:t>
      </w:r>
    </w:p>
    <w:p w:rsidR="0064266C" w:rsidRDefault="0064266C" w:rsidP="0064266C">
      <w:pPr>
        <w:autoSpaceDE w:val="0"/>
        <w:autoSpaceDN w:val="0"/>
        <w:adjustRightInd w:val="0"/>
        <w:spacing w:after="0" w:line="240" w:lineRule="auto"/>
        <w:rPr>
          <w:rFonts w:ascii="Times New Roman" w:hAnsi="Times New Roman" w:cs="Times New Roman"/>
          <w:b/>
          <w:bCs/>
          <w:sz w:val="28"/>
          <w:szCs w:val="28"/>
        </w:rPr>
      </w:pPr>
    </w:p>
    <w:p w:rsidR="0064266C" w:rsidRDefault="0064266C" w:rsidP="0064266C">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Unit-II :</w:t>
      </w:r>
    </w:p>
    <w:p w:rsidR="0064266C" w:rsidRPr="003F498E" w:rsidRDefault="0064266C" w:rsidP="0064266C">
      <w:pPr>
        <w:autoSpaceDE w:val="0"/>
        <w:autoSpaceDN w:val="0"/>
        <w:adjustRightInd w:val="0"/>
        <w:spacing w:after="0" w:line="240" w:lineRule="auto"/>
        <w:jc w:val="both"/>
        <w:rPr>
          <w:rFonts w:ascii="Times New Roman" w:hAnsi="Times New Roman" w:cs="Times New Roman"/>
          <w:i/>
          <w:sz w:val="28"/>
          <w:szCs w:val="28"/>
        </w:rPr>
      </w:pPr>
      <w:r w:rsidRPr="00073E81">
        <w:rPr>
          <w:rFonts w:ascii="Times New Roman" w:hAnsi="Times New Roman" w:cs="Times New Roman"/>
          <w:sz w:val="28"/>
          <w:szCs w:val="28"/>
        </w:rPr>
        <w:t>Marriage - Definition - Importance of institution of marriage under Hindu Law – Conditions of Hindu</w:t>
      </w:r>
      <w:r>
        <w:rPr>
          <w:rFonts w:ascii="Times New Roman" w:hAnsi="Times New Roman" w:cs="Times New Roman"/>
          <w:sz w:val="28"/>
          <w:szCs w:val="28"/>
        </w:rPr>
        <w:t xml:space="preserve"> </w:t>
      </w:r>
      <w:r w:rsidRPr="00073E81">
        <w:rPr>
          <w:rFonts w:ascii="Times New Roman" w:hAnsi="Times New Roman" w:cs="Times New Roman"/>
          <w:sz w:val="28"/>
          <w:szCs w:val="28"/>
        </w:rPr>
        <w:t>Marriage – Ceremonies and Registration – Monogamy –</w:t>
      </w:r>
      <w:r>
        <w:rPr>
          <w:rFonts w:ascii="Times New Roman" w:hAnsi="Times New Roman" w:cs="Times New Roman"/>
          <w:sz w:val="28"/>
          <w:szCs w:val="28"/>
        </w:rPr>
        <w:t xml:space="preserve"> Polygamy-</w:t>
      </w:r>
      <w:r w:rsidRPr="003F498E">
        <w:rPr>
          <w:rFonts w:ascii="Times New Roman" w:hAnsi="Times New Roman" w:cs="Times New Roman"/>
          <w:i/>
          <w:sz w:val="28"/>
          <w:szCs w:val="28"/>
        </w:rPr>
        <w:t>Recent Trends in the institution of marriage.</w:t>
      </w:r>
    </w:p>
    <w:p w:rsidR="0064266C" w:rsidRPr="003F498E" w:rsidRDefault="0064266C" w:rsidP="0064266C">
      <w:pPr>
        <w:autoSpaceDE w:val="0"/>
        <w:autoSpaceDN w:val="0"/>
        <w:adjustRightInd w:val="0"/>
        <w:spacing w:after="0" w:line="240" w:lineRule="auto"/>
        <w:rPr>
          <w:rFonts w:ascii="Times New Roman" w:hAnsi="Times New Roman" w:cs="Times New Roman"/>
          <w:b/>
          <w:bCs/>
          <w:i/>
          <w:sz w:val="28"/>
          <w:szCs w:val="28"/>
        </w:rPr>
      </w:pPr>
    </w:p>
    <w:p w:rsidR="0064266C" w:rsidRDefault="0064266C" w:rsidP="0064266C">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 xml:space="preserve">Unit-III: </w:t>
      </w:r>
    </w:p>
    <w:p w:rsidR="0064266C" w:rsidRPr="003F498E" w:rsidRDefault="0064266C" w:rsidP="0064266C">
      <w:pPr>
        <w:autoSpaceDE w:val="0"/>
        <w:autoSpaceDN w:val="0"/>
        <w:adjustRightInd w:val="0"/>
        <w:spacing w:after="0" w:line="240" w:lineRule="auto"/>
        <w:jc w:val="both"/>
        <w:rPr>
          <w:rFonts w:ascii="Times New Roman" w:hAnsi="Times New Roman" w:cs="Times New Roman"/>
          <w:i/>
          <w:sz w:val="28"/>
          <w:szCs w:val="28"/>
        </w:rPr>
      </w:pPr>
      <w:r w:rsidRPr="00073E81">
        <w:rPr>
          <w:rFonts w:ascii="Times New Roman" w:hAnsi="Times New Roman" w:cs="Times New Roman"/>
          <w:b/>
          <w:bCs/>
          <w:sz w:val="28"/>
          <w:szCs w:val="28"/>
        </w:rPr>
        <w:t xml:space="preserve">Matrimonial </w:t>
      </w:r>
      <w:r w:rsidRPr="00073E81">
        <w:rPr>
          <w:rFonts w:ascii="Times New Roman" w:hAnsi="Times New Roman" w:cs="Times New Roman"/>
          <w:sz w:val="28"/>
          <w:szCs w:val="28"/>
        </w:rPr>
        <w:t>Remedies under the Hindu Marriage Act, 1955 - Restitution of Conjugal Rights – Nullity of</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marriage – Judicial separation – Divorce – Maintenance </w:t>
      </w:r>
      <w:r w:rsidRPr="00073E81">
        <w:rPr>
          <w:rFonts w:ascii="Times New Roman" w:hAnsi="Times New Roman" w:cs="Times New Roman"/>
          <w:i/>
          <w:iCs/>
          <w:sz w:val="28"/>
          <w:szCs w:val="28"/>
        </w:rPr>
        <w:t xml:space="preserve">pendente lite </w:t>
      </w:r>
      <w:r w:rsidRPr="00073E81">
        <w:rPr>
          <w:rFonts w:ascii="Times New Roman" w:hAnsi="Times New Roman" w:cs="Times New Roman"/>
          <w:sz w:val="28"/>
          <w:szCs w:val="28"/>
        </w:rPr>
        <w:t>–</w:t>
      </w:r>
      <w:r>
        <w:rPr>
          <w:rFonts w:ascii="Times New Roman" w:hAnsi="Times New Roman" w:cs="Times New Roman"/>
          <w:sz w:val="28"/>
          <w:szCs w:val="28"/>
        </w:rPr>
        <w:t xml:space="preserve"> importance of conciliation- </w:t>
      </w:r>
      <w:r w:rsidRPr="003F498E">
        <w:rPr>
          <w:rFonts w:ascii="Times New Roman" w:hAnsi="Times New Roman" w:cs="Times New Roman"/>
          <w:i/>
          <w:sz w:val="28"/>
          <w:szCs w:val="28"/>
        </w:rPr>
        <w:t>Role of Family Courts in Resolution of matrimonial disputes.</w:t>
      </w:r>
    </w:p>
    <w:p w:rsidR="0064266C" w:rsidRDefault="0064266C" w:rsidP="0064266C">
      <w:pPr>
        <w:autoSpaceDE w:val="0"/>
        <w:autoSpaceDN w:val="0"/>
        <w:adjustRightInd w:val="0"/>
        <w:spacing w:after="0" w:line="240" w:lineRule="auto"/>
        <w:rPr>
          <w:rFonts w:ascii="Times New Roman" w:hAnsi="Times New Roman" w:cs="Times New Roman"/>
          <w:b/>
          <w:bCs/>
          <w:sz w:val="28"/>
          <w:szCs w:val="28"/>
        </w:rPr>
      </w:pPr>
    </w:p>
    <w:p w:rsidR="0064266C" w:rsidRDefault="0064266C" w:rsidP="0064266C">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 xml:space="preserve">Unit-IV: </w:t>
      </w:r>
    </w:p>
    <w:p w:rsidR="0064266C" w:rsidRPr="00073E81" w:rsidRDefault="0064266C" w:rsidP="0064266C">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 xml:space="preserve">Concept of Adoption </w:t>
      </w:r>
      <w:r>
        <w:rPr>
          <w:rFonts w:ascii="Times New Roman" w:hAnsi="Times New Roman" w:cs="Times New Roman"/>
          <w:sz w:val="28"/>
          <w:szCs w:val="28"/>
        </w:rPr>
        <w:t xml:space="preserve">– </w:t>
      </w:r>
      <w:r w:rsidRPr="003F498E">
        <w:rPr>
          <w:rFonts w:ascii="Times New Roman" w:hAnsi="Times New Roman" w:cs="Times New Roman"/>
          <w:i/>
          <w:sz w:val="28"/>
          <w:szCs w:val="28"/>
        </w:rPr>
        <w:t xml:space="preserve">Historical perspectives of adoption in India – In country and inter-country adoptions </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 Law of Maintenance - Law of Guardianship </w:t>
      </w:r>
      <w:r>
        <w:rPr>
          <w:rFonts w:ascii="Times New Roman" w:hAnsi="Times New Roman" w:cs="Times New Roman"/>
          <w:sz w:val="28"/>
          <w:szCs w:val="28"/>
        </w:rPr>
        <w:t>–</w:t>
      </w:r>
      <w:r w:rsidRPr="00073E81">
        <w:rPr>
          <w:rFonts w:ascii="Times New Roman" w:hAnsi="Times New Roman" w:cs="Times New Roman"/>
          <w:sz w:val="28"/>
          <w:szCs w:val="28"/>
        </w:rPr>
        <w:t xml:space="preserve"> </w:t>
      </w:r>
      <w:r>
        <w:rPr>
          <w:rFonts w:ascii="Times New Roman" w:hAnsi="Times New Roman" w:cs="Times New Roman"/>
          <w:sz w:val="28"/>
          <w:szCs w:val="28"/>
        </w:rPr>
        <w:t xml:space="preserve">The </w:t>
      </w:r>
      <w:r w:rsidRPr="00073E81">
        <w:rPr>
          <w:rFonts w:ascii="Times New Roman" w:hAnsi="Times New Roman" w:cs="Times New Roman"/>
          <w:sz w:val="28"/>
          <w:szCs w:val="28"/>
        </w:rPr>
        <w:t>Hindu Adoption and Maintenance</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Act, 1956 – </w:t>
      </w:r>
      <w:r>
        <w:rPr>
          <w:rFonts w:ascii="Times New Roman" w:hAnsi="Times New Roman" w:cs="Times New Roman"/>
          <w:sz w:val="28"/>
          <w:szCs w:val="28"/>
        </w:rPr>
        <w:t xml:space="preserve">The </w:t>
      </w:r>
      <w:r w:rsidRPr="00073E81">
        <w:rPr>
          <w:rFonts w:ascii="Times New Roman" w:hAnsi="Times New Roman" w:cs="Times New Roman"/>
          <w:sz w:val="28"/>
          <w:szCs w:val="28"/>
        </w:rPr>
        <w:t>Hindu Minority and Guardianship Act 1956.</w:t>
      </w:r>
    </w:p>
    <w:p w:rsidR="0064266C" w:rsidRDefault="0064266C" w:rsidP="0064266C">
      <w:pPr>
        <w:autoSpaceDE w:val="0"/>
        <w:autoSpaceDN w:val="0"/>
        <w:adjustRightInd w:val="0"/>
        <w:spacing w:after="0" w:line="240" w:lineRule="auto"/>
        <w:rPr>
          <w:rFonts w:ascii="Times New Roman" w:hAnsi="Times New Roman" w:cs="Times New Roman"/>
          <w:b/>
          <w:bCs/>
          <w:sz w:val="28"/>
          <w:szCs w:val="28"/>
        </w:rPr>
      </w:pPr>
    </w:p>
    <w:p w:rsidR="00E24994" w:rsidRDefault="00E24994" w:rsidP="0064266C">
      <w:pPr>
        <w:autoSpaceDE w:val="0"/>
        <w:autoSpaceDN w:val="0"/>
        <w:adjustRightInd w:val="0"/>
        <w:spacing w:after="0" w:line="240" w:lineRule="auto"/>
        <w:rPr>
          <w:rFonts w:ascii="Times New Roman" w:hAnsi="Times New Roman" w:cs="Times New Roman"/>
          <w:b/>
          <w:bCs/>
          <w:sz w:val="28"/>
          <w:szCs w:val="28"/>
        </w:rPr>
      </w:pPr>
    </w:p>
    <w:p w:rsidR="00E24994" w:rsidRDefault="00E24994" w:rsidP="0064266C">
      <w:pPr>
        <w:autoSpaceDE w:val="0"/>
        <w:autoSpaceDN w:val="0"/>
        <w:adjustRightInd w:val="0"/>
        <w:spacing w:after="0" w:line="240" w:lineRule="auto"/>
        <w:rPr>
          <w:rFonts w:ascii="Times New Roman" w:hAnsi="Times New Roman" w:cs="Times New Roman"/>
          <w:b/>
          <w:bCs/>
          <w:sz w:val="28"/>
          <w:szCs w:val="28"/>
        </w:rPr>
      </w:pPr>
    </w:p>
    <w:p w:rsidR="0064266C" w:rsidRDefault="0064266C" w:rsidP="0064266C">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lastRenderedPageBreak/>
        <w:t>Unit-V :</w:t>
      </w:r>
    </w:p>
    <w:p w:rsidR="0064266C" w:rsidRPr="00073E81" w:rsidRDefault="0064266C" w:rsidP="0064266C">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Succession – Intestate succession – Succession to the property of Hindu Male and Female; Dwelling House</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 </w:t>
      </w:r>
      <w:r>
        <w:rPr>
          <w:rFonts w:ascii="Times New Roman" w:hAnsi="Times New Roman" w:cs="Times New Roman"/>
          <w:sz w:val="28"/>
          <w:szCs w:val="28"/>
        </w:rPr>
        <w:t xml:space="preserve">The </w:t>
      </w:r>
      <w:r w:rsidRPr="00073E81">
        <w:rPr>
          <w:rFonts w:ascii="Times New Roman" w:hAnsi="Times New Roman" w:cs="Times New Roman"/>
          <w:sz w:val="28"/>
          <w:szCs w:val="28"/>
        </w:rPr>
        <w:t>Hindu Succession Act, 1956 as amended by the Hindu Succession (Andhra Pradesh Amendment) Act, 1986 &amp; the</w:t>
      </w:r>
      <w:r>
        <w:rPr>
          <w:rFonts w:ascii="Times New Roman" w:hAnsi="Times New Roman" w:cs="Times New Roman"/>
          <w:sz w:val="28"/>
          <w:szCs w:val="28"/>
        </w:rPr>
        <w:t xml:space="preserve"> </w:t>
      </w:r>
      <w:r w:rsidRPr="00073E81">
        <w:rPr>
          <w:rFonts w:ascii="Times New Roman" w:hAnsi="Times New Roman" w:cs="Times New Roman"/>
          <w:sz w:val="28"/>
          <w:szCs w:val="28"/>
        </w:rPr>
        <w:t>Hindu Succession (Amendment) Act, 2005 – Notional Partition – Classes of heirs – Enlargement of limited estate of</w:t>
      </w:r>
      <w:r>
        <w:rPr>
          <w:rFonts w:ascii="Times New Roman" w:hAnsi="Times New Roman" w:cs="Times New Roman"/>
          <w:sz w:val="28"/>
          <w:szCs w:val="28"/>
        </w:rPr>
        <w:t xml:space="preserve"> </w:t>
      </w:r>
      <w:r w:rsidRPr="00073E81">
        <w:rPr>
          <w:rFonts w:ascii="Times New Roman" w:hAnsi="Times New Roman" w:cs="Times New Roman"/>
          <w:sz w:val="28"/>
          <w:szCs w:val="28"/>
        </w:rPr>
        <w:t>women into their absolute estate</w:t>
      </w:r>
      <w:r>
        <w:rPr>
          <w:rFonts w:ascii="Times New Roman" w:hAnsi="Times New Roman" w:cs="Times New Roman"/>
          <w:sz w:val="28"/>
          <w:szCs w:val="28"/>
        </w:rPr>
        <w:t xml:space="preserve"> – </w:t>
      </w:r>
      <w:r w:rsidRPr="003F498E">
        <w:rPr>
          <w:rFonts w:ascii="Times New Roman" w:hAnsi="Times New Roman" w:cs="Times New Roman"/>
          <w:i/>
          <w:sz w:val="28"/>
          <w:szCs w:val="28"/>
        </w:rPr>
        <w:t>Daughters right to inherit ancestral property and impact of recent changes in law.</w:t>
      </w:r>
    </w:p>
    <w:p w:rsidR="0064266C" w:rsidRDefault="0064266C" w:rsidP="0064266C">
      <w:pPr>
        <w:autoSpaceDE w:val="0"/>
        <w:autoSpaceDN w:val="0"/>
        <w:adjustRightInd w:val="0"/>
        <w:spacing w:after="0" w:line="240" w:lineRule="auto"/>
        <w:rPr>
          <w:rFonts w:ascii="Times New Roman" w:hAnsi="Times New Roman" w:cs="Times New Roman"/>
          <w:b/>
          <w:bCs/>
          <w:sz w:val="28"/>
          <w:szCs w:val="28"/>
        </w:rPr>
      </w:pPr>
    </w:p>
    <w:p w:rsidR="0064266C" w:rsidRPr="00073E81" w:rsidRDefault="0064266C" w:rsidP="0064266C">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Suggested Readings:</w:t>
      </w:r>
    </w:p>
    <w:p w:rsidR="0064266C" w:rsidRPr="00073E81" w:rsidRDefault="0064266C" w:rsidP="0064266C">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1. Paras Diwan : </w:t>
      </w:r>
      <w:r w:rsidRPr="00073E81">
        <w:rPr>
          <w:rFonts w:ascii="Times New Roman" w:hAnsi="Times New Roman" w:cs="Times New Roman"/>
          <w:i/>
          <w:iCs/>
          <w:sz w:val="28"/>
          <w:szCs w:val="28"/>
        </w:rPr>
        <w:t>Modern Hindu Law</w:t>
      </w:r>
      <w:r w:rsidRPr="00073E81">
        <w:rPr>
          <w:rFonts w:ascii="Times New Roman" w:hAnsi="Times New Roman" w:cs="Times New Roman"/>
          <w:sz w:val="28"/>
          <w:szCs w:val="28"/>
        </w:rPr>
        <w:t>, Allahabad Agency, Delhi.</w:t>
      </w:r>
    </w:p>
    <w:p w:rsidR="0064266C" w:rsidRPr="00073E81" w:rsidRDefault="0064266C" w:rsidP="0064266C">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2. Paras Diwan </w:t>
      </w:r>
      <w:r w:rsidRPr="00073E81">
        <w:rPr>
          <w:rFonts w:ascii="Times New Roman" w:hAnsi="Times New Roman" w:cs="Times New Roman"/>
          <w:i/>
          <w:iCs/>
          <w:sz w:val="28"/>
          <w:szCs w:val="28"/>
        </w:rPr>
        <w:t>: Family Law</w:t>
      </w:r>
      <w:r w:rsidRPr="00073E81">
        <w:rPr>
          <w:rFonts w:ascii="Times New Roman" w:hAnsi="Times New Roman" w:cs="Times New Roman"/>
          <w:sz w:val="28"/>
          <w:szCs w:val="28"/>
        </w:rPr>
        <w:t>, Allahabad Agency, Delhi.</w:t>
      </w:r>
    </w:p>
    <w:p w:rsidR="0064266C" w:rsidRPr="00073E81" w:rsidRDefault="0064266C" w:rsidP="0064266C">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3. Mayne: </w:t>
      </w:r>
      <w:r w:rsidRPr="00073E81">
        <w:rPr>
          <w:rFonts w:ascii="Times New Roman" w:hAnsi="Times New Roman" w:cs="Times New Roman"/>
          <w:i/>
          <w:iCs/>
          <w:sz w:val="28"/>
          <w:szCs w:val="28"/>
        </w:rPr>
        <w:t xml:space="preserve">Hindu Law - Customs and Usages </w:t>
      </w:r>
      <w:r w:rsidRPr="00073E81">
        <w:rPr>
          <w:rFonts w:ascii="Times New Roman" w:hAnsi="Times New Roman" w:cs="Times New Roman"/>
          <w:sz w:val="28"/>
          <w:szCs w:val="28"/>
        </w:rPr>
        <w:t>, Bharat Law House, New Delhi.</w:t>
      </w:r>
    </w:p>
    <w:p w:rsidR="0064266C" w:rsidRDefault="0064266C" w:rsidP="0064266C">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4. Sharaf: </w:t>
      </w:r>
      <w:r w:rsidRPr="00073E81">
        <w:rPr>
          <w:rFonts w:ascii="Times New Roman" w:hAnsi="Times New Roman" w:cs="Times New Roman"/>
          <w:i/>
          <w:iCs/>
          <w:sz w:val="28"/>
          <w:szCs w:val="28"/>
        </w:rPr>
        <w:t>Law of Marriage and Divorce</w:t>
      </w:r>
      <w:r w:rsidRPr="00073E81">
        <w:rPr>
          <w:rFonts w:ascii="Times New Roman" w:hAnsi="Times New Roman" w:cs="Times New Roman"/>
          <w:sz w:val="28"/>
          <w:szCs w:val="28"/>
        </w:rPr>
        <w:t>.</w:t>
      </w:r>
    </w:p>
    <w:p w:rsidR="0064266C" w:rsidRDefault="0064266C" w:rsidP="006426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 G.C.V. Subba Rao, Family Law in India, S. Gogia &amp; Company, Hyderabad.</w:t>
      </w:r>
    </w:p>
    <w:p w:rsidR="0064266C" w:rsidRPr="00073E81" w:rsidRDefault="0064266C" w:rsidP="006426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Mayne’s Treatise on Hindu Law &amp; Usage, Bharath Law House.</w:t>
      </w:r>
    </w:p>
    <w:p w:rsidR="0064266C" w:rsidRDefault="0064266C" w:rsidP="0064266C">
      <w:pPr>
        <w:autoSpaceDE w:val="0"/>
        <w:autoSpaceDN w:val="0"/>
        <w:adjustRightInd w:val="0"/>
        <w:spacing w:after="0" w:line="240" w:lineRule="auto"/>
        <w:rPr>
          <w:rFonts w:ascii="Times New Roman" w:hAnsi="Times New Roman" w:cs="Times New Roman"/>
          <w:bCs/>
          <w:sz w:val="28"/>
          <w:szCs w:val="28"/>
        </w:rPr>
      </w:pPr>
      <w:r w:rsidRPr="00357D43">
        <w:rPr>
          <w:rFonts w:ascii="Times New Roman" w:hAnsi="Times New Roman" w:cs="Times New Roman"/>
          <w:bCs/>
          <w:sz w:val="28"/>
          <w:szCs w:val="28"/>
        </w:rPr>
        <w:t>7. Y.F. Jaya Kumar, Horizons of</w:t>
      </w:r>
      <w:r>
        <w:rPr>
          <w:rFonts w:ascii="Times New Roman" w:hAnsi="Times New Roman" w:cs="Times New Roman"/>
          <w:bCs/>
          <w:sz w:val="28"/>
          <w:szCs w:val="28"/>
        </w:rPr>
        <w:t xml:space="preserve"> Family Law in India-Select E</w:t>
      </w:r>
      <w:r w:rsidRPr="00357D43">
        <w:rPr>
          <w:rFonts w:ascii="Times New Roman" w:hAnsi="Times New Roman" w:cs="Times New Roman"/>
          <w:bCs/>
          <w:sz w:val="28"/>
          <w:szCs w:val="28"/>
        </w:rPr>
        <w:t xml:space="preserve">ssays </w:t>
      </w:r>
      <w:r>
        <w:rPr>
          <w:rFonts w:ascii="Times New Roman" w:hAnsi="Times New Roman" w:cs="Times New Roman"/>
          <w:bCs/>
          <w:sz w:val="28"/>
          <w:szCs w:val="28"/>
        </w:rPr>
        <w:t xml:space="preserve"> , Spandana</w:t>
      </w:r>
    </w:p>
    <w:p w:rsidR="0064266C" w:rsidRDefault="0064266C" w:rsidP="0064266C">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Publications,</w:t>
      </w:r>
      <w:r w:rsidRPr="00357D43">
        <w:rPr>
          <w:rFonts w:ascii="Times New Roman" w:hAnsi="Times New Roman" w:cs="Times New Roman"/>
          <w:bCs/>
          <w:sz w:val="28"/>
          <w:szCs w:val="28"/>
        </w:rPr>
        <w:t xml:space="preserve">Secunderabad </w:t>
      </w:r>
    </w:p>
    <w:p w:rsidR="0064266C" w:rsidRPr="00357D43" w:rsidRDefault="0064266C" w:rsidP="0064266C">
      <w:pPr>
        <w:autoSpaceDE w:val="0"/>
        <w:autoSpaceDN w:val="0"/>
        <w:adjustRightInd w:val="0"/>
        <w:spacing w:after="0" w:line="240" w:lineRule="auto"/>
        <w:rPr>
          <w:rFonts w:ascii="Times New Roman" w:hAnsi="Times New Roman" w:cs="Times New Roman"/>
          <w:bCs/>
          <w:sz w:val="28"/>
          <w:szCs w:val="28"/>
        </w:rPr>
      </w:pPr>
    </w:p>
    <w:p w:rsidR="0064266C" w:rsidRPr="00E83619" w:rsidRDefault="0064266C" w:rsidP="0064266C">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6379A3" w:rsidRDefault="006379A3" w:rsidP="00C32850">
      <w:pPr>
        <w:spacing w:after="0" w:line="240" w:lineRule="auto"/>
        <w:rPr>
          <w:b/>
          <w:sz w:val="28"/>
          <w:szCs w:val="28"/>
          <w:u w:val="single"/>
        </w:rPr>
      </w:pPr>
    </w:p>
    <w:p w:rsidR="006379A3" w:rsidRDefault="006379A3" w:rsidP="00C32850">
      <w:pPr>
        <w:spacing w:after="0" w:line="240" w:lineRule="auto"/>
        <w:rPr>
          <w:b/>
          <w:sz w:val="28"/>
          <w:szCs w:val="28"/>
          <w:u w:val="single"/>
        </w:rPr>
      </w:pPr>
    </w:p>
    <w:p w:rsidR="006379A3" w:rsidRDefault="006379A3" w:rsidP="00C32850">
      <w:pPr>
        <w:spacing w:after="0" w:line="240" w:lineRule="auto"/>
        <w:rPr>
          <w:b/>
          <w:sz w:val="28"/>
          <w:szCs w:val="28"/>
          <w:u w:val="single"/>
        </w:rPr>
      </w:pPr>
    </w:p>
    <w:p w:rsidR="006379A3" w:rsidRDefault="006379A3" w:rsidP="00C32850">
      <w:pPr>
        <w:spacing w:after="0" w:line="240" w:lineRule="auto"/>
        <w:rPr>
          <w:b/>
          <w:sz w:val="28"/>
          <w:szCs w:val="28"/>
          <w:u w:val="single"/>
        </w:rPr>
      </w:pPr>
    </w:p>
    <w:p w:rsidR="006379A3" w:rsidRDefault="006379A3" w:rsidP="00C32850">
      <w:pPr>
        <w:spacing w:after="0" w:line="240" w:lineRule="auto"/>
        <w:rPr>
          <w:b/>
          <w:sz w:val="28"/>
          <w:szCs w:val="28"/>
          <w:u w:val="single"/>
        </w:rPr>
      </w:pPr>
    </w:p>
    <w:p w:rsidR="006379A3" w:rsidRDefault="006379A3" w:rsidP="00C32850">
      <w:pPr>
        <w:spacing w:after="0" w:line="240" w:lineRule="auto"/>
        <w:rPr>
          <w:b/>
          <w:sz w:val="28"/>
          <w:szCs w:val="28"/>
          <w:u w:val="single"/>
        </w:rPr>
      </w:pPr>
    </w:p>
    <w:p w:rsidR="006379A3" w:rsidRDefault="006379A3" w:rsidP="00C32850">
      <w:pPr>
        <w:spacing w:after="0" w:line="240" w:lineRule="auto"/>
        <w:rPr>
          <w:b/>
          <w:sz w:val="28"/>
          <w:szCs w:val="28"/>
          <w:u w:val="single"/>
        </w:rPr>
      </w:pPr>
    </w:p>
    <w:p w:rsidR="006379A3" w:rsidRDefault="006379A3" w:rsidP="00C32850">
      <w:pPr>
        <w:spacing w:after="0" w:line="240" w:lineRule="auto"/>
        <w:rPr>
          <w:b/>
          <w:sz w:val="28"/>
          <w:szCs w:val="28"/>
          <w:u w:val="single"/>
        </w:rPr>
      </w:pPr>
    </w:p>
    <w:p w:rsidR="006379A3" w:rsidRDefault="006379A3" w:rsidP="00C32850">
      <w:pPr>
        <w:spacing w:after="0" w:line="240" w:lineRule="auto"/>
        <w:rPr>
          <w:b/>
          <w:sz w:val="28"/>
          <w:szCs w:val="28"/>
          <w:u w:val="single"/>
        </w:rPr>
      </w:pPr>
    </w:p>
    <w:p w:rsidR="006379A3" w:rsidRDefault="006379A3" w:rsidP="00C32850">
      <w:pPr>
        <w:spacing w:after="0" w:line="240" w:lineRule="auto"/>
        <w:rPr>
          <w:b/>
          <w:sz w:val="28"/>
          <w:szCs w:val="28"/>
          <w:u w:val="single"/>
        </w:rPr>
      </w:pPr>
    </w:p>
    <w:p w:rsidR="006379A3" w:rsidRDefault="006379A3" w:rsidP="00C32850">
      <w:pPr>
        <w:spacing w:after="0" w:line="240" w:lineRule="auto"/>
        <w:rPr>
          <w:b/>
          <w:sz w:val="28"/>
          <w:szCs w:val="28"/>
          <w:u w:val="single"/>
        </w:rPr>
      </w:pPr>
    </w:p>
    <w:p w:rsidR="006379A3" w:rsidRDefault="006379A3" w:rsidP="00C32850">
      <w:pPr>
        <w:spacing w:after="0" w:line="240" w:lineRule="auto"/>
        <w:rPr>
          <w:b/>
          <w:sz w:val="28"/>
          <w:szCs w:val="28"/>
          <w:u w:val="single"/>
        </w:rPr>
      </w:pPr>
    </w:p>
    <w:p w:rsidR="006379A3" w:rsidRDefault="006379A3" w:rsidP="00C32850">
      <w:pPr>
        <w:spacing w:after="0" w:line="240" w:lineRule="auto"/>
        <w:rPr>
          <w:b/>
          <w:sz w:val="28"/>
          <w:szCs w:val="28"/>
          <w:u w:val="single"/>
        </w:rPr>
      </w:pPr>
    </w:p>
    <w:p w:rsidR="006379A3" w:rsidRDefault="006379A3" w:rsidP="00C32850">
      <w:pPr>
        <w:spacing w:after="0" w:line="240" w:lineRule="auto"/>
        <w:rPr>
          <w:b/>
          <w:sz w:val="28"/>
          <w:szCs w:val="28"/>
          <w:u w:val="single"/>
        </w:rPr>
      </w:pPr>
    </w:p>
    <w:p w:rsidR="00B51FCE" w:rsidRDefault="00B51FCE" w:rsidP="0064266C">
      <w:pPr>
        <w:spacing w:after="0" w:line="240" w:lineRule="auto"/>
        <w:jc w:val="center"/>
        <w:rPr>
          <w:b/>
          <w:sz w:val="32"/>
          <w:szCs w:val="28"/>
          <w:u w:val="single"/>
        </w:rPr>
      </w:pPr>
    </w:p>
    <w:p w:rsidR="00E24994" w:rsidRDefault="00E24994" w:rsidP="0064266C">
      <w:pPr>
        <w:spacing w:after="0" w:line="240" w:lineRule="auto"/>
        <w:jc w:val="center"/>
        <w:rPr>
          <w:b/>
          <w:sz w:val="32"/>
          <w:szCs w:val="28"/>
          <w:u w:val="single"/>
        </w:rPr>
      </w:pPr>
    </w:p>
    <w:p w:rsidR="00E24994" w:rsidRDefault="00E24994" w:rsidP="0064266C">
      <w:pPr>
        <w:spacing w:after="0" w:line="240" w:lineRule="auto"/>
        <w:jc w:val="center"/>
        <w:rPr>
          <w:b/>
          <w:sz w:val="32"/>
          <w:szCs w:val="28"/>
          <w:u w:val="single"/>
        </w:rPr>
      </w:pPr>
    </w:p>
    <w:p w:rsidR="00C32850" w:rsidRPr="0064266C" w:rsidRDefault="00C32850" w:rsidP="0064266C">
      <w:pPr>
        <w:spacing w:after="0" w:line="240" w:lineRule="auto"/>
        <w:jc w:val="center"/>
        <w:rPr>
          <w:b/>
          <w:sz w:val="32"/>
          <w:szCs w:val="28"/>
          <w:u w:val="single"/>
        </w:rPr>
      </w:pPr>
      <w:r w:rsidRPr="0064266C">
        <w:rPr>
          <w:b/>
          <w:sz w:val="32"/>
          <w:szCs w:val="28"/>
          <w:u w:val="single"/>
        </w:rPr>
        <w:lastRenderedPageBreak/>
        <w:t>IV SEMESTER</w:t>
      </w:r>
    </w:p>
    <w:p w:rsidR="00C32850" w:rsidRDefault="00C32850" w:rsidP="00A821B8">
      <w:pPr>
        <w:spacing w:after="0" w:line="240" w:lineRule="auto"/>
        <w:jc w:val="center"/>
        <w:rPr>
          <w:b/>
          <w:sz w:val="24"/>
        </w:rPr>
      </w:pPr>
    </w:p>
    <w:p w:rsidR="00C32850" w:rsidRPr="00E4016B" w:rsidRDefault="00C32850" w:rsidP="00882B26">
      <w:pPr>
        <w:spacing w:after="0" w:line="240" w:lineRule="auto"/>
        <w:rPr>
          <w:b/>
          <w:sz w:val="24"/>
          <w:u w:val="single"/>
        </w:rPr>
      </w:pPr>
      <w:r w:rsidRPr="00E4016B">
        <w:rPr>
          <w:b/>
          <w:sz w:val="24"/>
          <w:u w:val="single"/>
        </w:rPr>
        <w:t>PAPER</w:t>
      </w:r>
      <w:r w:rsidR="00466906" w:rsidRPr="00E4016B">
        <w:rPr>
          <w:b/>
          <w:sz w:val="24"/>
          <w:u w:val="single"/>
        </w:rPr>
        <w:t xml:space="preserve"> –</w:t>
      </w:r>
      <w:r w:rsidRPr="00E4016B">
        <w:rPr>
          <w:b/>
          <w:sz w:val="24"/>
          <w:u w:val="single"/>
        </w:rPr>
        <w:t>I</w:t>
      </w:r>
      <w:r w:rsidR="00466906" w:rsidRPr="00E4016B">
        <w:rPr>
          <w:b/>
          <w:sz w:val="24"/>
          <w:u w:val="single"/>
        </w:rPr>
        <w:t xml:space="preserve"> </w:t>
      </w:r>
      <w:r w:rsidRPr="00E4016B">
        <w:rPr>
          <w:b/>
          <w:sz w:val="24"/>
          <w:u w:val="single"/>
        </w:rPr>
        <w:t>: BUSINESS COMMUNICATION</w:t>
      </w:r>
    </w:p>
    <w:p w:rsidR="00466906" w:rsidRDefault="00466906" w:rsidP="00C32850">
      <w:pPr>
        <w:spacing w:after="0" w:line="240" w:lineRule="auto"/>
        <w:rPr>
          <w:b/>
          <w:sz w:val="24"/>
        </w:rPr>
      </w:pPr>
    </w:p>
    <w:p w:rsidR="00466906" w:rsidRDefault="00466906" w:rsidP="0064266C">
      <w:pPr>
        <w:spacing w:after="0" w:line="240" w:lineRule="auto"/>
        <w:jc w:val="both"/>
        <w:rPr>
          <w:sz w:val="24"/>
        </w:rPr>
      </w:pPr>
      <w:r>
        <w:rPr>
          <w:b/>
          <w:sz w:val="24"/>
        </w:rPr>
        <w:t xml:space="preserve">Unit – I :Concept of Communication: </w:t>
      </w:r>
      <w:r>
        <w:rPr>
          <w:sz w:val="24"/>
        </w:rPr>
        <w:t xml:space="preserve">Process of </w:t>
      </w:r>
      <w:r w:rsidR="005639C3">
        <w:rPr>
          <w:sz w:val="24"/>
        </w:rPr>
        <w:t>Communication – Barriers to effective Communication – Overcoming barriers – Typology of communication – Oral communication – Listening process. Elements of good oral communication – Relevance of feedback.</w:t>
      </w:r>
    </w:p>
    <w:p w:rsidR="005639C3" w:rsidRDefault="005639C3" w:rsidP="0064266C">
      <w:pPr>
        <w:spacing w:after="0" w:line="240" w:lineRule="auto"/>
        <w:jc w:val="both"/>
        <w:rPr>
          <w:sz w:val="24"/>
        </w:rPr>
      </w:pPr>
    </w:p>
    <w:p w:rsidR="005639C3" w:rsidRDefault="005639C3" w:rsidP="0064266C">
      <w:pPr>
        <w:spacing w:after="0" w:line="240" w:lineRule="auto"/>
        <w:jc w:val="both"/>
        <w:rPr>
          <w:sz w:val="24"/>
        </w:rPr>
      </w:pPr>
      <w:r>
        <w:rPr>
          <w:b/>
          <w:sz w:val="24"/>
        </w:rPr>
        <w:t xml:space="preserve">Unit – II : </w:t>
      </w:r>
      <w:r w:rsidR="00EA3F9B">
        <w:rPr>
          <w:b/>
          <w:sz w:val="24"/>
        </w:rPr>
        <w:t>Nonverbal</w:t>
      </w:r>
      <w:r>
        <w:rPr>
          <w:b/>
          <w:sz w:val="24"/>
        </w:rPr>
        <w:t xml:space="preserve"> communication- </w:t>
      </w:r>
      <w:r>
        <w:rPr>
          <w:sz w:val="24"/>
        </w:rPr>
        <w:t>Types and relevance of nonverbal communication Negotiation process – Its relevance in business – Effective negotiation strategy – Negotiation process and phases involved.</w:t>
      </w:r>
    </w:p>
    <w:p w:rsidR="005639C3" w:rsidRDefault="005639C3" w:rsidP="0064266C">
      <w:pPr>
        <w:spacing w:after="0" w:line="240" w:lineRule="auto"/>
        <w:jc w:val="both"/>
        <w:rPr>
          <w:sz w:val="24"/>
        </w:rPr>
      </w:pPr>
    </w:p>
    <w:p w:rsidR="005639C3" w:rsidRDefault="005639C3" w:rsidP="0064266C">
      <w:pPr>
        <w:spacing w:after="0" w:line="240" w:lineRule="auto"/>
        <w:jc w:val="both"/>
        <w:rPr>
          <w:sz w:val="24"/>
        </w:rPr>
      </w:pPr>
      <w:r>
        <w:rPr>
          <w:b/>
          <w:sz w:val="24"/>
        </w:rPr>
        <w:t xml:space="preserve">Unit – III : Business Presentations – </w:t>
      </w:r>
      <w:r>
        <w:rPr>
          <w:sz w:val="24"/>
        </w:rPr>
        <w:t xml:space="preserve">Ingredients of effective presentation – Types of presentations – Process and structuring presentations – Team presentations – </w:t>
      </w:r>
      <w:r w:rsidR="00EA3F9B">
        <w:rPr>
          <w:sz w:val="24"/>
        </w:rPr>
        <w:t>Nonverbal</w:t>
      </w:r>
      <w:r>
        <w:rPr>
          <w:sz w:val="24"/>
        </w:rPr>
        <w:t xml:space="preserve"> dimensions in presentations.</w:t>
      </w:r>
    </w:p>
    <w:p w:rsidR="005639C3" w:rsidRDefault="005639C3" w:rsidP="0064266C">
      <w:pPr>
        <w:spacing w:after="0" w:line="240" w:lineRule="auto"/>
        <w:jc w:val="both"/>
        <w:rPr>
          <w:sz w:val="24"/>
        </w:rPr>
      </w:pPr>
    </w:p>
    <w:p w:rsidR="005639C3" w:rsidRDefault="005639C3" w:rsidP="0064266C">
      <w:pPr>
        <w:spacing w:after="0" w:line="240" w:lineRule="auto"/>
        <w:jc w:val="both"/>
        <w:rPr>
          <w:sz w:val="24"/>
        </w:rPr>
      </w:pPr>
      <w:r>
        <w:rPr>
          <w:b/>
          <w:sz w:val="24"/>
        </w:rPr>
        <w:t xml:space="preserve">Unit – IV : Business report writing – </w:t>
      </w:r>
      <w:r>
        <w:rPr>
          <w:sz w:val="24"/>
        </w:rPr>
        <w:t xml:space="preserve">Types of reports – Essentials of a good report – Structure and contents of presentation </w:t>
      </w:r>
      <w:r>
        <w:rPr>
          <w:b/>
          <w:sz w:val="24"/>
        </w:rPr>
        <w:t xml:space="preserve">Business letters – </w:t>
      </w:r>
      <w:r>
        <w:rPr>
          <w:sz w:val="24"/>
        </w:rPr>
        <w:t>Different types – Effective business letters – Styles and format features of good business letters.</w:t>
      </w:r>
    </w:p>
    <w:p w:rsidR="005639C3" w:rsidRDefault="005639C3" w:rsidP="0064266C">
      <w:pPr>
        <w:spacing w:after="0" w:line="240" w:lineRule="auto"/>
        <w:jc w:val="both"/>
        <w:rPr>
          <w:sz w:val="24"/>
        </w:rPr>
      </w:pPr>
    </w:p>
    <w:p w:rsidR="005639C3" w:rsidRDefault="005639C3" w:rsidP="0064266C">
      <w:pPr>
        <w:spacing w:after="0" w:line="240" w:lineRule="auto"/>
        <w:jc w:val="both"/>
        <w:rPr>
          <w:sz w:val="24"/>
        </w:rPr>
      </w:pPr>
      <w:r>
        <w:rPr>
          <w:b/>
          <w:sz w:val="24"/>
        </w:rPr>
        <w:t xml:space="preserve">Unit – V : Resume- Curriculum vitae </w:t>
      </w:r>
      <w:r>
        <w:rPr>
          <w:sz w:val="24"/>
        </w:rPr>
        <w:t xml:space="preserve">– Contents of good resume – Different styles of resume writing; </w:t>
      </w:r>
      <w:r>
        <w:rPr>
          <w:b/>
          <w:sz w:val="24"/>
        </w:rPr>
        <w:t>Group discussion –</w:t>
      </w:r>
      <w:r>
        <w:rPr>
          <w:sz w:val="24"/>
        </w:rPr>
        <w:t xml:space="preserve"> Objective – Approaches for effective group discussion – Group discussion techniques – Ingredients of good discussion – evaluation parameters of group discussion. </w:t>
      </w:r>
      <w:r>
        <w:rPr>
          <w:b/>
          <w:sz w:val="24"/>
        </w:rPr>
        <w:t>Interview</w:t>
      </w:r>
      <w:r>
        <w:rPr>
          <w:sz w:val="24"/>
        </w:rPr>
        <w:t xml:space="preserve"> – Concept – Types of interviews – Interview facing techniques – components of effective interview – Do’s and Don’ts in a good interview.</w:t>
      </w:r>
    </w:p>
    <w:p w:rsidR="005639C3" w:rsidRDefault="005639C3" w:rsidP="00C32850">
      <w:pPr>
        <w:spacing w:after="0" w:line="240" w:lineRule="auto"/>
        <w:rPr>
          <w:sz w:val="24"/>
        </w:rPr>
      </w:pPr>
    </w:p>
    <w:p w:rsidR="005639C3" w:rsidRDefault="005639C3" w:rsidP="00C32850">
      <w:pPr>
        <w:spacing w:after="0" w:line="240" w:lineRule="auto"/>
        <w:rPr>
          <w:b/>
          <w:sz w:val="24"/>
        </w:rPr>
      </w:pPr>
      <w:r>
        <w:rPr>
          <w:b/>
          <w:sz w:val="24"/>
        </w:rPr>
        <w:t>Suggested Books:-</w:t>
      </w:r>
    </w:p>
    <w:p w:rsidR="005639C3" w:rsidRDefault="005639C3" w:rsidP="005639C3">
      <w:pPr>
        <w:pStyle w:val="ListParagraph"/>
        <w:numPr>
          <w:ilvl w:val="0"/>
          <w:numId w:val="9"/>
        </w:numPr>
        <w:spacing w:after="0" w:line="240" w:lineRule="auto"/>
        <w:rPr>
          <w:sz w:val="24"/>
        </w:rPr>
      </w:pPr>
      <w:r>
        <w:rPr>
          <w:sz w:val="24"/>
        </w:rPr>
        <w:t xml:space="preserve">Penrose, Rasberry and </w:t>
      </w:r>
      <w:r w:rsidR="00E578E3">
        <w:rPr>
          <w:sz w:val="24"/>
        </w:rPr>
        <w:t>Myers, “Business Communication for Managers”. Cengage Learning.</w:t>
      </w:r>
    </w:p>
    <w:p w:rsidR="00E578E3" w:rsidRDefault="00E578E3" w:rsidP="005639C3">
      <w:pPr>
        <w:pStyle w:val="ListParagraph"/>
        <w:numPr>
          <w:ilvl w:val="0"/>
          <w:numId w:val="9"/>
        </w:numPr>
        <w:spacing w:after="0" w:line="240" w:lineRule="auto"/>
        <w:rPr>
          <w:sz w:val="24"/>
        </w:rPr>
      </w:pPr>
      <w:r>
        <w:rPr>
          <w:sz w:val="24"/>
        </w:rPr>
        <w:t>C S G Krishnamacharyalu and L. Ramakrishnan, “Business Communications”, 2009, Himalaya Publishing House.</w:t>
      </w:r>
    </w:p>
    <w:p w:rsidR="00E578E3" w:rsidRDefault="00E578E3" w:rsidP="005639C3">
      <w:pPr>
        <w:pStyle w:val="ListParagraph"/>
        <w:numPr>
          <w:ilvl w:val="0"/>
          <w:numId w:val="9"/>
        </w:numPr>
        <w:spacing w:after="0" w:line="240" w:lineRule="auto"/>
        <w:rPr>
          <w:sz w:val="24"/>
        </w:rPr>
      </w:pPr>
      <w:r>
        <w:rPr>
          <w:sz w:val="24"/>
        </w:rPr>
        <w:t>U S Rai &amp; S M Rai, “Business Communication”. Himalaya Publishing House.</w:t>
      </w:r>
    </w:p>
    <w:p w:rsidR="00E578E3" w:rsidRDefault="00E578E3" w:rsidP="005639C3">
      <w:pPr>
        <w:pStyle w:val="ListParagraph"/>
        <w:numPr>
          <w:ilvl w:val="0"/>
          <w:numId w:val="9"/>
        </w:numPr>
        <w:spacing w:after="0" w:line="240" w:lineRule="auto"/>
        <w:rPr>
          <w:sz w:val="24"/>
        </w:rPr>
      </w:pPr>
      <w:r>
        <w:rPr>
          <w:sz w:val="24"/>
        </w:rPr>
        <w:t>Mary Munter, “Guide to Managerial Communication”. 2008 Edition.</w:t>
      </w:r>
    </w:p>
    <w:p w:rsidR="00E578E3" w:rsidRDefault="00E578E3" w:rsidP="005639C3">
      <w:pPr>
        <w:pStyle w:val="ListParagraph"/>
        <w:numPr>
          <w:ilvl w:val="0"/>
          <w:numId w:val="9"/>
        </w:numPr>
        <w:spacing w:after="0" w:line="240" w:lineRule="auto"/>
        <w:rPr>
          <w:sz w:val="24"/>
        </w:rPr>
      </w:pPr>
      <w:r>
        <w:rPr>
          <w:sz w:val="24"/>
        </w:rPr>
        <w:t>Paul R. Timm, “Straight Talk: Written communication for career success”, Routledge Publication.</w:t>
      </w:r>
    </w:p>
    <w:p w:rsidR="00E578E3" w:rsidRDefault="00E578E3" w:rsidP="00E578E3">
      <w:pPr>
        <w:spacing w:after="0" w:line="240" w:lineRule="auto"/>
        <w:rPr>
          <w:sz w:val="24"/>
        </w:rPr>
      </w:pPr>
    </w:p>
    <w:p w:rsidR="006379A3" w:rsidRDefault="006379A3" w:rsidP="00E578E3">
      <w:pPr>
        <w:spacing w:after="0" w:line="240" w:lineRule="auto"/>
        <w:rPr>
          <w:b/>
          <w:sz w:val="24"/>
          <w:u w:val="single"/>
        </w:rPr>
      </w:pPr>
    </w:p>
    <w:p w:rsidR="006379A3" w:rsidRDefault="006379A3" w:rsidP="00E578E3">
      <w:pPr>
        <w:spacing w:after="0" w:line="240" w:lineRule="auto"/>
        <w:rPr>
          <w:b/>
          <w:sz w:val="24"/>
          <w:u w:val="single"/>
        </w:rPr>
      </w:pPr>
    </w:p>
    <w:p w:rsidR="006379A3" w:rsidRDefault="006379A3" w:rsidP="00E578E3">
      <w:pPr>
        <w:spacing w:after="0" w:line="240" w:lineRule="auto"/>
        <w:rPr>
          <w:b/>
          <w:sz w:val="24"/>
          <w:u w:val="single"/>
        </w:rPr>
      </w:pPr>
    </w:p>
    <w:p w:rsidR="006379A3" w:rsidRDefault="006379A3" w:rsidP="00E578E3">
      <w:pPr>
        <w:spacing w:after="0" w:line="240" w:lineRule="auto"/>
        <w:rPr>
          <w:b/>
          <w:sz w:val="24"/>
          <w:u w:val="single"/>
        </w:rPr>
      </w:pPr>
    </w:p>
    <w:p w:rsidR="006379A3" w:rsidRDefault="006379A3" w:rsidP="00E578E3">
      <w:pPr>
        <w:spacing w:after="0" w:line="240" w:lineRule="auto"/>
        <w:rPr>
          <w:b/>
          <w:sz w:val="24"/>
          <w:u w:val="single"/>
        </w:rPr>
      </w:pPr>
    </w:p>
    <w:p w:rsidR="00B51FCE" w:rsidRDefault="00B51FCE" w:rsidP="0064266C">
      <w:pPr>
        <w:spacing w:after="0" w:line="240" w:lineRule="auto"/>
        <w:jc w:val="center"/>
        <w:rPr>
          <w:b/>
          <w:sz w:val="28"/>
          <w:u w:val="single"/>
        </w:rPr>
      </w:pPr>
    </w:p>
    <w:p w:rsidR="00B51FCE" w:rsidRDefault="00B51FCE" w:rsidP="0064266C">
      <w:pPr>
        <w:spacing w:after="0" w:line="240" w:lineRule="auto"/>
        <w:jc w:val="center"/>
        <w:rPr>
          <w:b/>
          <w:sz w:val="28"/>
          <w:u w:val="single"/>
        </w:rPr>
      </w:pPr>
    </w:p>
    <w:p w:rsidR="00E578E3" w:rsidRPr="00E4016B" w:rsidRDefault="0064266C" w:rsidP="0064266C">
      <w:pPr>
        <w:spacing w:after="0" w:line="240" w:lineRule="auto"/>
        <w:jc w:val="center"/>
        <w:rPr>
          <w:b/>
          <w:sz w:val="24"/>
          <w:u w:val="single"/>
        </w:rPr>
      </w:pPr>
      <w:r>
        <w:rPr>
          <w:b/>
          <w:sz w:val="28"/>
          <w:u w:val="single"/>
        </w:rPr>
        <w:lastRenderedPageBreak/>
        <w:t>PAPER–</w:t>
      </w:r>
      <w:r w:rsidRPr="0064266C">
        <w:rPr>
          <w:b/>
          <w:sz w:val="28"/>
          <w:u w:val="single"/>
        </w:rPr>
        <w:t>II:</w:t>
      </w:r>
      <w:r w:rsidR="00E4016B" w:rsidRPr="0064266C">
        <w:rPr>
          <w:b/>
          <w:sz w:val="28"/>
          <w:u w:val="single"/>
        </w:rPr>
        <w:t xml:space="preserve"> ENTREP</w:t>
      </w:r>
      <w:r w:rsidR="00E578E3" w:rsidRPr="0064266C">
        <w:rPr>
          <w:b/>
          <w:sz w:val="28"/>
          <w:u w:val="single"/>
        </w:rPr>
        <w:t>RENEURSHIP</w:t>
      </w:r>
    </w:p>
    <w:p w:rsidR="00E578E3" w:rsidRDefault="00E578E3" w:rsidP="00E578E3">
      <w:pPr>
        <w:spacing w:after="0" w:line="240" w:lineRule="auto"/>
        <w:rPr>
          <w:b/>
          <w:sz w:val="24"/>
        </w:rPr>
      </w:pPr>
    </w:p>
    <w:p w:rsidR="00E578E3" w:rsidRDefault="00E578E3" w:rsidP="0064266C">
      <w:pPr>
        <w:spacing w:after="0" w:line="240" w:lineRule="auto"/>
        <w:jc w:val="both"/>
        <w:rPr>
          <w:sz w:val="24"/>
        </w:rPr>
      </w:pPr>
      <w:r>
        <w:rPr>
          <w:b/>
          <w:sz w:val="24"/>
        </w:rPr>
        <w:t xml:space="preserve">Unit – I : Concept of Entrepreneur and </w:t>
      </w:r>
      <w:r w:rsidR="00E4016B">
        <w:rPr>
          <w:b/>
          <w:sz w:val="24"/>
        </w:rPr>
        <w:t>Entrepreneurship</w:t>
      </w:r>
      <w:r>
        <w:rPr>
          <w:b/>
          <w:sz w:val="24"/>
        </w:rPr>
        <w:t xml:space="preserve">: </w:t>
      </w:r>
      <w:r>
        <w:rPr>
          <w:sz w:val="24"/>
        </w:rPr>
        <w:t>its evolution, characteristics, role of Entrepreneurship in Economic Development, Entrepreneurship in India – Factors and Institutional framework. Theories of Entrepreneurship.</w:t>
      </w:r>
    </w:p>
    <w:p w:rsidR="00E578E3" w:rsidRDefault="00E578E3" w:rsidP="0064266C">
      <w:pPr>
        <w:spacing w:after="0" w:line="240" w:lineRule="auto"/>
        <w:jc w:val="both"/>
        <w:rPr>
          <w:sz w:val="24"/>
        </w:rPr>
      </w:pPr>
    </w:p>
    <w:p w:rsidR="00E578E3" w:rsidRDefault="00E578E3" w:rsidP="0064266C">
      <w:pPr>
        <w:spacing w:after="0" w:line="240" w:lineRule="auto"/>
        <w:jc w:val="both"/>
        <w:rPr>
          <w:sz w:val="24"/>
        </w:rPr>
      </w:pPr>
      <w:r>
        <w:rPr>
          <w:b/>
          <w:sz w:val="24"/>
        </w:rPr>
        <w:t xml:space="preserve">Unit – II :Relationship between small and large business: </w:t>
      </w:r>
      <w:r>
        <w:rPr>
          <w:sz w:val="24"/>
        </w:rPr>
        <w:t>problems of small scale industries in the Indian context, growth of small Scale Industries and Entrepreneurial Motivation, Policy support to small scale industries and Entrepreneurship.</w:t>
      </w:r>
    </w:p>
    <w:p w:rsidR="00E578E3" w:rsidRDefault="00E578E3" w:rsidP="0064266C">
      <w:pPr>
        <w:spacing w:after="0" w:line="240" w:lineRule="auto"/>
        <w:jc w:val="both"/>
        <w:rPr>
          <w:sz w:val="24"/>
        </w:rPr>
      </w:pPr>
    </w:p>
    <w:p w:rsidR="00E578E3" w:rsidRDefault="00E578E3" w:rsidP="0064266C">
      <w:pPr>
        <w:spacing w:after="0" w:line="240" w:lineRule="auto"/>
        <w:jc w:val="both"/>
        <w:rPr>
          <w:sz w:val="24"/>
        </w:rPr>
      </w:pPr>
      <w:r>
        <w:rPr>
          <w:b/>
          <w:sz w:val="24"/>
        </w:rPr>
        <w:t xml:space="preserve">Unit – III :Forms of Ownership: </w:t>
      </w:r>
      <w:r>
        <w:rPr>
          <w:sz w:val="24"/>
        </w:rPr>
        <w:t>Structural patterns, Entrepreneurial Development and Training aspects involved in the growth of Entrepreneurial Environment.</w:t>
      </w:r>
    </w:p>
    <w:p w:rsidR="00E578E3" w:rsidRDefault="00E578E3" w:rsidP="0064266C">
      <w:pPr>
        <w:spacing w:after="0" w:line="240" w:lineRule="auto"/>
        <w:jc w:val="both"/>
        <w:rPr>
          <w:sz w:val="24"/>
        </w:rPr>
      </w:pPr>
    </w:p>
    <w:p w:rsidR="00E578E3" w:rsidRDefault="0088364E" w:rsidP="0064266C">
      <w:pPr>
        <w:spacing w:after="0" w:line="240" w:lineRule="auto"/>
        <w:jc w:val="both"/>
        <w:rPr>
          <w:sz w:val="24"/>
        </w:rPr>
      </w:pPr>
      <w:r>
        <w:rPr>
          <w:b/>
          <w:sz w:val="24"/>
        </w:rPr>
        <w:t xml:space="preserve">Unit – IV : Projects managements: </w:t>
      </w:r>
      <w:r>
        <w:rPr>
          <w:sz w:val="24"/>
        </w:rPr>
        <w:t>Project idea to Project Appraisal. Issues in financing small business.</w:t>
      </w:r>
    </w:p>
    <w:p w:rsidR="0088364E" w:rsidRDefault="0088364E" w:rsidP="0064266C">
      <w:pPr>
        <w:spacing w:after="0" w:line="240" w:lineRule="auto"/>
        <w:jc w:val="both"/>
        <w:rPr>
          <w:sz w:val="24"/>
        </w:rPr>
      </w:pPr>
    </w:p>
    <w:p w:rsidR="0088364E" w:rsidRDefault="0088364E" w:rsidP="0064266C">
      <w:pPr>
        <w:spacing w:after="0" w:line="240" w:lineRule="auto"/>
        <w:jc w:val="both"/>
        <w:rPr>
          <w:sz w:val="24"/>
        </w:rPr>
      </w:pPr>
      <w:r>
        <w:rPr>
          <w:b/>
          <w:sz w:val="24"/>
        </w:rPr>
        <w:t xml:space="preserve">Unit – V : Production and Operation Management: </w:t>
      </w:r>
      <w:r>
        <w:rPr>
          <w:sz w:val="24"/>
        </w:rPr>
        <w:t>issues in small business, marketing channels/ methods in small business – Problem of Entrepreneurship – reasons and remedies.</w:t>
      </w:r>
    </w:p>
    <w:p w:rsidR="0088364E" w:rsidRDefault="0088364E" w:rsidP="0064266C">
      <w:pPr>
        <w:spacing w:after="0" w:line="240" w:lineRule="auto"/>
        <w:jc w:val="both"/>
        <w:rPr>
          <w:sz w:val="24"/>
        </w:rPr>
      </w:pPr>
    </w:p>
    <w:p w:rsidR="0088364E" w:rsidRDefault="0088364E" w:rsidP="0064266C">
      <w:pPr>
        <w:spacing w:after="0" w:line="240" w:lineRule="auto"/>
        <w:jc w:val="both"/>
        <w:rPr>
          <w:b/>
          <w:sz w:val="24"/>
        </w:rPr>
      </w:pPr>
      <w:r>
        <w:rPr>
          <w:b/>
          <w:sz w:val="24"/>
        </w:rPr>
        <w:t>Suggested Re</w:t>
      </w:r>
      <w:r w:rsidR="00C844B5">
        <w:rPr>
          <w:b/>
          <w:sz w:val="24"/>
        </w:rPr>
        <w:t>adings:</w:t>
      </w:r>
    </w:p>
    <w:p w:rsidR="00C844B5" w:rsidRDefault="00C844B5" w:rsidP="0064266C">
      <w:pPr>
        <w:pStyle w:val="ListParagraph"/>
        <w:numPr>
          <w:ilvl w:val="0"/>
          <w:numId w:val="10"/>
        </w:numPr>
        <w:spacing w:after="0" w:line="240" w:lineRule="auto"/>
        <w:jc w:val="both"/>
        <w:rPr>
          <w:sz w:val="24"/>
        </w:rPr>
      </w:pPr>
      <w:r>
        <w:rPr>
          <w:sz w:val="24"/>
        </w:rPr>
        <w:t>Entrepreneurship Development: Dr.C.B.Gupta</w:t>
      </w:r>
    </w:p>
    <w:p w:rsidR="00C844B5" w:rsidRDefault="00C844B5" w:rsidP="0064266C">
      <w:pPr>
        <w:pStyle w:val="ListParagraph"/>
        <w:numPr>
          <w:ilvl w:val="0"/>
          <w:numId w:val="10"/>
        </w:numPr>
        <w:spacing w:after="0" w:line="240" w:lineRule="auto"/>
        <w:jc w:val="both"/>
        <w:rPr>
          <w:sz w:val="24"/>
        </w:rPr>
      </w:pPr>
      <w:r>
        <w:rPr>
          <w:sz w:val="24"/>
        </w:rPr>
        <w:t>Udyamita: Sudha G.S.</w:t>
      </w:r>
    </w:p>
    <w:p w:rsidR="00C844B5" w:rsidRDefault="00C844B5" w:rsidP="0064266C">
      <w:pPr>
        <w:pStyle w:val="ListParagraph"/>
        <w:numPr>
          <w:ilvl w:val="0"/>
          <w:numId w:val="10"/>
        </w:numPr>
        <w:spacing w:after="0" w:line="240" w:lineRule="auto"/>
        <w:jc w:val="both"/>
        <w:rPr>
          <w:sz w:val="24"/>
        </w:rPr>
      </w:pPr>
      <w:r>
        <w:rPr>
          <w:sz w:val="24"/>
        </w:rPr>
        <w:t>Dynamics of Entrepreneurship development &amp; Management: Vasant Desai</w:t>
      </w:r>
    </w:p>
    <w:p w:rsidR="00C844B5" w:rsidRDefault="00C844B5" w:rsidP="0064266C">
      <w:pPr>
        <w:pStyle w:val="ListParagraph"/>
        <w:numPr>
          <w:ilvl w:val="0"/>
          <w:numId w:val="10"/>
        </w:numPr>
        <w:spacing w:after="0" w:line="240" w:lineRule="auto"/>
        <w:jc w:val="both"/>
        <w:rPr>
          <w:sz w:val="24"/>
        </w:rPr>
      </w:pPr>
      <w:r>
        <w:rPr>
          <w:sz w:val="24"/>
        </w:rPr>
        <w:t>Entrepreneurship Development: G.A.Kaulgud</w:t>
      </w:r>
    </w:p>
    <w:p w:rsidR="006379A3" w:rsidRDefault="006379A3" w:rsidP="0064266C">
      <w:pPr>
        <w:spacing w:after="0" w:line="240" w:lineRule="auto"/>
        <w:jc w:val="both"/>
        <w:rPr>
          <w:b/>
          <w:sz w:val="24"/>
          <w:u w:val="single"/>
        </w:rPr>
      </w:pPr>
    </w:p>
    <w:p w:rsidR="006379A3" w:rsidRDefault="006379A3" w:rsidP="0064266C">
      <w:pPr>
        <w:spacing w:after="0" w:line="240" w:lineRule="auto"/>
        <w:jc w:val="both"/>
        <w:rPr>
          <w:b/>
          <w:sz w:val="24"/>
          <w:u w:val="single"/>
        </w:rPr>
      </w:pPr>
    </w:p>
    <w:p w:rsidR="006379A3" w:rsidRDefault="006379A3" w:rsidP="0022737F">
      <w:pPr>
        <w:spacing w:after="0" w:line="240" w:lineRule="auto"/>
        <w:rPr>
          <w:b/>
          <w:sz w:val="24"/>
          <w:u w:val="single"/>
        </w:rPr>
      </w:pPr>
    </w:p>
    <w:p w:rsidR="002B3A96" w:rsidRPr="00E4016B" w:rsidRDefault="0064266C" w:rsidP="002B3A96">
      <w:pPr>
        <w:spacing w:after="0" w:line="240" w:lineRule="auto"/>
        <w:rPr>
          <w:b/>
          <w:sz w:val="28"/>
          <w:szCs w:val="28"/>
          <w:u w:val="single"/>
        </w:rPr>
      </w:pPr>
      <w:r>
        <w:rPr>
          <w:b/>
          <w:sz w:val="28"/>
          <w:szCs w:val="28"/>
          <w:u w:val="single"/>
        </w:rPr>
        <w:t xml:space="preserve"> </w:t>
      </w:r>
    </w:p>
    <w:p w:rsidR="006379A3" w:rsidRDefault="006379A3" w:rsidP="0022737F">
      <w:pPr>
        <w:spacing w:after="0" w:line="240" w:lineRule="auto"/>
        <w:rPr>
          <w:b/>
          <w:sz w:val="24"/>
          <w:u w:val="single"/>
        </w:rPr>
      </w:pPr>
    </w:p>
    <w:p w:rsidR="00B51FCE" w:rsidRDefault="00B51FCE" w:rsidP="0064266C">
      <w:pPr>
        <w:spacing w:after="0" w:line="240" w:lineRule="auto"/>
        <w:jc w:val="center"/>
        <w:rPr>
          <w:b/>
          <w:sz w:val="28"/>
          <w:u w:val="single"/>
        </w:rPr>
      </w:pPr>
    </w:p>
    <w:p w:rsidR="00B51FCE" w:rsidRDefault="00B51FCE" w:rsidP="0064266C">
      <w:pPr>
        <w:spacing w:after="0" w:line="240" w:lineRule="auto"/>
        <w:jc w:val="center"/>
        <w:rPr>
          <w:b/>
          <w:sz w:val="28"/>
          <w:u w:val="single"/>
        </w:rPr>
      </w:pPr>
    </w:p>
    <w:p w:rsidR="00B51FCE" w:rsidRDefault="00B51FCE" w:rsidP="0064266C">
      <w:pPr>
        <w:spacing w:after="0" w:line="240" w:lineRule="auto"/>
        <w:jc w:val="center"/>
        <w:rPr>
          <w:b/>
          <w:sz w:val="28"/>
          <w:u w:val="single"/>
        </w:rPr>
      </w:pPr>
    </w:p>
    <w:p w:rsidR="00B51FCE" w:rsidRDefault="00B51FCE" w:rsidP="0064266C">
      <w:pPr>
        <w:spacing w:after="0" w:line="240" w:lineRule="auto"/>
        <w:jc w:val="center"/>
        <w:rPr>
          <w:b/>
          <w:sz w:val="28"/>
          <w:u w:val="single"/>
        </w:rPr>
      </w:pPr>
    </w:p>
    <w:p w:rsidR="00B51FCE" w:rsidRDefault="00B51FCE" w:rsidP="0064266C">
      <w:pPr>
        <w:spacing w:after="0" w:line="240" w:lineRule="auto"/>
        <w:jc w:val="center"/>
        <w:rPr>
          <w:b/>
          <w:sz w:val="28"/>
          <w:u w:val="single"/>
        </w:rPr>
      </w:pPr>
    </w:p>
    <w:p w:rsidR="00B51FCE" w:rsidRDefault="00B51FCE" w:rsidP="0064266C">
      <w:pPr>
        <w:spacing w:after="0" w:line="240" w:lineRule="auto"/>
        <w:jc w:val="center"/>
        <w:rPr>
          <w:b/>
          <w:sz w:val="28"/>
          <w:u w:val="single"/>
        </w:rPr>
      </w:pPr>
    </w:p>
    <w:p w:rsidR="00B51FCE" w:rsidRDefault="00B51FCE" w:rsidP="0064266C">
      <w:pPr>
        <w:spacing w:after="0" w:line="240" w:lineRule="auto"/>
        <w:jc w:val="center"/>
        <w:rPr>
          <w:b/>
          <w:sz w:val="28"/>
          <w:u w:val="single"/>
        </w:rPr>
      </w:pPr>
    </w:p>
    <w:p w:rsidR="00B51FCE" w:rsidRDefault="00B51FCE" w:rsidP="0064266C">
      <w:pPr>
        <w:spacing w:after="0" w:line="240" w:lineRule="auto"/>
        <w:jc w:val="center"/>
        <w:rPr>
          <w:b/>
          <w:sz w:val="28"/>
          <w:u w:val="single"/>
        </w:rPr>
      </w:pPr>
    </w:p>
    <w:p w:rsidR="00B51FCE" w:rsidRDefault="00B51FCE" w:rsidP="0064266C">
      <w:pPr>
        <w:spacing w:after="0" w:line="240" w:lineRule="auto"/>
        <w:jc w:val="center"/>
        <w:rPr>
          <w:b/>
          <w:sz w:val="28"/>
          <w:u w:val="single"/>
        </w:rPr>
      </w:pPr>
    </w:p>
    <w:p w:rsidR="00B51FCE" w:rsidRDefault="00B51FCE" w:rsidP="0064266C">
      <w:pPr>
        <w:spacing w:after="0" w:line="240" w:lineRule="auto"/>
        <w:jc w:val="center"/>
        <w:rPr>
          <w:b/>
          <w:sz w:val="28"/>
          <w:u w:val="single"/>
        </w:rPr>
      </w:pPr>
    </w:p>
    <w:p w:rsidR="00B51FCE" w:rsidRDefault="00B51FCE" w:rsidP="0064266C">
      <w:pPr>
        <w:spacing w:after="0" w:line="240" w:lineRule="auto"/>
        <w:jc w:val="center"/>
        <w:rPr>
          <w:b/>
          <w:sz w:val="28"/>
          <w:u w:val="single"/>
        </w:rPr>
      </w:pPr>
    </w:p>
    <w:p w:rsidR="00B51FCE" w:rsidRDefault="00B51FCE" w:rsidP="0064266C">
      <w:pPr>
        <w:spacing w:after="0" w:line="240" w:lineRule="auto"/>
        <w:jc w:val="center"/>
        <w:rPr>
          <w:b/>
          <w:sz w:val="28"/>
          <w:u w:val="single"/>
        </w:rPr>
      </w:pPr>
    </w:p>
    <w:p w:rsidR="00B51FCE" w:rsidRDefault="00B51FCE" w:rsidP="0064266C">
      <w:pPr>
        <w:spacing w:after="0" w:line="240" w:lineRule="auto"/>
        <w:jc w:val="center"/>
        <w:rPr>
          <w:b/>
          <w:sz w:val="28"/>
          <w:u w:val="single"/>
        </w:rPr>
      </w:pPr>
    </w:p>
    <w:p w:rsidR="0022737F" w:rsidRPr="0064266C" w:rsidRDefault="00882B26" w:rsidP="0064266C">
      <w:pPr>
        <w:spacing w:after="0" w:line="240" w:lineRule="auto"/>
        <w:jc w:val="center"/>
        <w:rPr>
          <w:b/>
          <w:sz w:val="28"/>
          <w:u w:val="single"/>
        </w:rPr>
      </w:pPr>
      <w:r w:rsidRPr="0064266C">
        <w:rPr>
          <w:b/>
          <w:sz w:val="28"/>
          <w:u w:val="single"/>
        </w:rPr>
        <w:t>PAPER – I</w:t>
      </w:r>
      <w:r w:rsidR="0064266C" w:rsidRPr="0064266C">
        <w:rPr>
          <w:b/>
          <w:sz w:val="28"/>
          <w:u w:val="single"/>
        </w:rPr>
        <w:t>II</w:t>
      </w:r>
      <w:r w:rsidRPr="0064266C">
        <w:rPr>
          <w:b/>
          <w:sz w:val="28"/>
          <w:u w:val="single"/>
        </w:rPr>
        <w:t xml:space="preserve"> </w:t>
      </w:r>
      <w:r w:rsidR="0022737F" w:rsidRPr="0064266C">
        <w:rPr>
          <w:b/>
          <w:sz w:val="28"/>
          <w:u w:val="single"/>
        </w:rPr>
        <w:t>- ADVERTISING AND SALESMANSHIP</w:t>
      </w:r>
    </w:p>
    <w:p w:rsidR="0022737F" w:rsidRPr="00253582" w:rsidRDefault="0022737F" w:rsidP="0022737F">
      <w:pPr>
        <w:spacing w:after="0" w:line="240" w:lineRule="auto"/>
        <w:rPr>
          <w:b/>
          <w:sz w:val="24"/>
          <w:u w:val="single"/>
        </w:rPr>
      </w:pPr>
    </w:p>
    <w:p w:rsidR="0022737F" w:rsidRDefault="0022737F" w:rsidP="0064266C">
      <w:pPr>
        <w:spacing w:after="0" w:line="240" w:lineRule="auto"/>
        <w:jc w:val="both"/>
        <w:rPr>
          <w:sz w:val="24"/>
        </w:rPr>
      </w:pPr>
      <w:r>
        <w:rPr>
          <w:b/>
          <w:sz w:val="24"/>
        </w:rPr>
        <w:t xml:space="preserve">Unit – I :Advertising : </w:t>
      </w:r>
      <w:r>
        <w:rPr>
          <w:sz w:val="24"/>
        </w:rPr>
        <w:t>definition, objectives. Types of Advertising: Newspaper, Magazines, Journals. Outdoor Ads, Theatre Ads, Radio, TV Advertisement, Product placement.</w:t>
      </w:r>
    </w:p>
    <w:p w:rsidR="0022737F" w:rsidRDefault="0022737F" w:rsidP="0064266C">
      <w:pPr>
        <w:spacing w:after="0" w:line="240" w:lineRule="auto"/>
        <w:jc w:val="both"/>
        <w:rPr>
          <w:sz w:val="24"/>
        </w:rPr>
      </w:pPr>
    </w:p>
    <w:p w:rsidR="0022737F" w:rsidRDefault="0022737F" w:rsidP="0064266C">
      <w:pPr>
        <w:spacing w:after="0" w:line="240" w:lineRule="auto"/>
        <w:jc w:val="both"/>
        <w:rPr>
          <w:sz w:val="24"/>
        </w:rPr>
      </w:pPr>
      <w:r>
        <w:rPr>
          <w:b/>
          <w:sz w:val="24"/>
        </w:rPr>
        <w:t xml:space="preserve">Unit – II : Ad Agencies : </w:t>
      </w:r>
      <w:r>
        <w:rPr>
          <w:sz w:val="24"/>
        </w:rPr>
        <w:t xml:space="preserve">Its Types and functions. Ethics in Advertisement </w:t>
      </w:r>
    </w:p>
    <w:p w:rsidR="0022737F" w:rsidRDefault="0022737F" w:rsidP="0064266C">
      <w:pPr>
        <w:spacing w:after="0" w:line="240" w:lineRule="auto"/>
        <w:jc w:val="both"/>
        <w:rPr>
          <w:sz w:val="24"/>
        </w:rPr>
      </w:pPr>
    </w:p>
    <w:p w:rsidR="0022737F" w:rsidRDefault="0022737F" w:rsidP="0064266C">
      <w:pPr>
        <w:spacing w:after="0" w:line="240" w:lineRule="auto"/>
        <w:jc w:val="both"/>
        <w:rPr>
          <w:sz w:val="24"/>
        </w:rPr>
      </w:pPr>
      <w:r>
        <w:rPr>
          <w:b/>
          <w:sz w:val="24"/>
        </w:rPr>
        <w:t xml:space="preserve">Unit – III : Advertisement Budget: </w:t>
      </w:r>
      <w:r>
        <w:rPr>
          <w:sz w:val="24"/>
        </w:rPr>
        <w:t>Element of Advertisement – Copy Writing. Advertisement lay out, Proof reading, Typography, Lithography. Use of Symbols, Slogans Caption Catch Phrase.</w:t>
      </w:r>
    </w:p>
    <w:p w:rsidR="0022737F" w:rsidRDefault="0022737F" w:rsidP="0064266C">
      <w:pPr>
        <w:spacing w:after="0" w:line="240" w:lineRule="auto"/>
        <w:jc w:val="both"/>
        <w:rPr>
          <w:sz w:val="24"/>
        </w:rPr>
      </w:pPr>
    </w:p>
    <w:p w:rsidR="0022737F" w:rsidRDefault="0022737F" w:rsidP="0064266C">
      <w:pPr>
        <w:spacing w:after="0" w:line="240" w:lineRule="auto"/>
        <w:jc w:val="both"/>
        <w:rPr>
          <w:sz w:val="24"/>
        </w:rPr>
      </w:pPr>
      <w:r>
        <w:rPr>
          <w:b/>
          <w:sz w:val="24"/>
        </w:rPr>
        <w:t xml:space="preserve">Unit – IV : Salesmanship : </w:t>
      </w:r>
      <w:r>
        <w:rPr>
          <w:sz w:val="24"/>
        </w:rPr>
        <w:t>Importance of Salesman, Steps in selling. Direct Marketing. Different Salesman – retailer, wholesaler, etc.</w:t>
      </w:r>
    </w:p>
    <w:p w:rsidR="0022737F" w:rsidRDefault="0022737F" w:rsidP="0064266C">
      <w:pPr>
        <w:spacing w:after="0" w:line="240" w:lineRule="auto"/>
        <w:jc w:val="both"/>
        <w:rPr>
          <w:sz w:val="24"/>
        </w:rPr>
      </w:pPr>
    </w:p>
    <w:p w:rsidR="0022737F" w:rsidRDefault="0022737F" w:rsidP="0064266C">
      <w:pPr>
        <w:spacing w:after="0" w:line="240" w:lineRule="auto"/>
        <w:jc w:val="both"/>
        <w:rPr>
          <w:sz w:val="24"/>
        </w:rPr>
      </w:pPr>
      <w:r>
        <w:rPr>
          <w:b/>
          <w:sz w:val="24"/>
        </w:rPr>
        <w:t xml:space="preserve">Unit – V : Negotiation: </w:t>
      </w:r>
      <w:r>
        <w:rPr>
          <w:sz w:val="24"/>
        </w:rPr>
        <w:t xml:space="preserve"> Knowledge, Skills and Qualities required in salesmanship. Training and supervising the salesman. Motivating the salesman- perks, commission, incentives, remuneration, awards and rewards</w:t>
      </w:r>
    </w:p>
    <w:p w:rsidR="0022737F" w:rsidRDefault="0022737F" w:rsidP="0064266C">
      <w:pPr>
        <w:spacing w:after="0" w:line="240" w:lineRule="auto"/>
        <w:jc w:val="both"/>
        <w:rPr>
          <w:sz w:val="24"/>
        </w:rPr>
      </w:pPr>
    </w:p>
    <w:p w:rsidR="0022737F" w:rsidRDefault="0022737F" w:rsidP="0022737F">
      <w:pPr>
        <w:spacing w:after="0" w:line="240" w:lineRule="auto"/>
        <w:rPr>
          <w:b/>
          <w:sz w:val="24"/>
        </w:rPr>
      </w:pPr>
      <w:r>
        <w:rPr>
          <w:b/>
          <w:sz w:val="24"/>
        </w:rPr>
        <w:t>Suggested Books:</w:t>
      </w:r>
    </w:p>
    <w:p w:rsidR="0022737F" w:rsidRDefault="0022737F" w:rsidP="0022737F">
      <w:pPr>
        <w:pStyle w:val="ListParagraph"/>
        <w:numPr>
          <w:ilvl w:val="0"/>
          <w:numId w:val="11"/>
        </w:numPr>
        <w:spacing w:after="0" w:line="240" w:lineRule="auto"/>
        <w:rPr>
          <w:sz w:val="24"/>
        </w:rPr>
      </w:pPr>
      <w:r>
        <w:rPr>
          <w:sz w:val="24"/>
        </w:rPr>
        <w:t>Dawar S.R : Salesmanship and Advertisement</w:t>
      </w:r>
    </w:p>
    <w:p w:rsidR="0022737F" w:rsidRDefault="0022737F" w:rsidP="0022737F">
      <w:pPr>
        <w:pStyle w:val="ListParagraph"/>
        <w:numPr>
          <w:ilvl w:val="0"/>
          <w:numId w:val="11"/>
        </w:numPr>
        <w:spacing w:after="0" w:line="240" w:lineRule="auto"/>
        <w:rPr>
          <w:sz w:val="24"/>
        </w:rPr>
      </w:pPr>
      <w:r>
        <w:rPr>
          <w:sz w:val="24"/>
        </w:rPr>
        <w:t>Cummins. J : Sales Promotion</w:t>
      </w:r>
    </w:p>
    <w:p w:rsidR="0022737F" w:rsidRDefault="0022737F" w:rsidP="0022737F">
      <w:pPr>
        <w:pStyle w:val="ListParagraph"/>
        <w:numPr>
          <w:ilvl w:val="0"/>
          <w:numId w:val="11"/>
        </w:numPr>
        <w:spacing w:after="0" w:line="240" w:lineRule="auto"/>
        <w:rPr>
          <w:sz w:val="24"/>
        </w:rPr>
      </w:pPr>
      <w:r>
        <w:rPr>
          <w:sz w:val="24"/>
        </w:rPr>
        <w:t>Birth and Boyd: New patterns in Sales Management</w:t>
      </w:r>
    </w:p>
    <w:p w:rsidR="0022737F" w:rsidRDefault="0022737F" w:rsidP="0022737F">
      <w:pPr>
        <w:pStyle w:val="ListParagraph"/>
        <w:numPr>
          <w:ilvl w:val="0"/>
          <w:numId w:val="11"/>
        </w:numPr>
        <w:spacing w:after="0" w:line="240" w:lineRule="auto"/>
        <w:rPr>
          <w:sz w:val="24"/>
        </w:rPr>
      </w:pPr>
      <w:r>
        <w:rPr>
          <w:sz w:val="24"/>
        </w:rPr>
        <w:t>Debbie Gillialand : Marketing</w:t>
      </w:r>
    </w:p>
    <w:p w:rsidR="008E1651" w:rsidRDefault="008E1651" w:rsidP="008E1651">
      <w:pPr>
        <w:spacing w:after="0" w:line="240" w:lineRule="auto"/>
        <w:rPr>
          <w:sz w:val="24"/>
        </w:rPr>
      </w:pPr>
    </w:p>
    <w:p w:rsidR="008E1651" w:rsidRDefault="008E1651" w:rsidP="008E1651">
      <w:pPr>
        <w:spacing w:after="0" w:line="240" w:lineRule="auto"/>
        <w:rPr>
          <w:sz w:val="28"/>
          <w:szCs w:val="28"/>
        </w:rPr>
      </w:pPr>
    </w:p>
    <w:p w:rsidR="0064266C" w:rsidRPr="00E83619" w:rsidRDefault="0064266C" w:rsidP="0064266C">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1206B1">
        <w:rPr>
          <w:rFonts w:ascii="Times New Roman" w:eastAsia="Times New Roman" w:hAnsi="Times New Roman" w:cs="Times New Roman"/>
          <w:bCs/>
          <w:color w:val="000000"/>
          <w:sz w:val="28"/>
          <w:szCs w:val="28"/>
        </w:rPr>
        <w:t>PAPER – IV</w:t>
      </w:r>
      <w:r w:rsidRPr="00E83619">
        <w:rPr>
          <w:rFonts w:ascii="Times New Roman" w:eastAsia="Times New Roman" w:hAnsi="Times New Roman" w:cs="Times New Roman"/>
          <w:b/>
          <w:bCs/>
          <w:color w:val="000000"/>
          <w:sz w:val="28"/>
          <w:szCs w:val="28"/>
        </w:rPr>
        <w:t>: LAW OF CONTRACT–II</w:t>
      </w:r>
    </w:p>
    <w:p w:rsidR="0064266C" w:rsidRPr="00E83619" w:rsidRDefault="0064266C" w:rsidP="0064266C">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r w:rsidRPr="00E83619">
        <w:rPr>
          <w:rFonts w:ascii="Times New Roman" w:eastAsia="Times New Roman" w:hAnsi="Times New Roman" w:cs="Times New Roman"/>
          <w:b/>
          <w:bCs/>
          <w:color w:val="000000"/>
          <w:sz w:val="28"/>
          <w:szCs w:val="28"/>
        </w:rPr>
        <w:t>Unit-I :     </w:t>
      </w:r>
      <w:r w:rsidRPr="00E83619">
        <w:rPr>
          <w:rFonts w:ascii="Times New Roman" w:eastAsia="Times New Roman" w:hAnsi="Times New Roman" w:cs="Times New Roman"/>
          <w:color w:val="000000"/>
          <w:sz w:val="28"/>
          <w:szCs w:val="28"/>
        </w:rPr>
        <w:t>Indemnity and Guarantee - Contract of Indemnity, definition - Rights of Indemnity holder - Liability of the indemnified - Contract of Guarantee - Definition of Guarantee - Essential characteristics of Contract of Guarantee - Distinction between Indemnity and Guarantee - Kinds of Guarantee - Rights and liabilities of Surety - Discharge of surety. Contract of Bailment - Definition of bailment - Essential requisites of bailment - Kinds of bailment - Rights and duties of bailor and bailee - Termination of bailment - Pledge - Definition of pledge - Rights and duties of Pawnor and Pawnee - Pledge by non-owner.</w:t>
      </w:r>
    </w:p>
    <w:p w:rsidR="0064266C" w:rsidRPr="00E83619" w:rsidRDefault="0064266C" w:rsidP="0064266C">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    </w:t>
      </w:r>
      <w:r w:rsidRPr="00E83619">
        <w:rPr>
          <w:rFonts w:ascii="Times New Roman" w:eastAsia="Times New Roman" w:hAnsi="Times New Roman" w:cs="Times New Roman"/>
          <w:color w:val="000000"/>
          <w:sz w:val="28"/>
          <w:szCs w:val="28"/>
        </w:rPr>
        <w:t>Contract of Agency - Definition of Agent - Creation of Agency - Rights and duties of Agent - Delegation of authority - Personal liability of agent - Relations of principal and agent with third parties - Termination of Agency.</w:t>
      </w:r>
    </w:p>
    <w:p w:rsidR="0064266C" w:rsidRPr="00E83619" w:rsidRDefault="0064266C" w:rsidP="0064266C">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lastRenderedPageBreak/>
        <w:t>Unit-III:   </w:t>
      </w:r>
      <w:r w:rsidRPr="00E83619">
        <w:rPr>
          <w:rFonts w:ascii="Times New Roman" w:eastAsia="Times New Roman" w:hAnsi="Times New Roman" w:cs="Times New Roman"/>
          <w:color w:val="000000"/>
          <w:sz w:val="28"/>
          <w:szCs w:val="28"/>
        </w:rPr>
        <w:t>Contract of Sale of Goods - Formation of contract - Subject matter of sale - Conditions and Warranties - Express and implied conditions and warranties - Pricing - </w:t>
      </w:r>
      <w:r w:rsidRPr="00E83619">
        <w:rPr>
          <w:rFonts w:ascii="Times New Roman" w:eastAsia="Times New Roman" w:hAnsi="Times New Roman" w:cs="Times New Roman"/>
          <w:i/>
          <w:iCs/>
          <w:color w:val="000000"/>
          <w:sz w:val="28"/>
          <w:szCs w:val="28"/>
        </w:rPr>
        <w:t>Caveat Emptor</w:t>
      </w:r>
      <w:r>
        <w:rPr>
          <w:rFonts w:ascii="Times New Roman" w:eastAsia="Times New Roman" w:hAnsi="Times New Roman" w:cs="Times New Roman"/>
          <w:color w:val="000000"/>
          <w:sz w:val="28"/>
          <w:szCs w:val="28"/>
        </w:rPr>
        <w:t xml:space="preserve"> – Hire purchase agreements.</w:t>
      </w:r>
    </w:p>
    <w:p w:rsidR="0064266C" w:rsidRPr="00E83619" w:rsidRDefault="0064266C" w:rsidP="0064266C">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Unit-IV :  </w:t>
      </w:r>
      <w:r w:rsidRPr="00E83619">
        <w:rPr>
          <w:rFonts w:ascii="Times New Roman" w:eastAsia="Times New Roman" w:hAnsi="Times New Roman" w:cs="Times New Roman"/>
          <w:color w:val="000000"/>
          <w:sz w:val="28"/>
          <w:szCs w:val="28"/>
        </w:rPr>
        <w:t>Property - Possession and Rules relating to passing of property - Sale by non-owner - </w:t>
      </w:r>
      <w:r w:rsidRPr="00E83619">
        <w:rPr>
          <w:rFonts w:ascii="Times New Roman" w:eastAsia="Times New Roman" w:hAnsi="Times New Roman" w:cs="Times New Roman"/>
          <w:i/>
          <w:iCs/>
          <w:color w:val="000000"/>
          <w:sz w:val="28"/>
          <w:szCs w:val="28"/>
        </w:rPr>
        <w:t>Nemo dat quad non habet</w:t>
      </w:r>
      <w:r w:rsidRPr="00E83619">
        <w:rPr>
          <w:rFonts w:ascii="Times New Roman" w:eastAsia="Times New Roman" w:hAnsi="Times New Roman" w:cs="Times New Roman"/>
          <w:color w:val="000000"/>
          <w:sz w:val="28"/>
          <w:szCs w:val="28"/>
        </w:rPr>
        <w:t> - Delivery of goods - Rights and duties of seller and buyer before and after sale - Rights of unpaid seller - Remedies for breach.</w:t>
      </w:r>
    </w:p>
    <w:p w:rsidR="0064266C" w:rsidRPr="00E83619" w:rsidRDefault="0064266C" w:rsidP="0064266C">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Unit-V :   </w:t>
      </w:r>
      <w:r w:rsidRPr="00E83619">
        <w:rPr>
          <w:rFonts w:ascii="Times New Roman" w:eastAsia="Times New Roman" w:hAnsi="Times New Roman" w:cs="Times New Roman"/>
          <w:color w:val="000000"/>
          <w:sz w:val="28"/>
          <w:szCs w:val="28"/>
        </w:rPr>
        <w:t>Contract of Partnership - Definition and nature of partnership - Formation of partnership- Test of partnership - Partnership and other associations - Registration of firm - Effect of non-registration - Relations of partners - Rights and duties of partners - Property of firm - Relation of partners to third parties - Implied authority of partners - Kinds of partners - Minor as partner - Reconstitutio</w:t>
      </w:r>
      <w:r>
        <w:rPr>
          <w:rFonts w:ascii="Times New Roman" w:eastAsia="Times New Roman" w:hAnsi="Times New Roman" w:cs="Times New Roman"/>
          <w:color w:val="000000"/>
          <w:sz w:val="28"/>
          <w:szCs w:val="28"/>
        </w:rPr>
        <w:t>n of firm - Dissolution of firm – LLP.</w:t>
      </w:r>
    </w:p>
    <w:p w:rsidR="0064266C" w:rsidRPr="00E83619" w:rsidRDefault="0064266C" w:rsidP="0064266C">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Suggested Readings:</w:t>
      </w:r>
    </w:p>
    <w:p w:rsidR="0064266C" w:rsidRPr="001206B1" w:rsidRDefault="0064266C" w:rsidP="0064266C">
      <w:pPr>
        <w:pStyle w:val="ListParagraph"/>
        <w:numPr>
          <w:ilvl w:val="1"/>
          <w:numId w:val="15"/>
        </w:numPr>
        <w:spacing w:after="0" w:line="240" w:lineRule="auto"/>
        <w:rPr>
          <w:rFonts w:ascii="Times New Roman" w:eastAsia="Times New Roman" w:hAnsi="Times New Roman" w:cs="Times New Roman"/>
          <w:color w:val="000000"/>
          <w:sz w:val="28"/>
          <w:szCs w:val="28"/>
        </w:rPr>
      </w:pPr>
      <w:r w:rsidRPr="001206B1">
        <w:rPr>
          <w:rFonts w:ascii="Times New Roman" w:eastAsia="Times New Roman" w:hAnsi="Times New Roman" w:cs="Times New Roman"/>
          <w:color w:val="000000"/>
          <w:sz w:val="28"/>
          <w:szCs w:val="28"/>
        </w:rPr>
        <w:t>Anson's </w:t>
      </w:r>
      <w:r w:rsidRPr="001206B1">
        <w:rPr>
          <w:rFonts w:ascii="Times New Roman" w:eastAsia="Times New Roman" w:hAnsi="Times New Roman" w:cs="Times New Roman"/>
          <w:i/>
          <w:iCs/>
          <w:color w:val="000000"/>
          <w:sz w:val="28"/>
          <w:szCs w:val="28"/>
        </w:rPr>
        <w:t>Law of Contract</w:t>
      </w:r>
      <w:r w:rsidRPr="001206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1206B1">
        <w:rPr>
          <w:rFonts w:ascii="Times New Roman" w:eastAsia="Times New Roman" w:hAnsi="Times New Roman" w:cs="Times New Roman"/>
          <w:color w:val="000000"/>
          <w:sz w:val="28"/>
          <w:szCs w:val="28"/>
        </w:rPr>
        <w:t xml:space="preserve"> Oxford University Press,</w:t>
      </w:r>
    </w:p>
    <w:p w:rsidR="0064266C" w:rsidRPr="001206B1" w:rsidRDefault="0064266C" w:rsidP="0064266C">
      <w:pPr>
        <w:pStyle w:val="ListParagraph"/>
        <w:spacing w:after="0" w:line="240" w:lineRule="auto"/>
        <w:ind w:left="1710"/>
        <w:rPr>
          <w:rFonts w:ascii="Times New Roman" w:eastAsia="Times New Roman" w:hAnsi="Times New Roman" w:cs="Times New Roman"/>
          <w:color w:val="000000"/>
          <w:sz w:val="28"/>
          <w:szCs w:val="28"/>
        </w:rPr>
      </w:pPr>
      <w:r w:rsidRPr="001206B1">
        <w:rPr>
          <w:rFonts w:ascii="Times New Roman" w:eastAsia="Times New Roman" w:hAnsi="Times New Roman" w:cs="Times New Roman"/>
          <w:color w:val="000000"/>
          <w:sz w:val="28"/>
          <w:szCs w:val="28"/>
        </w:rPr>
        <w:t xml:space="preserve"> London.</w:t>
      </w:r>
    </w:p>
    <w:p w:rsidR="0064266C" w:rsidRPr="001206B1" w:rsidRDefault="0064266C" w:rsidP="0064266C">
      <w:pPr>
        <w:pStyle w:val="ListParagraph"/>
        <w:numPr>
          <w:ilvl w:val="1"/>
          <w:numId w:val="15"/>
        </w:numPr>
        <w:spacing w:after="0" w:line="240" w:lineRule="auto"/>
        <w:rPr>
          <w:rFonts w:ascii="Times New Roman" w:eastAsia="Times New Roman" w:hAnsi="Times New Roman" w:cs="Times New Roman"/>
          <w:color w:val="000000"/>
          <w:sz w:val="28"/>
          <w:szCs w:val="28"/>
        </w:rPr>
      </w:pPr>
      <w:r w:rsidRPr="001206B1">
        <w:rPr>
          <w:rFonts w:ascii="Times New Roman" w:eastAsia="Times New Roman" w:hAnsi="Times New Roman" w:cs="Times New Roman"/>
          <w:color w:val="000000"/>
          <w:sz w:val="28"/>
          <w:szCs w:val="28"/>
        </w:rPr>
        <w:t>Venkatesh Iyyer: </w:t>
      </w:r>
      <w:r w:rsidRPr="001206B1">
        <w:rPr>
          <w:rFonts w:ascii="Times New Roman" w:eastAsia="Times New Roman" w:hAnsi="Times New Roman" w:cs="Times New Roman"/>
          <w:i/>
          <w:iCs/>
          <w:color w:val="000000"/>
          <w:sz w:val="28"/>
          <w:szCs w:val="28"/>
        </w:rPr>
        <w:t>The Law of Contracts and Tenders</w:t>
      </w:r>
      <w:r w:rsidRPr="001206B1">
        <w:rPr>
          <w:rFonts w:ascii="Times New Roman" w:eastAsia="Times New Roman" w:hAnsi="Times New Roman" w:cs="Times New Roman"/>
          <w:color w:val="000000"/>
          <w:sz w:val="28"/>
          <w:szCs w:val="28"/>
        </w:rPr>
        <w:t>, Gogia &amp;</w:t>
      </w:r>
    </w:p>
    <w:p w:rsidR="0064266C" w:rsidRPr="001206B1" w:rsidRDefault="0064266C" w:rsidP="0064266C">
      <w:pPr>
        <w:pStyle w:val="ListParagraph"/>
        <w:spacing w:after="0" w:line="240" w:lineRule="auto"/>
        <w:ind w:left="1710"/>
        <w:rPr>
          <w:rFonts w:ascii="Times New Roman" w:eastAsia="Times New Roman" w:hAnsi="Times New Roman" w:cs="Times New Roman"/>
          <w:color w:val="000000"/>
          <w:sz w:val="28"/>
          <w:szCs w:val="28"/>
        </w:rPr>
      </w:pPr>
      <w:r w:rsidRPr="001206B1">
        <w:rPr>
          <w:rFonts w:ascii="Times New Roman" w:eastAsia="Times New Roman" w:hAnsi="Times New Roman" w:cs="Times New Roman"/>
          <w:color w:val="000000"/>
          <w:sz w:val="28"/>
          <w:szCs w:val="28"/>
        </w:rPr>
        <w:t xml:space="preserve"> Company </w:t>
      </w:r>
      <w:r>
        <w:rPr>
          <w:rFonts w:ascii="Times New Roman" w:eastAsia="Times New Roman" w:hAnsi="Times New Roman" w:cs="Times New Roman"/>
          <w:color w:val="000000"/>
          <w:sz w:val="28"/>
          <w:szCs w:val="28"/>
        </w:rPr>
        <w:t>,</w:t>
      </w:r>
      <w:r w:rsidRPr="001206B1">
        <w:rPr>
          <w:rFonts w:ascii="Times New Roman" w:eastAsia="Times New Roman" w:hAnsi="Times New Roman" w:cs="Times New Roman"/>
          <w:color w:val="000000"/>
          <w:sz w:val="28"/>
          <w:szCs w:val="28"/>
        </w:rPr>
        <w:t>Hyderabad.</w:t>
      </w:r>
    </w:p>
    <w:p w:rsidR="0064266C" w:rsidRPr="00E83619" w:rsidRDefault="0064266C" w:rsidP="0064266C">
      <w:pPr>
        <w:spacing w:after="0" w:line="240" w:lineRule="auto"/>
        <w:ind w:left="737"/>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3.     Cheshire &amp; Fifoot: </w:t>
      </w:r>
      <w:r w:rsidRPr="00E83619">
        <w:rPr>
          <w:rFonts w:ascii="Times New Roman" w:eastAsia="Times New Roman" w:hAnsi="Times New Roman" w:cs="Times New Roman"/>
          <w:i/>
          <w:iCs/>
          <w:color w:val="000000"/>
          <w:sz w:val="28"/>
          <w:szCs w:val="28"/>
        </w:rPr>
        <w:t>Law of Contract</w:t>
      </w:r>
      <w:r w:rsidRPr="00E83619">
        <w:rPr>
          <w:rFonts w:ascii="Times New Roman" w:eastAsia="Times New Roman" w:hAnsi="Times New Roman" w:cs="Times New Roman"/>
          <w:color w:val="000000"/>
          <w:sz w:val="28"/>
          <w:szCs w:val="28"/>
        </w:rPr>
        <w:t>, Butterworth, London, 1976.</w:t>
      </w:r>
    </w:p>
    <w:p w:rsidR="0064266C" w:rsidRDefault="0064266C" w:rsidP="0064266C">
      <w:pPr>
        <w:spacing w:after="0" w:line="240" w:lineRule="auto"/>
        <w:ind w:left="737"/>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4.     Mulla: </w:t>
      </w:r>
      <w:r w:rsidRPr="00E83619">
        <w:rPr>
          <w:rFonts w:ascii="Times New Roman" w:eastAsia="Times New Roman" w:hAnsi="Times New Roman" w:cs="Times New Roman"/>
          <w:i/>
          <w:iCs/>
          <w:color w:val="000000"/>
          <w:sz w:val="28"/>
          <w:szCs w:val="28"/>
        </w:rPr>
        <w:t>The Indian Contract Act</w:t>
      </w:r>
      <w:r w:rsidRPr="00E83619">
        <w:rPr>
          <w:rFonts w:ascii="Times New Roman" w:eastAsia="Times New Roman" w:hAnsi="Times New Roman" w:cs="Times New Roman"/>
          <w:color w:val="000000"/>
          <w:sz w:val="28"/>
          <w:szCs w:val="28"/>
        </w:rPr>
        <w:t>, N.M.Tripathi (P) Ltd. Bombay,</w:t>
      </w:r>
    </w:p>
    <w:p w:rsidR="0064266C" w:rsidRPr="00E83619" w:rsidRDefault="0064266C" w:rsidP="0064266C">
      <w:pPr>
        <w:spacing w:after="0" w:line="240" w:lineRule="auto"/>
        <w:ind w:left="73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1984.</w:t>
      </w:r>
    </w:p>
    <w:p w:rsidR="0064266C" w:rsidRDefault="0064266C" w:rsidP="0064266C">
      <w:pPr>
        <w:spacing w:after="0" w:line="240" w:lineRule="auto"/>
        <w:ind w:left="737"/>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5.     G.C.V. Subba Rao: </w:t>
      </w:r>
      <w:r w:rsidRPr="00E83619">
        <w:rPr>
          <w:rFonts w:ascii="Times New Roman" w:eastAsia="Times New Roman" w:hAnsi="Times New Roman" w:cs="Times New Roman"/>
          <w:i/>
          <w:iCs/>
          <w:color w:val="000000"/>
          <w:sz w:val="28"/>
          <w:szCs w:val="28"/>
        </w:rPr>
        <w:t>Law of Contracts</w:t>
      </w:r>
      <w:r w:rsidRPr="00E83619">
        <w:rPr>
          <w:rFonts w:ascii="Times New Roman" w:eastAsia="Times New Roman" w:hAnsi="Times New Roman" w:cs="Times New Roman"/>
          <w:color w:val="000000"/>
          <w:sz w:val="28"/>
          <w:szCs w:val="28"/>
        </w:rPr>
        <w:t>, S. Gogia &amp; Co., Hyderabad</w:t>
      </w:r>
    </w:p>
    <w:p w:rsidR="0064266C" w:rsidRDefault="0064266C" w:rsidP="0064266C">
      <w:pPr>
        <w:spacing w:after="0" w:line="240" w:lineRule="auto"/>
        <w:ind w:left="737"/>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6.     Krishnan Nair: </w:t>
      </w:r>
      <w:r w:rsidRPr="00E83619">
        <w:rPr>
          <w:rFonts w:ascii="Times New Roman" w:eastAsia="Times New Roman" w:hAnsi="Times New Roman" w:cs="Times New Roman"/>
          <w:i/>
          <w:iCs/>
          <w:color w:val="000000"/>
          <w:sz w:val="28"/>
          <w:szCs w:val="28"/>
        </w:rPr>
        <w:t>Law of Contracts</w:t>
      </w:r>
      <w:r w:rsidRPr="00E83619">
        <w:rPr>
          <w:rFonts w:ascii="Times New Roman" w:eastAsia="Times New Roman" w:hAnsi="Times New Roman" w:cs="Times New Roman"/>
          <w:color w:val="000000"/>
          <w:sz w:val="28"/>
          <w:szCs w:val="28"/>
        </w:rPr>
        <w:t xml:space="preserve">, S. Gogia &amp; Co. Hyderabad     </w:t>
      </w:r>
    </w:p>
    <w:p w:rsidR="0064266C" w:rsidRPr="00E83619" w:rsidRDefault="0064266C" w:rsidP="0064266C">
      <w:pPr>
        <w:spacing w:after="0" w:line="240" w:lineRule="auto"/>
        <w:ind w:left="73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7.     Avtar Singh: </w:t>
      </w:r>
      <w:r w:rsidRPr="00E83619">
        <w:rPr>
          <w:rFonts w:ascii="Times New Roman" w:eastAsia="Times New Roman" w:hAnsi="Times New Roman" w:cs="Times New Roman"/>
          <w:i/>
          <w:iCs/>
          <w:color w:val="000000"/>
          <w:sz w:val="28"/>
          <w:szCs w:val="28"/>
        </w:rPr>
        <w:t>Law of Contracts</w:t>
      </w:r>
      <w:r w:rsidRPr="00E83619">
        <w:rPr>
          <w:rFonts w:ascii="Times New Roman" w:eastAsia="Times New Roman" w:hAnsi="Times New Roman" w:cs="Times New Roman"/>
          <w:color w:val="000000"/>
          <w:sz w:val="28"/>
          <w:szCs w:val="28"/>
        </w:rPr>
        <w:t>, Eastern Book Company, Lucknow</w:t>
      </w:r>
      <w:r>
        <w:rPr>
          <w:rFonts w:ascii="Times New Roman" w:eastAsia="Times New Roman" w:hAnsi="Times New Roman" w:cs="Times New Roman"/>
          <w:color w:val="000000"/>
          <w:sz w:val="28"/>
          <w:szCs w:val="28"/>
        </w:rPr>
        <w:t xml:space="preserve"> </w:t>
      </w:r>
    </w:p>
    <w:p w:rsidR="0064266C" w:rsidRPr="00E83619" w:rsidRDefault="0064266C" w:rsidP="0064266C">
      <w:pPr>
        <w:spacing w:after="0" w:line="240" w:lineRule="auto"/>
        <w:ind w:left="737"/>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8.     A Ramaiah's </w:t>
      </w:r>
      <w:r w:rsidRPr="00E83619">
        <w:rPr>
          <w:rFonts w:ascii="Times New Roman" w:eastAsia="Times New Roman" w:hAnsi="Times New Roman" w:cs="Times New Roman"/>
          <w:i/>
          <w:iCs/>
          <w:color w:val="000000"/>
          <w:sz w:val="28"/>
          <w:szCs w:val="28"/>
        </w:rPr>
        <w:t>Saleof Goods Act</w:t>
      </w:r>
      <w:r w:rsidRPr="00E8361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The Law Book Co., Allahabad.</w:t>
      </w:r>
    </w:p>
    <w:p w:rsidR="0064266C" w:rsidRPr="00E83619" w:rsidRDefault="0064266C" w:rsidP="0064266C">
      <w:pPr>
        <w:spacing w:after="0" w:line="240" w:lineRule="auto"/>
        <w:ind w:left="737"/>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9.     Benjamin's </w:t>
      </w:r>
      <w:r w:rsidRPr="00E83619">
        <w:rPr>
          <w:rFonts w:ascii="Times New Roman" w:eastAsia="Times New Roman" w:hAnsi="Times New Roman" w:cs="Times New Roman"/>
          <w:i/>
          <w:iCs/>
          <w:color w:val="000000"/>
          <w:sz w:val="28"/>
          <w:szCs w:val="28"/>
        </w:rPr>
        <w:t>Saleof Goods</w:t>
      </w:r>
      <w:r w:rsidRPr="00E8361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Sweet &amp; Maxwell, London.</w:t>
      </w:r>
    </w:p>
    <w:p w:rsidR="0064266C" w:rsidRPr="00E83619" w:rsidRDefault="0064266C" w:rsidP="0064266C">
      <w:pPr>
        <w:spacing w:after="0" w:line="240" w:lineRule="auto"/>
        <w:ind w:left="737"/>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10.   P.S.Atiyah: </w:t>
      </w:r>
      <w:r w:rsidRPr="00E83619">
        <w:rPr>
          <w:rFonts w:ascii="Times New Roman" w:eastAsia="Times New Roman" w:hAnsi="Times New Roman" w:cs="Times New Roman"/>
          <w:i/>
          <w:iCs/>
          <w:color w:val="000000"/>
          <w:sz w:val="28"/>
          <w:szCs w:val="28"/>
        </w:rPr>
        <w:t>Saleof Goods Act</w:t>
      </w:r>
      <w:r w:rsidRPr="00E8361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Universal Book Traders, Delhi.</w:t>
      </w:r>
    </w:p>
    <w:p w:rsidR="0064266C" w:rsidRPr="00E83619" w:rsidRDefault="0064266C" w:rsidP="0064266C">
      <w:pPr>
        <w:spacing w:after="0" w:line="240" w:lineRule="auto"/>
        <w:ind w:left="737"/>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11.   Chales D.Drale: </w:t>
      </w:r>
      <w:r w:rsidRPr="00E83619">
        <w:rPr>
          <w:rFonts w:ascii="Times New Roman" w:eastAsia="Times New Roman" w:hAnsi="Times New Roman" w:cs="Times New Roman"/>
          <w:i/>
          <w:iCs/>
          <w:color w:val="000000"/>
          <w:sz w:val="28"/>
          <w:szCs w:val="28"/>
        </w:rPr>
        <w:t>Law of Partnership</w:t>
      </w:r>
      <w:r w:rsidRPr="00E83619">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Sweet &amp; Maxwell, London.</w:t>
      </w:r>
    </w:p>
    <w:p w:rsidR="0064266C" w:rsidRPr="00E83619" w:rsidRDefault="0064266C" w:rsidP="0064266C">
      <w:pPr>
        <w:spacing w:after="0" w:line="240" w:lineRule="auto"/>
        <w:ind w:left="737"/>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12.   Bowstead </w:t>
      </w:r>
      <w:r w:rsidRPr="00E83619">
        <w:rPr>
          <w:rFonts w:ascii="Times New Roman" w:eastAsia="Times New Roman" w:hAnsi="Times New Roman" w:cs="Times New Roman"/>
          <w:i/>
          <w:iCs/>
          <w:color w:val="000000"/>
          <w:sz w:val="28"/>
          <w:szCs w:val="28"/>
        </w:rPr>
        <w:t>On Agency</w:t>
      </w:r>
      <w:r w:rsidRPr="00E8361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Sweet and Maxwell, London.</w:t>
      </w:r>
    </w:p>
    <w:p w:rsidR="0064266C" w:rsidRPr="00E83619" w:rsidRDefault="0064266C" w:rsidP="0064266C">
      <w:pPr>
        <w:spacing w:after="0" w:line="240" w:lineRule="auto"/>
        <w:ind w:left="737"/>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64266C" w:rsidRDefault="0064266C" w:rsidP="0064266C">
      <w:pPr>
        <w:spacing w:after="0" w:line="240" w:lineRule="auto"/>
        <w:ind w:left="737"/>
        <w:rPr>
          <w:rFonts w:ascii="Times New Roman" w:eastAsia="Times New Roman" w:hAnsi="Times New Roman" w:cs="Times New Roman"/>
          <w:b/>
          <w:bCs/>
          <w:color w:val="000000"/>
          <w:sz w:val="28"/>
          <w:szCs w:val="28"/>
        </w:rPr>
      </w:pPr>
      <w:r w:rsidRPr="00E83619">
        <w:rPr>
          <w:rFonts w:ascii="Times New Roman" w:eastAsia="Times New Roman" w:hAnsi="Times New Roman" w:cs="Times New Roman"/>
          <w:color w:val="000000"/>
          <w:sz w:val="28"/>
          <w:szCs w:val="28"/>
        </w:rPr>
        <w:t> </w:t>
      </w:r>
    </w:p>
    <w:p w:rsidR="00E24994" w:rsidRDefault="00E24994" w:rsidP="0064266C">
      <w:pPr>
        <w:spacing w:before="100" w:beforeAutospacing="1" w:after="100" w:afterAutospacing="1" w:line="300" w:lineRule="atLeast"/>
        <w:ind w:left="737"/>
        <w:jc w:val="center"/>
        <w:rPr>
          <w:rFonts w:ascii="Times New Roman" w:eastAsia="Times New Roman" w:hAnsi="Times New Roman" w:cs="Times New Roman"/>
          <w:bCs/>
          <w:color w:val="000000"/>
          <w:sz w:val="28"/>
          <w:szCs w:val="28"/>
        </w:rPr>
      </w:pPr>
    </w:p>
    <w:p w:rsidR="00E24994" w:rsidRDefault="00E24994" w:rsidP="0064266C">
      <w:pPr>
        <w:spacing w:before="100" w:beforeAutospacing="1" w:after="100" w:afterAutospacing="1" w:line="300" w:lineRule="atLeast"/>
        <w:ind w:left="737"/>
        <w:jc w:val="center"/>
        <w:rPr>
          <w:rFonts w:ascii="Times New Roman" w:eastAsia="Times New Roman" w:hAnsi="Times New Roman" w:cs="Times New Roman"/>
          <w:bCs/>
          <w:color w:val="000000"/>
          <w:sz w:val="28"/>
          <w:szCs w:val="28"/>
        </w:rPr>
      </w:pPr>
    </w:p>
    <w:p w:rsidR="00E24994" w:rsidRDefault="00E24994" w:rsidP="0064266C">
      <w:pPr>
        <w:spacing w:before="100" w:beforeAutospacing="1" w:after="100" w:afterAutospacing="1" w:line="300" w:lineRule="atLeast"/>
        <w:ind w:left="737"/>
        <w:jc w:val="center"/>
        <w:rPr>
          <w:rFonts w:ascii="Times New Roman" w:eastAsia="Times New Roman" w:hAnsi="Times New Roman" w:cs="Times New Roman"/>
          <w:bCs/>
          <w:color w:val="000000"/>
          <w:sz w:val="28"/>
          <w:szCs w:val="28"/>
        </w:rPr>
      </w:pPr>
    </w:p>
    <w:p w:rsidR="0064266C" w:rsidRDefault="0064266C" w:rsidP="0064266C">
      <w:pPr>
        <w:spacing w:before="100" w:beforeAutospacing="1" w:after="100" w:afterAutospacing="1" w:line="300" w:lineRule="atLeast"/>
        <w:ind w:left="737"/>
        <w:jc w:val="center"/>
        <w:rPr>
          <w:rFonts w:ascii="Times New Roman" w:eastAsia="Times New Roman" w:hAnsi="Times New Roman" w:cs="Times New Roman"/>
          <w:b/>
          <w:bCs/>
          <w:color w:val="000000"/>
          <w:sz w:val="28"/>
          <w:szCs w:val="28"/>
        </w:rPr>
      </w:pPr>
      <w:r w:rsidRPr="009369F5">
        <w:rPr>
          <w:rFonts w:ascii="Times New Roman" w:eastAsia="Times New Roman" w:hAnsi="Times New Roman" w:cs="Times New Roman"/>
          <w:bCs/>
          <w:color w:val="000000"/>
          <w:sz w:val="28"/>
          <w:szCs w:val="28"/>
        </w:rPr>
        <w:lastRenderedPageBreak/>
        <w:t>PAPER – V</w:t>
      </w:r>
      <w:r w:rsidRPr="00E83619">
        <w:rPr>
          <w:rFonts w:ascii="Times New Roman" w:eastAsia="Times New Roman" w:hAnsi="Times New Roman" w:cs="Times New Roman"/>
          <w:b/>
          <w:bCs/>
          <w:color w:val="000000"/>
          <w:sz w:val="28"/>
          <w:szCs w:val="28"/>
        </w:rPr>
        <w:t>: FAMILY LAW-II</w:t>
      </w:r>
    </w:p>
    <w:p w:rsidR="0064266C" w:rsidRPr="00E83619" w:rsidRDefault="0064266C" w:rsidP="0064266C">
      <w:pPr>
        <w:spacing w:before="100" w:beforeAutospacing="1" w:after="100" w:afterAutospacing="1" w:line="300" w:lineRule="atLeast"/>
        <w:ind w:left="737"/>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E83619">
        <w:rPr>
          <w:rFonts w:ascii="Times New Roman" w:eastAsia="Times New Roman" w:hAnsi="Times New Roman" w:cs="Times New Roman"/>
          <w:b/>
          <w:bCs/>
          <w:color w:val="000000"/>
          <w:sz w:val="28"/>
          <w:szCs w:val="28"/>
        </w:rPr>
        <w:t>(Muslim Law and Other Personal Laws)</w:t>
      </w:r>
    </w:p>
    <w:p w:rsidR="0064266C" w:rsidRPr="00E83619" w:rsidRDefault="0064266C" w:rsidP="0064266C">
      <w:pPr>
        <w:spacing w:before="100" w:beforeAutospacing="1" w:after="100" w:afterAutospacing="1" w:line="300" w:lineRule="atLeast"/>
        <w:ind w:left="737"/>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64266C" w:rsidRPr="00E83619" w:rsidRDefault="0064266C" w:rsidP="0064266C">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 :     </w:t>
      </w:r>
      <w:r w:rsidRPr="00E83619">
        <w:rPr>
          <w:rFonts w:ascii="Times New Roman" w:eastAsia="Times New Roman" w:hAnsi="Times New Roman" w:cs="Times New Roman"/>
          <w:color w:val="000000"/>
          <w:sz w:val="28"/>
          <w:szCs w:val="28"/>
        </w:rPr>
        <w:t>Origin and development of Muslim Law - Sources of Muslim Law - Schools of Muslim Law - Difference between the Sunni and Shia Schools – Sub-schools of Sunni Law - Operation and application of Muslim Law - Conversion to Islam - Effects of conversion - Law of Marriage, nature of Muslim Marriage - Essential requirements of valid Marriage - Kinds of Marriages -  distinction between void, irregular and valid marriage - Dower (Mahr) -  Origin, nature and importance of dower, object of dower and classification of dower.</w:t>
      </w:r>
    </w:p>
    <w:p w:rsidR="0064266C" w:rsidRPr="00E83619" w:rsidRDefault="0064266C" w:rsidP="0064266C">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    </w:t>
      </w:r>
      <w:r w:rsidRPr="00E83619">
        <w:rPr>
          <w:rFonts w:ascii="Times New Roman" w:eastAsia="Times New Roman" w:hAnsi="Times New Roman" w:cs="Times New Roman"/>
          <w:color w:val="000000"/>
          <w:sz w:val="28"/>
          <w:szCs w:val="28"/>
        </w:rPr>
        <w:t>Divorce - Classification of divorce - different modes of Talaq - Legal consequences of divorce - Dissolution of Muslim Marriage Act, 1939 -  Maintenance, Principles of maintenance, Persons entitled to maintenance -  The Muslim Women (Protection of Rights on Divorce) Act, 1986 - Effect of conversion on maintenance and difference between Shia and Sunni Law.         </w:t>
      </w:r>
    </w:p>
    <w:p w:rsidR="0064266C" w:rsidRPr="00E83619" w:rsidRDefault="0064266C" w:rsidP="0064266C">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Unit-III:   </w:t>
      </w:r>
      <w:r w:rsidRPr="00E83619">
        <w:rPr>
          <w:rFonts w:ascii="Times New Roman" w:eastAsia="Times New Roman" w:hAnsi="Times New Roman" w:cs="Times New Roman"/>
          <w:color w:val="000000"/>
          <w:sz w:val="28"/>
          <w:szCs w:val="28"/>
        </w:rPr>
        <w:t>Parentage - Maternity and Paternity - Legitimacy and acknowledgment - Guardianship - Meaning - Kinds of guardianship - Removal of guardian - Difference between  Shia and Sunni Law. Gift - Definition of Gift - Requisites of valid gift - Gift formalities - Revocation of gift - Kinds of gift. Wills - Meaning of Will - Requisites of valid Will - Revocation of Will - Distinction between Will and Gift - Difference between Shia and Sunni Law.</w:t>
      </w:r>
    </w:p>
    <w:p w:rsidR="0064266C" w:rsidRPr="00E83619" w:rsidRDefault="0064266C" w:rsidP="0064266C">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Unit-IV :  </w:t>
      </w:r>
      <w:r w:rsidRPr="00E83619">
        <w:rPr>
          <w:rFonts w:ascii="Times New Roman" w:eastAsia="Times New Roman" w:hAnsi="Times New Roman" w:cs="Times New Roman"/>
          <w:color w:val="000000"/>
          <w:sz w:val="28"/>
          <w:szCs w:val="28"/>
        </w:rPr>
        <w:t>Waqf _ Definition - Essentials of Waqf - Kinds of Waqf – Creation of  Waqf -  - Revocation of Waqf - Salient features of the Waqf Act, 1995 – Mutawalli -  Who can be Mutawalli - Powers and duties of Mutawalli - Removal of Mutawalli and Management of Waqf property. Succession - Application of the property of a deceased Muslim - Legal position of heirs as representatives - Administration - Waqf Tribunals and Jurisdiction.</w:t>
      </w:r>
    </w:p>
    <w:p w:rsidR="0064266C" w:rsidRPr="00E83619" w:rsidRDefault="0064266C" w:rsidP="0064266C">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Unit-V :   </w:t>
      </w:r>
      <w:r w:rsidRPr="00E83619">
        <w:rPr>
          <w:rFonts w:ascii="Times New Roman" w:eastAsia="Times New Roman" w:hAnsi="Times New Roman" w:cs="Times New Roman"/>
          <w:color w:val="000000"/>
          <w:sz w:val="28"/>
          <w:szCs w:val="28"/>
        </w:rPr>
        <w:t>Special Marriage Act, 1954 - Salient features of Indian Divorce Act, 1869 - Domicile - Maintenance to dependents/ Spouses - Intestate succession of Christians under the Indian  Succession  Act, 1925.</w:t>
      </w:r>
    </w:p>
    <w:p w:rsidR="0064266C" w:rsidRDefault="0064266C" w:rsidP="0064266C">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64266C" w:rsidRPr="001206B1" w:rsidRDefault="0064266C" w:rsidP="0064266C">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r w:rsidRPr="00782FB6">
        <w:rPr>
          <w:rFonts w:ascii="Times New Roman" w:hAnsi="Times New Roman" w:cs="Times New Roman"/>
          <w:b/>
          <w:bCs/>
          <w:sz w:val="28"/>
          <w:szCs w:val="28"/>
        </w:rPr>
        <w:t>Suggested Readings:</w:t>
      </w:r>
    </w:p>
    <w:p w:rsidR="0064266C" w:rsidRPr="00782FB6" w:rsidRDefault="0064266C" w:rsidP="0064266C">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lastRenderedPageBreak/>
        <w:t xml:space="preserve">1. Tahir Mahmood: </w:t>
      </w:r>
      <w:r w:rsidRPr="00782FB6">
        <w:rPr>
          <w:rFonts w:ascii="Times New Roman" w:hAnsi="Times New Roman" w:cs="Times New Roman"/>
          <w:i/>
          <w:iCs/>
          <w:sz w:val="28"/>
          <w:szCs w:val="28"/>
        </w:rPr>
        <w:t>The Muslim Law of India</w:t>
      </w:r>
      <w:r w:rsidRPr="00782FB6">
        <w:rPr>
          <w:rFonts w:ascii="Times New Roman" w:hAnsi="Times New Roman" w:cs="Times New Roman"/>
          <w:sz w:val="28"/>
          <w:szCs w:val="28"/>
        </w:rPr>
        <w:t>,Law Book Company,</w:t>
      </w:r>
    </w:p>
    <w:p w:rsidR="0064266C" w:rsidRPr="00782FB6" w:rsidRDefault="0064266C" w:rsidP="006426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82FB6">
        <w:rPr>
          <w:rFonts w:ascii="Times New Roman" w:hAnsi="Times New Roman" w:cs="Times New Roman"/>
          <w:sz w:val="28"/>
          <w:szCs w:val="28"/>
        </w:rPr>
        <w:t>Allahabad.</w:t>
      </w:r>
    </w:p>
    <w:p w:rsidR="0064266C" w:rsidRDefault="0064266C" w:rsidP="0064266C">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2. Aquil Ahmed: </w:t>
      </w:r>
      <w:r w:rsidRPr="00782FB6">
        <w:rPr>
          <w:rFonts w:ascii="Times New Roman" w:hAnsi="Times New Roman" w:cs="Times New Roman"/>
          <w:i/>
          <w:iCs/>
          <w:sz w:val="28"/>
          <w:szCs w:val="28"/>
        </w:rPr>
        <w:t>Text Book of Mohammadan Law,</w:t>
      </w:r>
      <w:r w:rsidRPr="00782FB6">
        <w:rPr>
          <w:rFonts w:ascii="Times New Roman" w:hAnsi="Times New Roman" w:cs="Times New Roman"/>
          <w:sz w:val="28"/>
          <w:szCs w:val="28"/>
        </w:rPr>
        <w:t xml:space="preserve"> Central Law Agency,</w:t>
      </w:r>
    </w:p>
    <w:p w:rsidR="0064266C" w:rsidRPr="00782FB6" w:rsidRDefault="0064266C" w:rsidP="006426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 Allahabad.</w:t>
      </w:r>
    </w:p>
    <w:p w:rsidR="0064266C" w:rsidRDefault="0064266C" w:rsidP="0064266C">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3. G.C.V. Subba Rao: </w:t>
      </w:r>
      <w:r w:rsidRPr="00782FB6">
        <w:rPr>
          <w:rFonts w:ascii="Times New Roman" w:hAnsi="Times New Roman" w:cs="Times New Roman"/>
          <w:i/>
          <w:iCs/>
          <w:sz w:val="28"/>
          <w:szCs w:val="28"/>
        </w:rPr>
        <w:t>Family Law in India</w:t>
      </w:r>
      <w:r w:rsidRPr="00782FB6">
        <w:rPr>
          <w:rFonts w:ascii="Times New Roman" w:hAnsi="Times New Roman" w:cs="Times New Roman"/>
          <w:sz w:val="28"/>
          <w:szCs w:val="28"/>
        </w:rPr>
        <w:t>, S.Gogia &amp; Company,</w:t>
      </w:r>
    </w:p>
    <w:p w:rsidR="0064266C" w:rsidRPr="00782FB6" w:rsidRDefault="0064266C" w:rsidP="006426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 Hyderabad.</w:t>
      </w:r>
    </w:p>
    <w:p w:rsidR="0064266C" w:rsidRDefault="0064266C" w:rsidP="0064266C">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4. Asaf A.A.Fyzee: </w:t>
      </w:r>
      <w:r w:rsidRPr="00782FB6">
        <w:rPr>
          <w:rFonts w:ascii="Times New Roman" w:hAnsi="Times New Roman" w:cs="Times New Roman"/>
          <w:i/>
          <w:iCs/>
          <w:sz w:val="28"/>
          <w:szCs w:val="28"/>
        </w:rPr>
        <w:t>Outlines of Mohammadan Law</w:t>
      </w:r>
      <w:r w:rsidRPr="00782FB6">
        <w:rPr>
          <w:rFonts w:ascii="Times New Roman" w:hAnsi="Times New Roman" w:cs="Times New Roman"/>
          <w:sz w:val="28"/>
          <w:szCs w:val="28"/>
        </w:rPr>
        <w:t>,</w:t>
      </w:r>
      <w:r>
        <w:rPr>
          <w:rFonts w:ascii="Times New Roman" w:hAnsi="Times New Roman" w:cs="Times New Roman"/>
          <w:sz w:val="28"/>
          <w:szCs w:val="28"/>
        </w:rPr>
        <w:t xml:space="preserve"> </w:t>
      </w:r>
      <w:r w:rsidRPr="00782FB6">
        <w:rPr>
          <w:rFonts w:ascii="Times New Roman" w:hAnsi="Times New Roman" w:cs="Times New Roman"/>
          <w:sz w:val="28"/>
          <w:szCs w:val="28"/>
        </w:rPr>
        <w:t>Oxford University Press,</w:t>
      </w:r>
    </w:p>
    <w:p w:rsidR="0064266C" w:rsidRPr="00782FB6" w:rsidRDefault="0064266C" w:rsidP="006426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82FB6">
        <w:rPr>
          <w:rFonts w:ascii="Times New Roman" w:hAnsi="Times New Roman" w:cs="Times New Roman"/>
          <w:sz w:val="28"/>
          <w:szCs w:val="28"/>
        </w:rPr>
        <w:t>Delhi.</w:t>
      </w:r>
    </w:p>
    <w:p w:rsidR="0064266C" w:rsidRPr="00782FB6" w:rsidRDefault="0064266C" w:rsidP="0064266C">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5. Mulla: </w:t>
      </w:r>
      <w:r w:rsidRPr="00782FB6">
        <w:rPr>
          <w:rFonts w:ascii="Times New Roman" w:hAnsi="Times New Roman" w:cs="Times New Roman"/>
          <w:i/>
          <w:iCs/>
          <w:sz w:val="28"/>
          <w:szCs w:val="28"/>
        </w:rPr>
        <w:t>Principles of Mohammedan Law</w:t>
      </w:r>
      <w:r>
        <w:rPr>
          <w:rFonts w:ascii="Times New Roman" w:hAnsi="Times New Roman" w:cs="Times New Roman"/>
          <w:sz w:val="28"/>
          <w:szCs w:val="28"/>
        </w:rPr>
        <w:t>.</w:t>
      </w:r>
    </w:p>
    <w:p w:rsidR="0064266C" w:rsidRDefault="0064266C" w:rsidP="0064266C">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6. Paras Divan: </w:t>
      </w:r>
      <w:r w:rsidRPr="00782FB6">
        <w:rPr>
          <w:rFonts w:ascii="Times New Roman" w:hAnsi="Times New Roman" w:cs="Times New Roman"/>
          <w:i/>
          <w:iCs/>
          <w:sz w:val="28"/>
          <w:szCs w:val="28"/>
        </w:rPr>
        <w:t>Family Law (Hindu, Muslim, Christian, Parsi and Others)</w:t>
      </w:r>
      <w:r w:rsidRPr="00782FB6">
        <w:rPr>
          <w:rFonts w:ascii="Times New Roman" w:hAnsi="Times New Roman" w:cs="Times New Roman"/>
          <w:sz w:val="28"/>
          <w:szCs w:val="28"/>
        </w:rPr>
        <w:t>,</w:t>
      </w:r>
    </w:p>
    <w:p w:rsidR="0064266C" w:rsidRPr="00782FB6" w:rsidRDefault="0064266C" w:rsidP="006426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 Allahabad Law Agency, Allahabad.</w:t>
      </w:r>
    </w:p>
    <w:p w:rsidR="0064266C" w:rsidRDefault="0064266C" w:rsidP="0064266C">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7. M.A. Qureshi: </w:t>
      </w:r>
      <w:r w:rsidRPr="00782FB6">
        <w:rPr>
          <w:rFonts w:ascii="Times New Roman" w:hAnsi="Times New Roman" w:cs="Times New Roman"/>
          <w:i/>
          <w:iCs/>
          <w:sz w:val="28"/>
          <w:szCs w:val="28"/>
        </w:rPr>
        <w:t>Text Book on Muslim Law</w:t>
      </w:r>
      <w:r w:rsidRPr="00782FB6">
        <w:rPr>
          <w:rFonts w:ascii="Times New Roman" w:hAnsi="Times New Roman" w:cs="Times New Roman"/>
          <w:sz w:val="28"/>
          <w:szCs w:val="28"/>
        </w:rPr>
        <w:t>,Central Law Publications,</w:t>
      </w:r>
    </w:p>
    <w:p w:rsidR="0064266C" w:rsidRPr="00782FB6" w:rsidRDefault="0064266C" w:rsidP="006426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 Allahabad.</w:t>
      </w:r>
    </w:p>
    <w:p w:rsidR="0064266C" w:rsidRDefault="0064266C" w:rsidP="0064266C">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8.</w:t>
      </w:r>
      <w:r>
        <w:rPr>
          <w:rFonts w:ascii="Times New Roman" w:hAnsi="Times New Roman" w:cs="Times New Roman"/>
          <w:sz w:val="28"/>
          <w:szCs w:val="28"/>
        </w:rPr>
        <w:t>B.R. Varma, Mohammedan Law, Delhi Law House, New Delhi.</w:t>
      </w:r>
    </w:p>
    <w:p w:rsidR="0064266C" w:rsidRDefault="0064266C" w:rsidP="0064266C">
      <w:pPr>
        <w:autoSpaceDE w:val="0"/>
        <w:autoSpaceDN w:val="0"/>
        <w:adjustRightInd w:val="0"/>
        <w:spacing w:after="0" w:line="240" w:lineRule="auto"/>
        <w:rPr>
          <w:rFonts w:ascii="Times New Roman" w:hAnsi="Times New Roman" w:cs="Times New Roman"/>
          <w:sz w:val="28"/>
          <w:szCs w:val="28"/>
        </w:rPr>
      </w:pPr>
    </w:p>
    <w:p w:rsidR="006379A3" w:rsidRDefault="006379A3" w:rsidP="008E1651">
      <w:pPr>
        <w:spacing w:after="0" w:line="240" w:lineRule="auto"/>
        <w:rPr>
          <w:sz w:val="28"/>
          <w:szCs w:val="28"/>
        </w:rPr>
      </w:pPr>
    </w:p>
    <w:p w:rsidR="006379A3" w:rsidRDefault="006379A3" w:rsidP="008E1651">
      <w:pPr>
        <w:spacing w:after="0" w:line="240" w:lineRule="auto"/>
        <w:rPr>
          <w:sz w:val="28"/>
          <w:szCs w:val="28"/>
        </w:rPr>
      </w:pPr>
    </w:p>
    <w:p w:rsidR="006379A3" w:rsidRDefault="006379A3" w:rsidP="008E1651">
      <w:pPr>
        <w:spacing w:after="0" w:line="240" w:lineRule="auto"/>
        <w:rPr>
          <w:sz w:val="28"/>
          <w:szCs w:val="28"/>
        </w:rPr>
      </w:pPr>
    </w:p>
    <w:p w:rsidR="006379A3" w:rsidRDefault="006379A3" w:rsidP="008E1651">
      <w:pPr>
        <w:spacing w:after="0" w:line="240" w:lineRule="auto"/>
        <w:rPr>
          <w:sz w:val="28"/>
          <w:szCs w:val="28"/>
        </w:rPr>
      </w:pPr>
    </w:p>
    <w:p w:rsidR="006379A3" w:rsidRDefault="006379A3" w:rsidP="008E1651">
      <w:pPr>
        <w:spacing w:after="0" w:line="240" w:lineRule="auto"/>
        <w:rPr>
          <w:sz w:val="28"/>
          <w:szCs w:val="28"/>
        </w:rPr>
      </w:pPr>
    </w:p>
    <w:p w:rsidR="006379A3" w:rsidRDefault="006379A3" w:rsidP="008E1651">
      <w:pPr>
        <w:spacing w:after="0" w:line="240" w:lineRule="auto"/>
        <w:rPr>
          <w:sz w:val="28"/>
          <w:szCs w:val="28"/>
        </w:rPr>
      </w:pPr>
    </w:p>
    <w:p w:rsidR="006379A3" w:rsidRDefault="006379A3" w:rsidP="008E1651">
      <w:pPr>
        <w:spacing w:after="0" w:line="240" w:lineRule="auto"/>
        <w:rPr>
          <w:sz w:val="28"/>
          <w:szCs w:val="28"/>
        </w:rPr>
      </w:pPr>
    </w:p>
    <w:p w:rsidR="006379A3" w:rsidRDefault="006379A3" w:rsidP="008E1651">
      <w:pPr>
        <w:spacing w:after="0" w:line="240" w:lineRule="auto"/>
        <w:rPr>
          <w:sz w:val="28"/>
          <w:szCs w:val="28"/>
        </w:rPr>
      </w:pPr>
    </w:p>
    <w:p w:rsidR="006379A3" w:rsidRPr="00177A4E" w:rsidRDefault="006379A3" w:rsidP="008E1651">
      <w:pPr>
        <w:spacing w:after="0" w:line="240" w:lineRule="auto"/>
        <w:rPr>
          <w:sz w:val="28"/>
          <w:szCs w:val="28"/>
        </w:rPr>
      </w:pPr>
    </w:p>
    <w:p w:rsidR="006379A3" w:rsidRDefault="006379A3" w:rsidP="008E1651">
      <w:pPr>
        <w:spacing w:after="0" w:line="240" w:lineRule="auto"/>
        <w:rPr>
          <w:b/>
          <w:sz w:val="28"/>
          <w:szCs w:val="28"/>
          <w:u w:val="single"/>
        </w:rPr>
      </w:pPr>
    </w:p>
    <w:p w:rsidR="006379A3" w:rsidRDefault="006379A3" w:rsidP="008E1651">
      <w:pPr>
        <w:spacing w:after="0" w:line="240" w:lineRule="auto"/>
        <w:rPr>
          <w:b/>
          <w:sz w:val="28"/>
          <w:szCs w:val="28"/>
          <w:u w:val="single"/>
        </w:rPr>
      </w:pPr>
    </w:p>
    <w:p w:rsidR="006379A3" w:rsidRDefault="006379A3" w:rsidP="008E1651">
      <w:pPr>
        <w:spacing w:after="0" w:line="240" w:lineRule="auto"/>
        <w:rPr>
          <w:b/>
          <w:sz w:val="28"/>
          <w:szCs w:val="28"/>
          <w:u w:val="single"/>
        </w:rPr>
      </w:pPr>
    </w:p>
    <w:p w:rsidR="006379A3" w:rsidRDefault="006379A3" w:rsidP="008E1651">
      <w:pPr>
        <w:spacing w:after="0" w:line="240" w:lineRule="auto"/>
        <w:rPr>
          <w:b/>
          <w:sz w:val="28"/>
          <w:szCs w:val="28"/>
          <w:u w:val="single"/>
        </w:rPr>
      </w:pPr>
    </w:p>
    <w:p w:rsidR="006379A3" w:rsidRDefault="006379A3" w:rsidP="008E1651">
      <w:pPr>
        <w:spacing w:after="0" w:line="240" w:lineRule="auto"/>
        <w:rPr>
          <w:b/>
          <w:sz w:val="28"/>
          <w:szCs w:val="28"/>
          <w:u w:val="single"/>
        </w:rPr>
      </w:pPr>
    </w:p>
    <w:p w:rsidR="006379A3" w:rsidRDefault="006379A3" w:rsidP="008E1651">
      <w:pPr>
        <w:spacing w:after="0" w:line="240" w:lineRule="auto"/>
        <w:rPr>
          <w:b/>
          <w:sz w:val="28"/>
          <w:szCs w:val="28"/>
          <w:u w:val="single"/>
        </w:rPr>
      </w:pPr>
    </w:p>
    <w:p w:rsidR="006379A3" w:rsidRDefault="006379A3" w:rsidP="008E1651">
      <w:pPr>
        <w:spacing w:after="0" w:line="240" w:lineRule="auto"/>
        <w:rPr>
          <w:b/>
          <w:sz w:val="28"/>
          <w:szCs w:val="28"/>
          <w:u w:val="single"/>
        </w:rPr>
      </w:pPr>
    </w:p>
    <w:p w:rsidR="006379A3" w:rsidRDefault="006379A3" w:rsidP="008E1651">
      <w:pPr>
        <w:spacing w:after="0" w:line="240" w:lineRule="auto"/>
        <w:rPr>
          <w:b/>
          <w:sz w:val="28"/>
          <w:szCs w:val="28"/>
          <w:u w:val="single"/>
        </w:rPr>
      </w:pPr>
    </w:p>
    <w:p w:rsidR="0064266C" w:rsidRDefault="0064266C" w:rsidP="002B3A96">
      <w:pPr>
        <w:spacing w:after="0" w:line="240" w:lineRule="auto"/>
        <w:rPr>
          <w:b/>
          <w:sz w:val="28"/>
          <w:szCs w:val="28"/>
          <w:u w:val="single"/>
        </w:rPr>
      </w:pPr>
    </w:p>
    <w:p w:rsidR="0064266C" w:rsidRDefault="0064266C" w:rsidP="002B3A96">
      <w:pPr>
        <w:spacing w:after="0" w:line="240" w:lineRule="auto"/>
        <w:rPr>
          <w:b/>
          <w:sz w:val="28"/>
          <w:szCs w:val="28"/>
          <w:u w:val="single"/>
        </w:rPr>
      </w:pPr>
    </w:p>
    <w:p w:rsidR="0064266C" w:rsidRDefault="0064266C" w:rsidP="002B3A96">
      <w:pPr>
        <w:spacing w:after="0" w:line="240" w:lineRule="auto"/>
        <w:rPr>
          <w:b/>
          <w:sz w:val="28"/>
          <w:szCs w:val="28"/>
          <w:u w:val="single"/>
        </w:rPr>
      </w:pPr>
    </w:p>
    <w:p w:rsidR="0064266C" w:rsidRDefault="0064266C" w:rsidP="002B3A96">
      <w:pPr>
        <w:spacing w:after="0" w:line="240" w:lineRule="auto"/>
        <w:rPr>
          <w:b/>
          <w:sz w:val="28"/>
          <w:szCs w:val="28"/>
          <w:u w:val="single"/>
        </w:rPr>
      </w:pPr>
    </w:p>
    <w:p w:rsidR="0064266C" w:rsidRDefault="0064266C" w:rsidP="002B3A96">
      <w:pPr>
        <w:spacing w:after="0" w:line="240" w:lineRule="auto"/>
        <w:rPr>
          <w:b/>
          <w:sz w:val="28"/>
          <w:szCs w:val="28"/>
          <w:u w:val="single"/>
        </w:rPr>
      </w:pPr>
    </w:p>
    <w:p w:rsidR="00B51FCE" w:rsidRDefault="00B51FCE" w:rsidP="0064266C">
      <w:pPr>
        <w:spacing w:after="0" w:line="240" w:lineRule="auto"/>
        <w:jc w:val="center"/>
        <w:rPr>
          <w:b/>
          <w:sz w:val="32"/>
          <w:szCs w:val="28"/>
          <w:u w:val="single"/>
        </w:rPr>
      </w:pPr>
    </w:p>
    <w:p w:rsidR="00B51FCE" w:rsidRDefault="00B51FCE" w:rsidP="0064266C">
      <w:pPr>
        <w:spacing w:after="0" w:line="240" w:lineRule="auto"/>
        <w:jc w:val="center"/>
        <w:rPr>
          <w:b/>
          <w:sz w:val="32"/>
          <w:szCs w:val="28"/>
          <w:u w:val="single"/>
        </w:rPr>
      </w:pPr>
    </w:p>
    <w:p w:rsidR="00B51FCE" w:rsidRDefault="00B51FCE" w:rsidP="0064266C">
      <w:pPr>
        <w:spacing w:after="0" w:line="240" w:lineRule="auto"/>
        <w:jc w:val="center"/>
        <w:rPr>
          <w:b/>
          <w:sz w:val="32"/>
          <w:szCs w:val="28"/>
          <w:u w:val="single"/>
        </w:rPr>
      </w:pPr>
    </w:p>
    <w:p w:rsidR="00B51FCE" w:rsidRDefault="00B51FCE" w:rsidP="0064266C">
      <w:pPr>
        <w:spacing w:after="0" w:line="240" w:lineRule="auto"/>
        <w:jc w:val="center"/>
        <w:rPr>
          <w:b/>
          <w:sz w:val="32"/>
          <w:szCs w:val="28"/>
          <w:u w:val="single"/>
        </w:rPr>
      </w:pPr>
    </w:p>
    <w:p w:rsidR="00B51FCE" w:rsidRDefault="00B51FCE" w:rsidP="0064266C">
      <w:pPr>
        <w:spacing w:after="0" w:line="240" w:lineRule="auto"/>
        <w:jc w:val="center"/>
        <w:rPr>
          <w:b/>
          <w:sz w:val="32"/>
          <w:szCs w:val="28"/>
          <w:u w:val="single"/>
        </w:rPr>
      </w:pPr>
    </w:p>
    <w:p w:rsidR="008E1651" w:rsidRDefault="008E1651" w:rsidP="0064266C">
      <w:pPr>
        <w:spacing w:after="0" w:line="240" w:lineRule="auto"/>
        <w:jc w:val="center"/>
        <w:rPr>
          <w:b/>
          <w:sz w:val="32"/>
          <w:szCs w:val="28"/>
          <w:u w:val="single"/>
        </w:rPr>
      </w:pPr>
      <w:r w:rsidRPr="0064266C">
        <w:rPr>
          <w:b/>
          <w:sz w:val="32"/>
          <w:szCs w:val="28"/>
          <w:u w:val="single"/>
        </w:rPr>
        <w:t>V – SEMESTER</w:t>
      </w:r>
    </w:p>
    <w:p w:rsidR="0064266C" w:rsidRPr="0064266C" w:rsidRDefault="0064266C" w:rsidP="0064266C">
      <w:pPr>
        <w:spacing w:after="0" w:line="240" w:lineRule="auto"/>
        <w:jc w:val="center"/>
        <w:rPr>
          <w:b/>
          <w:sz w:val="32"/>
          <w:szCs w:val="28"/>
          <w:u w:val="single"/>
        </w:rPr>
      </w:pPr>
    </w:p>
    <w:p w:rsidR="006379A3" w:rsidRDefault="006379A3" w:rsidP="00515413">
      <w:pPr>
        <w:spacing w:after="0" w:line="240" w:lineRule="auto"/>
        <w:jc w:val="center"/>
        <w:rPr>
          <w:b/>
          <w:sz w:val="24"/>
        </w:rPr>
      </w:pPr>
    </w:p>
    <w:p w:rsidR="008E1651" w:rsidRPr="0064266C" w:rsidRDefault="008E1651" w:rsidP="0064266C">
      <w:pPr>
        <w:spacing w:after="0" w:line="240" w:lineRule="auto"/>
        <w:jc w:val="center"/>
        <w:rPr>
          <w:b/>
          <w:sz w:val="28"/>
          <w:u w:val="single"/>
        </w:rPr>
      </w:pPr>
      <w:r w:rsidRPr="0064266C">
        <w:rPr>
          <w:b/>
          <w:sz w:val="28"/>
          <w:u w:val="single"/>
        </w:rPr>
        <w:t>PAPER – I – INTERNATIONAL TRADE</w:t>
      </w:r>
    </w:p>
    <w:p w:rsidR="008E1651" w:rsidRDefault="008E1651" w:rsidP="008E1651">
      <w:pPr>
        <w:spacing w:after="0" w:line="240" w:lineRule="auto"/>
        <w:rPr>
          <w:b/>
          <w:sz w:val="24"/>
        </w:rPr>
      </w:pPr>
    </w:p>
    <w:p w:rsidR="008E1651" w:rsidRDefault="008E1651" w:rsidP="0064266C">
      <w:pPr>
        <w:spacing w:after="0" w:line="240" w:lineRule="auto"/>
        <w:jc w:val="both"/>
        <w:rPr>
          <w:sz w:val="24"/>
        </w:rPr>
      </w:pPr>
      <w:r>
        <w:rPr>
          <w:b/>
          <w:sz w:val="24"/>
        </w:rPr>
        <w:t xml:space="preserve">Unit – I : Role and process: </w:t>
      </w:r>
      <w:r>
        <w:rPr>
          <w:sz w:val="24"/>
        </w:rPr>
        <w:t>introduction International Business (Trade) Theories.</w:t>
      </w:r>
    </w:p>
    <w:p w:rsidR="008E1651" w:rsidRDefault="008E1651" w:rsidP="0064266C">
      <w:pPr>
        <w:spacing w:after="0" w:line="240" w:lineRule="auto"/>
        <w:jc w:val="both"/>
        <w:rPr>
          <w:sz w:val="24"/>
        </w:rPr>
      </w:pPr>
    </w:p>
    <w:p w:rsidR="008E1651" w:rsidRDefault="008E1651" w:rsidP="0064266C">
      <w:pPr>
        <w:spacing w:after="0" w:line="240" w:lineRule="auto"/>
        <w:jc w:val="both"/>
        <w:rPr>
          <w:sz w:val="24"/>
        </w:rPr>
      </w:pPr>
      <w:r>
        <w:rPr>
          <w:b/>
          <w:sz w:val="24"/>
        </w:rPr>
        <w:t xml:space="preserve">Unit – II : Strategic Management: </w:t>
      </w:r>
      <w:r>
        <w:rPr>
          <w:sz w:val="24"/>
        </w:rPr>
        <w:t>Designing appropriate structure Strategic planning in MNCs strategic Consideration.</w:t>
      </w:r>
    </w:p>
    <w:p w:rsidR="008E1651" w:rsidRDefault="008E1651" w:rsidP="0064266C">
      <w:pPr>
        <w:spacing w:after="0" w:line="240" w:lineRule="auto"/>
        <w:jc w:val="both"/>
        <w:rPr>
          <w:sz w:val="24"/>
        </w:rPr>
      </w:pPr>
    </w:p>
    <w:p w:rsidR="008E1651" w:rsidRDefault="008E1651" w:rsidP="0064266C">
      <w:pPr>
        <w:spacing w:after="0" w:line="240" w:lineRule="auto"/>
        <w:jc w:val="both"/>
        <w:rPr>
          <w:b/>
          <w:sz w:val="24"/>
        </w:rPr>
      </w:pPr>
      <w:r>
        <w:rPr>
          <w:b/>
          <w:sz w:val="24"/>
        </w:rPr>
        <w:t>Unit – III : Control and evaluation:</w:t>
      </w:r>
    </w:p>
    <w:p w:rsidR="008E1651" w:rsidRDefault="008E1651" w:rsidP="0064266C">
      <w:pPr>
        <w:spacing w:after="0" w:line="240" w:lineRule="auto"/>
        <w:jc w:val="both"/>
        <w:rPr>
          <w:sz w:val="24"/>
        </w:rPr>
      </w:pPr>
      <w:r>
        <w:rPr>
          <w:sz w:val="24"/>
        </w:rPr>
        <w:t>Introduction and control systems Measurements and evaluation of performance multinational corporate culture.</w:t>
      </w:r>
    </w:p>
    <w:p w:rsidR="008E1651" w:rsidRDefault="008E1651" w:rsidP="0064266C">
      <w:pPr>
        <w:spacing w:after="0" w:line="240" w:lineRule="auto"/>
        <w:jc w:val="both"/>
        <w:rPr>
          <w:sz w:val="24"/>
        </w:rPr>
      </w:pPr>
    </w:p>
    <w:p w:rsidR="008E1651" w:rsidRDefault="008E1651" w:rsidP="0064266C">
      <w:pPr>
        <w:spacing w:after="0" w:line="240" w:lineRule="auto"/>
        <w:jc w:val="both"/>
        <w:rPr>
          <w:sz w:val="24"/>
        </w:rPr>
      </w:pPr>
      <w:r>
        <w:rPr>
          <w:b/>
          <w:sz w:val="24"/>
        </w:rPr>
        <w:t xml:space="preserve">Unit – IV : Management Process and Practice: </w:t>
      </w:r>
      <w:r>
        <w:rPr>
          <w:sz w:val="24"/>
        </w:rPr>
        <w:t>Human Resourced Management in MNC’s International Production and Logistics Negotiations in International Business.</w:t>
      </w:r>
    </w:p>
    <w:p w:rsidR="008E1651" w:rsidRDefault="008E1651" w:rsidP="0064266C">
      <w:pPr>
        <w:spacing w:after="0" w:line="240" w:lineRule="auto"/>
        <w:jc w:val="both"/>
        <w:rPr>
          <w:sz w:val="24"/>
        </w:rPr>
      </w:pPr>
    </w:p>
    <w:p w:rsidR="008E1651" w:rsidRDefault="008E1651" w:rsidP="0064266C">
      <w:pPr>
        <w:spacing w:after="0" w:line="240" w:lineRule="auto"/>
        <w:jc w:val="both"/>
        <w:rPr>
          <w:sz w:val="24"/>
        </w:rPr>
      </w:pPr>
      <w:r>
        <w:rPr>
          <w:b/>
          <w:sz w:val="24"/>
        </w:rPr>
        <w:t xml:space="preserve">Unit – V : Multi Lateral Arrangements: </w:t>
      </w:r>
      <w:r>
        <w:rPr>
          <w:sz w:val="24"/>
        </w:rPr>
        <w:t>International Business LDC’s, Regional Trade Grouping and Cooperation role of international organizations. Multi Lateral (Negotiated) agteements.</w:t>
      </w:r>
    </w:p>
    <w:p w:rsidR="008E1651" w:rsidRDefault="008E1651" w:rsidP="0064266C">
      <w:pPr>
        <w:spacing w:after="0" w:line="240" w:lineRule="auto"/>
        <w:jc w:val="both"/>
        <w:rPr>
          <w:sz w:val="24"/>
        </w:rPr>
      </w:pPr>
    </w:p>
    <w:p w:rsidR="008E1651" w:rsidRDefault="008E1651" w:rsidP="008E1651">
      <w:pPr>
        <w:spacing w:after="0" w:line="240" w:lineRule="auto"/>
        <w:rPr>
          <w:b/>
          <w:sz w:val="24"/>
        </w:rPr>
      </w:pPr>
    </w:p>
    <w:p w:rsidR="008E1651" w:rsidRDefault="008E1651" w:rsidP="008E1651">
      <w:pPr>
        <w:spacing w:after="0" w:line="240" w:lineRule="auto"/>
        <w:rPr>
          <w:b/>
          <w:sz w:val="24"/>
        </w:rPr>
      </w:pPr>
      <w:r>
        <w:rPr>
          <w:b/>
          <w:sz w:val="24"/>
        </w:rPr>
        <w:t>Reference Books:-</w:t>
      </w:r>
    </w:p>
    <w:p w:rsidR="008E1651" w:rsidRDefault="008E1651" w:rsidP="008E1651">
      <w:pPr>
        <w:pStyle w:val="ListParagraph"/>
        <w:numPr>
          <w:ilvl w:val="0"/>
          <w:numId w:val="12"/>
        </w:numPr>
        <w:spacing w:after="0" w:line="240" w:lineRule="auto"/>
        <w:rPr>
          <w:sz w:val="24"/>
        </w:rPr>
      </w:pPr>
      <w:r>
        <w:rPr>
          <w:sz w:val="24"/>
        </w:rPr>
        <w:t>Neganthi A.R. 1988, International Management, PHI, Delhi.</w:t>
      </w:r>
    </w:p>
    <w:p w:rsidR="008E1651" w:rsidRDefault="008E1651" w:rsidP="008E1651">
      <w:pPr>
        <w:pStyle w:val="ListParagraph"/>
        <w:numPr>
          <w:ilvl w:val="0"/>
          <w:numId w:val="12"/>
        </w:numPr>
        <w:spacing w:after="0" w:line="240" w:lineRule="auto"/>
        <w:rPr>
          <w:sz w:val="24"/>
        </w:rPr>
      </w:pPr>
      <w:r>
        <w:rPr>
          <w:sz w:val="24"/>
        </w:rPr>
        <w:t>Rugman, A.M, Licraw, D.J and D. Booth, 1985 International Business. MGH, NY.</w:t>
      </w:r>
    </w:p>
    <w:p w:rsidR="008E1651" w:rsidRDefault="008E1651" w:rsidP="008E1651">
      <w:pPr>
        <w:pStyle w:val="ListParagraph"/>
        <w:numPr>
          <w:ilvl w:val="0"/>
          <w:numId w:val="12"/>
        </w:numPr>
        <w:spacing w:after="0" w:line="240" w:lineRule="auto"/>
        <w:rPr>
          <w:sz w:val="24"/>
        </w:rPr>
      </w:pPr>
      <w:r>
        <w:rPr>
          <w:sz w:val="24"/>
        </w:rPr>
        <w:t>Roninson, Richard D. 1978, International Business Management, The Dryden Press, Illinois.</w:t>
      </w:r>
    </w:p>
    <w:p w:rsidR="008E1651" w:rsidRDefault="008E1651" w:rsidP="008E1651">
      <w:pPr>
        <w:pStyle w:val="ListParagraph"/>
        <w:numPr>
          <w:ilvl w:val="0"/>
          <w:numId w:val="12"/>
        </w:numPr>
        <w:spacing w:after="0" w:line="240" w:lineRule="auto"/>
        <w:rPr>
          <w:sz w:val="24"/>
        </w:rPr>
      </w:pPr>
      <w:r>
        <w:rPr>
          <w:sz w:val="24"/>
        </w:rPr>
        <w:t>Nagesh Kumar, Multinational Enterprises in India, Routledge, London, 1990</w:t>
      </w:r>
    </w:p>
    <w:p w:rsidR="008E1651" w:rsidRDefault="008E1651" w:rsidP="008E1651">
      <w:pPr>
        <w:pStyle w:val="ListParagraph"/>
        <w:numPr>
          <w:ilvl w:val="0"/>
          <w:numId w:val="12"/>
        </w:numPr>
        <w:spacing w:after="0" w:line="240" w:lineRule="auto"/>
        <w:rPr>
          <w:sz w:val="24"/>
        </w:rPr>
      </w:pPr>
      <w:r>
        <w:rPr>
          <w:sz w:val="24"/>
        </w:rPr>
        <w:t>Davidson, William, H, 1982.’Global Strategic Management, John Wiley, New York.</w:t>
      </w:r>
    </w:p>
    <w:p w:rsidR="008E1651" w:rsidRDefault="008E1651" w:rsidP="008E1651">
      <w:pPr>
        <w:pStyle w:val="ListParagraph"/>
        <w:numPr>
          <w:ilvl w:val="0"/>
          <w:numId w:val="12"/>
        </w:numPr>
        <w:spacing w:after="0" w:line="240" w:lineRule="auto"/>
        <w:rPr>
          <w:sz w:val="24"/>
        </w:rPr>
      </w:pPr>
      <w:r>
        <w:rPr>
          <w:sz w:val="24"/>
        </w:rPr>
        <w:t>Cells, L.T., Third World Multinationals, Cambridge, 1983.</w:t>
      </w:r>
    </w:p>
    <w:p w:rsidR="008E1651" w:rsidRDefault="008E1651" w:rsidP="008E1651">
      <w:pPr>
        <w:pStyle w:val="ListParagraph"/>
        <w:numPr>
          <w:ilvl w:val="0"/>
          <w:numId w:val="12"/>
        </w:numPr>
        <w:spacing w:after="0" w:line="240" w:lineRule="auto"/>
        <w:rPr>
          <w:sz w:val="24"/>
        </w:rPr>
      </w:pPr>
      <w:r>
        <w:rPr>
          <w:sz w:val="24"/>
        </w:rPr>
        <w:t>International Business – P.V.Subba Rao Himalaya Publishers.Mumbai.</w:t>
      </w:r>
    </w:p>
    <w:p w:rsidR="005349FE" w:rsidRDefault="005349FE" w:rsidP="005349FE">
      <w:pPr>
        <w:spacing w:after="0" w:line="240" w:lineRule="auto"/>
        <w:rPr>
          <w:sz w:val="24"/>
        </w:rPr>
      </w:pPr>
    </w:p>
    <w:p w:rsidR="006379A3" w:rsidRDefault="006379A3" w:rsidP="005349FE">
      <w:pPr>
        <w:spacing w:after="0" w:line="240" w:lineRule="auto"/>
        <w:rPr>
          <w:b/>
          <w:sz w:val="28"/>
          <w:szCs w:val="28"/>
          <w:u w:val="single"/>
        </w:rPr>
      </w:pPr>
    </w:p>
    <w:p w:rsidR="006379A3" w:rsidRDefault="006379A3" w:rsidP="005349FE">
      <w:pPr>
        <w:spacing w:after="0" w:line="240" w:lineRule="auto"/>
        <w:rPr>
          <w:b/>
          <w:sz w:val="28"/>
          <w:szCs w:val="28"/>
          <w:u w:val="single"/>
        </w:rPr>
      </w:pPr>
    </w:p>
    <w:p w:rsidR="007E0062" w:rsidRDefault="007E0062" w:rsidP="0064266C">
      <w:pPr>
        <w:spacing w:after="0" w:line="300" w:lineRule="atLeast"/>
        <w:jc w:val="center"/>
        <w:rPr>
          <w:rFonts w:ascii="Times New Roman" w:eastAsia="Times New Roman" w:hAnsi="Times New Roman" w:cs="Times New Roman"/>
          <w:b/>
          <w:color w:val="000000"/>
          <w:sz w:val="28"/>
          <w:szCs w:val="28"/>
        </w:rPr>
      </w:pPr>
    </w:p>
    <w:p w:rsidR="007E0062" w:rsidRDefault="007E0062" w:rsidP="0064266C">
      <w:pPr>
        <w:spacing w:after="0" w:line="300" w:lineRule="atLeast"/>
        <w:jc w:val="center"/>
        <w:rPr>
          <w:rFonts w:ascii="Times New Roman" w:eastAsia="Times New Roman" w:hAnsi="Times New Roman" w:cs="Times New Roman"/>
          <w:b/>
          <w:color w:val="000000"/>
          <w:sz w:val="28"/>
          <w:szCs w:val="28"/>
        </w:rPr>
      </w:pPr>
    </w:p>
    <w:p w:rsidR="007E0062" w:rsidRDefault="007E0062" w:rsidP="0064266C">
      <w:pPr>
        <w:spacing w:after="0" w:line="300" w:lineRule="atLeast"/>
        <w:jc w:val="center"/>
        <w:rPr>
          <w:rFonts w:ascii="Times New Roman" w:eastAsia="Times New Roman" w:hAnsi="Times New Roman" w:cs="Times New Roman"/>
          <w:b/>
          <w:color w:val="000000"/>
          <w:sz w:val="28"/>
          <w:szCs w:val="28"/>
        </w:rPr>
      </w:pPr>
    </w:p>
    <w:p w:rsidR="007E0062" w:rsidRDefault="007E0062" w:rsidP="0064266C">
      <w:pPr>
        <w:spacing w:after="0" w:line="300" w:lineRule="atLeast"/>
        <w:jc w:val="center"/>
        <w:rPr>
          <w:rFonts w:ascii="Times New Roman" w:eastAsia="Times New Roman" w:hAnsi="Times New Roman" w:cs="Times New Roman"/>
          <w:b/>
          <w:color w:val="000000"/>
          <w:sz w:val="28"/>
          <w:szCs w:val="28"/>
        </w:rPr>
      </w:pPr>
    </w:p>
    <w:p w:rsidR="007E0062" w:rsidRDefault="007E0062" w:rsidP="0064266C">
      <w:pPr>
        <w:spacing w:after="0" w:line="300" w:lineRule="atLeast"/>
        <w:jc w:val="center"/>
        <w:rPr>
          <w:rFonts w:ascii="Times New Roman" w:eastAsia="Times New Roman" w:hAnsi="Times New Roman" w:cs="Times New Roman"/>
          <w:b/>
          <w:color w:val="000000"/>
          <w:sz w:val="28"/>
          <w:szCs w:val="28"/>
        </w:rPr>
      </w:pPr>
    </w:p>
    <w:p w:rsidR="007E0062" w:rsidRDefault="007E0062" w:rsidP="0064266C">
      <w:pPr>
        <w:spacing w:after="0" w:line="300" w:lineRule="atLeast"/>
        <w:jc w:val="center"/>
        <w:rPr>
          <w:rFonts w:ascii="Times New Roman" w:eastAsia="Times New Roman" w:hAnsi="Times New Roman" w:cs="Times New Roman"/>
          <w:b/>
          <w:color w:val="000000"/>
          <w:sz w:val="28"/>
          <w:szCs w:val="28"/>
        </w:rPr>
      </w:pPr>
    </w:p>
    <w:p w:rsidR="007E0062" w:rsidRDefault="007E0062" w:rsidP="0064266C">
      <w:pPr>
        <w:spacing w:after="0" w:line="300" w:lineRule="atLeast"/>
        <w:jc w:val="center"/>
        <w:rPr>
          <w:rFonts w:ascii="Times New Roman" w:eastAsia="Times New Roman" w:hAnsi="Times New Roman" w:cs="Times New Roman"/>
          <w:b/>
          <w:color w:val="000000"/>
          <w:sz w:val="28"/>
          <w:szCs w:val="28"/>
        </w:rPr>
      </w:pPr>
    </w:p>
    <w:p w:rsidR="007E0062" w:rsidRDefault="007E0062" w:rsidP="0064266C">
      <w:pPr>
        <w:spacing w:after="0" w:line="300" w:lineRule="atLeast"/>
        <w:jc w:val="center"/>
        <w:rPr>
          <w:rFonts w:ascii="Times New Roman" w:eastAsia="Times New Roman" w:hAnsi="Times New Roman" w:cs="Times New Roman"/>
          <w:b/>
          <w:color w:val="000000"/>
          <w:sz w:val="28"/>
          <w:szCs w:val="28"/>
        </w:rPr>
      </w:pPr>
    </w:p>
    <w:p w:rsidR="007E0062" w:rsidRDefault="007E0062" w:rsidP="0064266C">
      <w:pPr>
        <w:spacing w:after="0" w:line="300" w:lineRule="atLeast"/>
        <w:jc w:val="center"/>
        <w:rPr>
          <w:rFonts w:ascii="Times New Roman" w:eastAsia="Times New Roman" w:hAnsi="Times New Roman" w:cs="Times New Roman"/>
          <w:b/>
          <w:color w:val="000000"/>
          <w:sz w:val="28"/>
          <w:szCs w:val="28"/>
        </w:rPr>
      </w:pPr>
    </w:p>
    <w:p w:rsidR="0064266C" w:rsidRDefault="0064266C" w:rsidP="0064266C">
      <w:pPr>
        <w:spacing w:after="0" w:line="30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PAPER II: </w:t>
      </w:r>
      <w:r w:rsidRPr="00A92294">
        <w:rPr>
          <w:rFonts w:ascii="Times New Roman" w:eastAsia="Times New Roman" w:hAnsi="Times New Roman" w:cs="Times New Roman"/>
          <w:b/>
          <w:color w:val="000000"/>
          <w:sz w:val="28"/>
          <w:szCs w:val="28"/>
        </w:rPr>
        <w:t>ENVIRONMENTAL STUDIES</w:t>
      </w:r>
    </w:p>
    <w:p w:rsidR="0064266C" w:rsidRPr="00A92294" w:rsidRDefault="0064266C" w:rsidP="0064266C">
      <w:pPr>
        <w:spacing w:after="0" w:line="300" w:lineRule="atLeast"/>
        <w:jc w:val="both"/>
        <w:rPr>
          <w:rFonts w:ascii="Times New Roman" w:eastAsia="Times New Roman" w:hAnsi="Times New Roman" w:cs="Times New Roman"/>
          <w:b/>
          <w:color w:val="000000"/>
          <w:sz w:val="28"/>
          <w:szCs w:val="28"/>
        </w:rPr>
      </w:pPr>
    </w:p>
    <w:p w:rsidR="0064266C" w:rsidRDefault="0064266C" w:rsidP="0064266C">
      <w:pPr>
        <w:spacing w:after="0"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w:t>
      </w:r>
      <w:r w:rsidRPr="00E83619">
        <w:rPr>
          <w:rFonts w:ascii="Times New Roman" w:eastAsia="Times New Roman" w:hAnsi="Times New Roman" w:cs="Times New Roman"/>
          <w:color w:val="000000"/>
          <w:sz w:val="28"/>
          <w:szCs w:val="28"/>
        </w:rPr>
        <w:t xml:space="preserve">      </w:t>
      </w:r>
    </w:p>
    <w:p w:rsidR="0064266C" w:rsidRDefault="0064266C" w:rsidP="0064266C">
      <w:pPr>
        <w:spacing w:after="0"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Environmental Studies: Introduction - Definition, Scope and Importance - Basic principle of ecosystem functioning - Concept of ecosystem, structure and functioning of ecosystem, introduction and characteristic features, structures and functions, different ecosystems.</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Biodiversity and its conservation: Introduction - Bio-geographical classification of India. Value of biodiversity - consumptive and predictive use, social, ethical and optional values. Biodiversity - Global, National and local levels. Hot spots of biodiversity - Threats to biodiversity - Endangered and endemic species of India - Conservation of biodiversity - In-situ and Ex-situ conservant.</w:t>
      </w:r>
    </w:p>
    <w:p w:rsidR="0064266C" w:rsidRPr="00E83619" w:rsidRDefault="0064266C" w:rsidP="0064266C">
      <w:pPr>
        <w:spacing w:after="0" w:line="300" w:lineRule="atLeast"/>
        <w:jc w:val="both"/>
        <w:rPr>
          <w:rFonts w:ascii="Times New Roman" w:eastAsia="Times New Roman" w:hAnsi="Times New Roman" w:cs="Times New Roman"/>
          <w:color w:val="000000"/>
          <w:sz w:val="28"/>
          <w:szCs w:val="28"/>
        </w:rPr>
      </w:pPr>
    </w:p>
    <w:p w:rsidR="0064266C" w:rsidRDefault="0064266C" w:rsidP="0064266C">
      <w:pPr>
        <w:spacing w:after="0" w:line="240" w:lineRule="auto"/>
        <w:jc w:val="both"/>
        <w:rPr>
          <w:rFonts w:ascii="Times New Roman" w:eastAsia="Times New Roman" w:hAnsi="Times New Roman" w:cs="Times New Roman"/>
          <w:b/>
          <w:bCs/>
          <w:color w:val="000000"/>
          <w:sz w:val="28"/>
          <w:szCs w:val="28"/>
        </w:rPr>
      </w:pPr>
      <w:r w:rsidRPr="00E83619">
        <w:rPr>
          <w:rFonts w:ascii="Times New Roman" w:eastAsia="Times New Roman" w:hAnsi="Times New Roman" w:cs="Times New Roman"/>
          <w:b/>
          <w:bCs/>
          <w:color w:val="000000"/>
          <w:sz w:val="28"/>
          <w:szCs w:val="28"/>
        </w:rPr>
        <w:t>Unit-II:  </w:t>
      </w:r>
    </w:p>
    <w:p w:rsidR="0064266C" w:rsidRDefault="0064266C" w:rsidP="0064266C">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Environmental and Natural Resources: Forest resources - Use and over-exploitation, Deforestation, Timber extraction, Mining and dams - their effects on forests and tribal people. Water resources - Use and over-utilization of surface and ground water, floods, droughts, conflicts over water, dams - effects of extracting and using mineral resources. Food resources - World food problems -  change caused by agricultural and overgrazing, effects of modern agricultural fertilizer pesticide problems, water logging and salinity.</w:t>
      </w:r>
      <w:r>
        <w:rPr>
          <w:rFonts w:ascii="Times New Roman" w:eastAsia="Times New Roman" w:hAnsi="Times New Roman" w:cs="Times New Roman"/>
          <w:color w:val="000000"/>
          <w:sz w:val="28"/>
          <w:szCs w:val="28"/>
        </w:rPr>
        <w:t xml:space="preserve">  </w:t>
      </w:r>
    </w:p>
    <w:p w:rsidR="0064266C" w:rsidRPr="00E83619" w:rsidRDefault="0064266C" w:rsidP="0064266C">
      <w:pPr>
        <w:spacing w:after="0" w:line="240" w:lineRule="auto"/>
        <w:jc w:val="both"/>
        <w:rPr>
          <w:rFonts w:ascii="Times New Roman" w:eastAsia="Times New Roman" w:hAnsi="Times New Roman" w:cs="Times New Roman"/>
          <w:color w:val="000000"/>
          <w:sz w:val="28"/>
          <w:szCs w:val="28"/>
        </w:rPr>
      </w:pPr>
      <w:r w:rsidRPr="001206B1">
        <w:rPr>
          <w:rFonts w:ascii="Times New Roman" w:eastAsia="Times New Roman" w:hAnsi="Times New Roman" w:cs="Times New Roman"/>
          <w:b/>
          <w:color w:val="000000"/>
          <w:sz w:val="28"/>
          <w:szCs w:val="28"/>
        </w:rPr>
        <w:t>Environmental Valuation</w:t>
      </w:r>
      <w:r w:rsidRPr="00E83619">
        <w:rPr>
          <w:rFonts w:ascii="Times New Roman" w:eastAsia="Times New Roman" w:hAnsi="Times New Roman" w:cs="Times New Roman"/>
          <w:color w:val="000000"/>
          <w:sz w:val="28"/>
          <w:szCs w:val="28"/>
        </w:rPr>
        <w:t>: Welfare measure and environmental values, definition and classification of environmental values, valuation methods.</w:t>
      </w:r>
    </w:p>
    <w:p w:rsidR="0064266C" w:rsidRDefault="0064266C" w:rsidP="0064266C">
      <w:pPr>
        <w:spacing w:after="0" w:line="240" w:lineRule="auto"/>
        <w:jc w:val="both"/>
        <w:rPr>
          <w:rFonts w:ascii="Times New Roman" w:eastAsia="Times New Roman" w:hAnsi="Times New Roman" w:cs="Times New Roman"/>
          <w:color w:val="000000"/>
          <w:sz w:val="28"/>
          <w:szCs w:val="28"/>
        </w:rPr>
      </w:pPr>
      <w:r w:rsidRPr="001206B1">
        <w:rPr>
          <w:rFonts w:ascii="Times New Roman" w:eastAsia="Times New Roman" w:hAnsi="Times New Roman" w:cs="Times New Roman"/>
          <w:b/>
          <w:color w:val="000000"/>
          <w:sz w:val="28"/>
          <w:szCs w:val="28"/>
        </w:rPr>
        <w:t>Environmental Economics</w:t>
      </w:r>
      <w:r w:rsidRPr="00E83619">
        <w:rPr>
          <w:rFonts w:ascii="Times New Roman" w:eastAsia="Times New Roman" w:hAnsi="Times New Roman" w:cs="Times New Roman"/>
          <w:color w:val="000000"/>
          <w:sz w:val="28"/>
          <w:szCs w:val="28"/>
        </w:rPr>
        <w:t>: Economic approach to environmental preservation and conservation, property rights and externalities, management of natural resources.</w:t>
      </w:r>
    </w:p>
    <w:p w:rsidR="0064266C" w:rsidRPr="00E83619" w:rsidRDefault="0064266C" w:rsidP="0064266C">
      <w:pPr>
        <w:spacing w:after="0" w:line="240" w:lineRule="auto"/>
        <w:jc w:val="both"/>
        <w:rPr>
          <w:rFonts w:ascii="Times New Roman" w:eastAsia="Times New Roman" w:hAnsi="Times New Roman" w:cs="Times New Roman"/>
          <w:color w:val="000000"/>
          <w:sz w:val="28"/>
          <w:szCs w:val="28"/>
        </w:rPr>
      </w:pPr>
    </w:p>
    <w:p w:rsidR="0064266C" w:rsidRDefault="0064266C" w:rsidP="0064266C">
      <w:pPr>
        <w:spacing w:after="0" w:line="240" w:lineRule="auto"/>
        <w:jc w:val="both"/>
        <w:rPr>
          <w:rFonts w:ascii="Times New Roman" w:eastAsia="Times New Roman" w:hAnsi="Times New Roman" w:cs="Times New Roman"/>
          <w:b/>
          <w:bCs/>
          <w:color w:val="000000"/>
          <w:sz w:val="28"/>
          <w:szCs w:val="28"/>
        </w:rPr>
      </w:pPr>
      <w:r w:rsidRPr="00E83619">
        <w:rPr>
          <w:rFonts w:ascii="Times New Roman" w:eastAsia="Times New Roman" w:hAnsi="Times New Roman" w:cs="Times New Roman"/>
          <w:b/>
          <w:bCs/>
          <w:color w:val="000000"/>
          <w:sz w:val="28"/>
          <w:szCs w:val="28"/>
        </w:rPr>
        <w:t>Unit-III:</w:t>
      </w:r>
      <w:r>
        <w:rPr>
          <w:rFonts w:ascii="Times New Roman" w:eastAsia="Times New Roman" w:hAnsi="Times New Roman" w:cs="Times New Roman"/>
          <w:b/>
          <w:bCs/>
          <w:color w:val="000000"/>
          <w:sz w:val="28"/>
          <w:szCs w:val="28"/>
        </w:rPr>
        <w:t xml:space="preserve"> </w:t>
      </w:r>
    </w:p>
    <w:p w:rsidR="0064266C" w:rsidRPr="00E83619" w:rsidRDefault="0064266C" w:rsidP="0064266C">
      <w:pPr>
        <w:spacing w:after="0" w:line="240" w:lineRule="auto"/>
        <w:jc w:val="both"/>
        <w:rPr>
          <w:rFonts w:ascii="Times New Roman" w:eastAsia="Times New Roman" w:hAnsi="Times New Roman" w:cs="Times New Roman"/>
          <w:color w:val="000000"/>
          <w:sz w:val="28"/>
          <w:szCs w:val="28"/>
        </w:rPr>
      </w:pPr>
      <w:r w:rsidRPr="001206B1">
        <w:rPr>
          <w:rFonts w:ascii="Times New Roman" w:eastAsia="Times New Roman" w:hAnsi="Times New Roman" w:cs="Times New Roman"/>
          <w:b/>
          <w:color w:val="000000"/>
          <w:sz w:val="28"/>
          <w:szCs w:val="28"/>
        </w:rPr>
        <w:t>Environmental Pollution</w:t>
      </w:r>
      <w:r w:rsidRPr="00E83619">
        <w:rPr>
          <w:rFonts w:ascii="Times New Roman" w:eastAsia="Times New Roman" w:hAnsi="Times New Roman" w:cs="Times New Roman"/>
          <w:color w:val="000000"/>
          <w:sz w:val="28"/>
          <w:szCs w:val="28"/>
        </w:rPr>
        <w:t>: Causes, effects and control measures of air pollution, water pollution, soil pollution, marine pollution, noise pollution.</w:t>
      </w:r>
    </w:p>
    <w:p w:rsidR="0064266C" w:rsidRDefault="0064266C" w:rsidP="0064266C">
      <w:pPr>
        <w:spacing w:after="0" w:line="240" w:lineRule="auto"/>
        <w:jc w:val="both"/>
        <w:rPr>
          <w:rFonts w:ascii="Times New Roman" w:eastAsia="Times New Roman" w:hAnsi="Times New Roman" w:cs="Times New Roman"/>
          <w:color w:val="000000"/>
          <w:sz w:val="28"/>
          <w:szCs w:val="28"/>
        </w:rPr>
      </w:pPr>
      <w:r w:rsidRPr="001206B1">
        <w:rPr>
          <w:rFonts w:ascii="Times New Roman" w:eastAsia="Times New Roman" w:hAnsi="Times New Roman" w:cs="Times New Roman"/>
          <w:b/>
          <w:color w:val="000000"/>
          <w:sz w:val="28"/>
          <w:szCs w:val="28"/>
        </w:rPr>
        <w:t>Environmental Problems in India</w:t>
      </w:r>
      <w:r w:rsidRPr="00E83619">
        <w:rPr>
          <w:rFonts w:ascii="Times New Roman" w:eastAsia="Times New Roman" w:hAnsi="Times New Roman" w:cs="Times New Roman"/>
          <w:color w:val="000000"/>
          <w:sz w:val="28"/>
          <w:szCs w:val="28"/>
        </w:rPr>
        <w:t>: Effects of human activities on the quality of life, Water and River, Ground water, Wasteland reclamation.</w:t>
      </w:r>
    </w:p>
    <w:p w:rsidR="0064266C" w:rsidRPr="00E83619" w:rsidRDefault="0064266C" w:rsidP="0064266C">
      <w:pPr>
        <w:spacing w:after="0" w:line="240" w:lineRule="auto"/>
        <w:jc w:val="both"/>
        <w:rPr>
          <w:rFonts w:ascii="Times New Roman" w:eastAsia="Times New Roman" w:hAnsi="Times New Roman" w:cs="Times New Roman"/>
          <w:color w:val="000000"/>
          <w:sz w:val="28"/>
          <w:szCs w:val="28"/>
        </w:rPr>
      </w:pPr>
    </w:p>
    <w:p w:rsidR="0064266C" w:rsidRDefault="0064266C" w:rsidP="0064266C">
      <w:pPr>
        <w:spacing w:after="0" w:line="240" w:lineRule="auto"/>
        <w:jc w:val="both"/>
        <w:rPr>
          <w:rFonts w:ascii="Times New Roman" w:eastAsia="Times New Roman" w:hAnsi="Times New Roman" w:cs="Times New Roman"/>
          <w:b/>
          <w:bCs/>
          <w:color w:val="000000"/>
          <w:sz w:val="28"/>
          <w:szCs w:val="28"/>
        </w:rPr>
      </w:pPr>
      <w:r w:rsidRPr="00E83619">
        <w:rPr>
          <w:rFonts w:ascii="Times New Roman" w:eastAsia="Times New Roman" w:hAnsi="Times New Roman" w:cs="Times New Roman"/>
          <w:b/>
          <w:bCs/>
          <w:color w:val="000000"/>
          <w:sz w:val="28"/>
          <w:szCs w:val="28"/>
        </w:rPr>
        <w:t>Unit-IV:</w:t>
      </w:r>
      <w:r>
        <w:rPr>
          <w:rFonts w:ascii="Times New Roman" w:eastAsia="Times New Roman" w:hAnsi="Times New Roman" w:cs="Times New Roman"/>
          <w:b/>
          <w:bCs/>
          <w:color w:val="000000"/>
          <w:sz w:val="28"/>
          <w:szCs w:val="28"/>
        </w:rPr>
        <w:t xml:space="preserve"> </w:t>
      </w:r>
    </w:p>
    <w:p w:rsidR="0064266C" w:rsidRPr="00E83619" w:rsidRDefault="0064266C" w:rsidP="0064266C">
      <w:pPr>
        <w:spacing w:after="0" w:line="240" w:lineRule="auto"/>
        <w:jc w:val="both"/>
        <w:rPr>
          <w:rFonts w:ascii="Times New Roman" w:eastAsia="Times New Roman" w:hAnsi="Times New Roman" w:cs="Times New Roman"/>
          <w:color w:val="000000"/>
          <w:sz w:val="28"/>
          <w:szCs w:val="28"/>
        </w:rPr>
      </w:pPr>
      <w:r w:rsidRPr="001206B1">
        <w:rPr>
          <w:rFonts w:ascii="Times New Roman" w:eastAsia="Times New Roman" w:hAnsi="Times New Roman" w:cs="Times New Roman"/>
          <w:b/>
          <w:color w:val="000000"/>
          <w:sz w:val="28"/>
          <w:szCs w:val="28"/>
        </w:rPr>
        <w:lastRenderedPageBreak/>
        <w:t>Regional and Sectoral Issues</w:t>
      </w:r>
      <w:r w:rsidRPr="00E83619">
        <w:rPr>
          <w:rFonts w:ascii="Times New Roman" w:eastAsia="Times New Roman" w:hAnsi="Times New Roman" w:cs="Times New Roman"/>
          <w:color w:val="000000"/>
          <w:sz w:val="28"/>
          <w:szCs w:val="28"/>
        </w:rPr>
        <w:t>: Urbanization, Agro-forestry, Dry lands, Goods and services, Mountain development, River basin water resources management, sustainable tourism, and Costal zone management.</w:t>
      </w:r>
    </w:p>
    <w:p w:rsidR="0064266C" w:rsidRPr="00E83619" w:rsidRDefault="0064266C" w:rsidP="0064266C">
      <w:pPr>
        <w:spacing w:after="0" w:line="240" w:lineRule="auto"/>
        <w:jc w:val="both"/>
        <w:rPr>
          <w:rFonts w:ascii="Times New Roman" w:eastAsia="Times New Roman" w:hAnsi="Times New Roman" w:cs="Times New Roman"/>
          <w:color w:val="000000"/>
          <w:sz w:val="28"/>
          <w:szCs w:val="28"/>
        </w:rPr>
      </w:pPr>
      <w:r w:rsidRPr="001206B1">
        <w:rPr>
          <w:rFonts w:ascii="Times New Roman" w:eastAsia="Times New Roman" w:hAnsi="Times New Roman" w:cs="Times New Roman"/>
          <w:b/>
          <w:color w:val="000000"/>
          <w:sz w:val="28"/>
          <w:szCs w:val="28"/>
        </w:rPr>
        <w:t>Environment and Development</w:t>
      </w:r>
      <w:r w:rsidRPr="00E83619">
        <w:rPr>
          <w:rFonts w:ascii="Times New Roman" w:eastAsia="Times New Roman" w:hAnsi="Times New Roman" w:cs="Times New Roman"/>
          <w:color w:val="000000"/>
          <w:sz w:val="28"/>
          <w:szCs w:val="28"/>
        </w:rPr>
        <w:t>: The economy and environment interaction, State of the Environment - Economics of development, preservation and conservation. Sustainability: Theory and Practice, Equitable use of resources for sustainable life styles - Role of an individual in prevention of pollution.</w:t>
      </w:r>
    </w:p>
    <w:p w:rsidR="0064266C" w:rsidRDefault="0064266C" w:rsidP="0064266C">
      <w:pPr>
        <w:spacing w:after="0" w:line="240" w:lineRule="auto"/>
        <w:jc w:val="both"/>
        <w:rPr>
          <w:rFonts w:ascii="Times New Roman" w:eastAsia="Times New Roman" w:hAnsi="Times New Roman" w:cs="Times New Roman"/>
          <w:color w:val="000000"/>
          <w:sz w:val="28"/>
          <w:szCs w:val="28"/>
        </w:rPr>
      </w:pPr>
      <w:r w:rsidRPr="001206B1">
        <w:rPr>
          <w:rFonts w:ascii="Times New Roman" w:eastAsia="Times New Roman" w:hAnsi="Times New Roman" w:cs="Times New Roman"/>
          <w:b/>
          <w:color w:val="000000"/>
          <w:sz w:val="28"/>
          <w:szCs w:val="28"/>
        </w:rPr>
        <w:t>Human Population and the Environment</w:t>
      </w:r>
      <w:r w:rsidRPr="00E83619">
        <w:rPr>
          <w:rFonts w:ascii="Times New Roman" w:eastAsia="Times New Roman" w:hAnsi="Times New Roman" w:cs="Times New Roman"/>
          <w:color w:val="000000"/>
          <w:sz w:val="28"/>
          <w:szCs w:val="28"/>
        </w:rPr>
        <w:t>: Population growth and environment - Human Rights.</w:t>
      </w:r>
    </w:p>
    <w:p w:rsidR="0064266C" w:rsidRPr="00E83619" w:rsidRDefault="0064266C" w:rsidP="0064266C">
      <w:pPr>
        <w:spacing w:after="0" w:line="240" w:lineRule="auto"/>
        <w:jc w:val="both"/>
        <w:rPr>
          <w:rFonts w:ascii="Times New Roman" w:eastAsia="Times New Roman" w:hAnsi="Times New Roman" w:cs="Times New Roman"/>
          <w:color w:val="000000"/>
          <w:sz w:val="28"/>
          <w:szCs w:val="28"/>
        </w:rPr>
      </w:pPr>
    </w:p>
    <w:p w:rsidR="0064266C" w:rsidRDefault="0064266C" w:rsidP="0064266C">
      <w:pPr>
        <w:spacing w:after="0" w:line="240" w:lineRule="auto"/>
        <w:jc w:val="both"/>
        <w:rPr>
          <w:rFonts w:ascii="Times New Roman" w:eastAsia="Times New Roman" w:hAnsi="Times New Roman" w:cs="Times New Roman"/>
          <w:b/>
          <w:bCs/>
          <w:color w:val="000000"/>
          <w:sz w:val="28"/>
          <w:szCs w:val="28"/>
        </w:rPr>
      </w:pPr>
      <w:r w:rsidRPr="00E83619">
        <w:rPr>
          <w:rFonts w:ascii="Times New Roman" w:eastAsia="Times New Roman" w:hAnsi="Times New Roman" w:cs="Times New Roman"/>
          <w:b/>
          <w:bCs/>
          <w:color w:val="000000"/>
          <w:sz w:val="28"/>
          <w:szCs w:val="28"/>
        </w:rPr>
        <w:t>Unit-V:  </w:t>
      </w:r>
    </w:p>
    <w:p w:rsidR="0064266C" w:rsidRPr="00E83619" w:rsidRDefault="0064266C" w:rsidP="0064266C">
      <w:pPr>
        <w:spacing w:after="0" w:line="240" w:lineRule="auto"/>
        <w:jc w:val="both"/>
        <w:rPr>
          <w:rFonts w:ascii="Times New Roman" w:eastAsia="Times New Roman" w:hAnsi="Times New Roman" w:cs="Times New Roman"/>
          <w:color w:val="000000"/>
          <w:sz w:val="28"/>
          <w:szCs w:val="28"/>
        </w:rPr>
      </w:pPr>
      <w:r w:rsidRPr="001206B1">
        <w:rPr>
          <w:rFonts w:ascii="Times New Roman" w:eastAsia="Times New Roman" w:hAnsi="Times New Roman" w:cs="Times New Roman"/>
          <w:b/>
          <w:color w:val="000000"/>
          <w:sz w:val="28"/>
          <w:szCs w:val="28"/>
        </w:rPr>
        <w:t>Social Issues and the Environment</w:t>
      </w:r>
      <w:r w:rsidRPr="00E83619">
        <w:rPr>
          <w:rFonts w:ascii="Times New Roman" w:eastAsia="Times New Roman" w:hAnsi="Times New Roman" w:cs="Times New Roman"/>
          <w:color w:val="000000"/>
          <w:sz w:val="28"/>
          <w:szCs w:val="28"/>
        </w:rPr>
        <w:t>: Sustainable Development - Resettlement and rehabilitation of people and its problems and concerns.</w:t>
      </w:r>
    </w:p>
    <w:p w:rsidR="0064266C" w:rsidRPr="00E83619" w:rsidRDefault="0064266C" w:rsidP="0064266C">
      <w:pPr>
        <w:spacing w:after="0" w:line="240" w:lineRule="auto"/>
        <w:jc w:val="both"/>
        <w:rPr>
          <w:rFonts w:ascii="Times New Roman" w:eastAsia="Times New Roman" w:hAnsi="Times New Roman" w:cs="Times New Roman"/>
          <w:color w:val="000000"/>
          <w:sz w:val="28"/>
          <w:szCs w:val="28"/>
        </w:rPr>
      </w:pPr>
      <w:r w:rsidRPr="001206B1">
        <w:rPr>
          <w:rFonts w:ascii="Times New Roman" w:eastAsia="Times New Roman" w:hAnsi="Times New Roman" w:cs="Times New Roman"/>
          <w:b/>
          <w:color w:val="000000"/>
          <w:sz w:val="28"/>
          <w:szCs w:val="28"/>
        </w:rPr>
        <w:t>Environmental ethics</w:t>
      </w:r>
      <w:r w:rsidRPr="00E83619">
        <w:rPr>
          <w:rFonts w:ascii="Times New Roman" w:eastAsia="Times New Roman" w:hAnsi="Times New Roman" w:cs="Times New Roman"/>
          <w:color w:val="000000"/>
          <w:sz w:val="28"/>
          <w:szCs w:val="28"/>
        </w:rPr>
        <w:t>: Issues and possible solutions-Consumerism and waste products - Public awareness</w:t>
      </w:r>
      <w:r>
        <w:rPr>
          <w:rFonts w:ascii="Times New Roman" w:eastAsia="Times New Roman" w:hAnsi="Times New Roman" w:cs="Times New Roman"/>
          <w:color w:val="000000"/>
          <w:sz w:val="28"/>
          <w:szCs w:val="28"/>
        </w:rPr>
        <w:t>-</w:t>
      </w:r>
      <w:r w:rsidRPr="00E83619">
        <w:rPr>
          <w:rFonts w:ascii="Times New Roman" w:eastAsia="Times New Roman" w:hAnsi="Times New Roman" w:cs="Times New Roman"/>
          <w:color w:val="000000"/>
          <w:sz w:val="28"/>
          <w:szCs w:val="28"/>
        </w:rPr>
        <w:t xml:space="preserve"> Sustainable resources management.</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Design of Environmental Policy — Direct regulation by Government - Command and control instrumentation.</w:t>
      </w:r>
    </w:p>
    <w:p w:rsidR="0064266C" w:rsidRDefault="0064266C" w:rsidP="0064266C">
      <w:pPr>
        <w:spacing w:before="100" w:beforeAutospacing="1" w:after="100" w:afterAutospacing="1" w:line="300" w:lineRule="atLeast"/>
        <w:rPr>
          <w:rFonts w:ascii="Times New Roman" w:eastAsia="Times New Roman" w:hAnsi="Times New Roman" w:cs="Times New Roman"/>
          <w:b/>
          <w:bCs/>
          <w:color w:val="000000"/>
          <w:sz w:val="28"/>
          <w:szCs w:val="28"/>
        </w:rPr>
      </w:pPr>
    </w:p>
    <w:p w:rsidR="0064266C" w:rsidRPr="00E83619" w:rsidRDefault="0064266C" w:rsidP="0064266C">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Suggested Readings:</w:t>
      </w:r>
    </w:p>
    <w:p w:rsidR="0064266C" w:rsidRDefault="0064266C" w:rsidP="0064266C">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1.B. Sudhakara Reddy, (Member, Expert Committee on Environment Ind</w:t>
      </w:r>
      <w:r>
        <w:rPr>
          <w:rFonts w:ascii="Times New Roman" w:eastAsia="Times New Roman" w:hAnsi="Times New Roman" w:cs="Times New Roman"/>
          <w:color w:val="000000"/>
          <w:sz w:val="28"/>
          <w:szCs w:val="28"/>
        </w:rPr>
        <w:t>i</w:t>
      </w:r>
      <w:r w:rsidRPr="00E83619">
        <w:rPr>
          <w:rFonts w:ascii="Times New Roman" w:eastAsia="Times New Roman" w:hAnsi="Times New Roman" w:cs="Times New Roman"/>
          <w:color w:val="000000"/>
          <w:sz w:val="28"/>
          <w:szCs w:val="28"/>
        </w:rPr>
        <w:t>ra Gandhi Institute of Development Research, Mumbai): </w:t>
      </w:r>
      <w:r w:rsidRPr="00E83619">
        <w:rPr>
          <w:rFonts w:ascii="Times New Roman" w:eastAsia="Times New Roman" w:hAnsi="Times New Roman" w:cs="Times New Roman"/>
          <w:i/>
          <w:iCs/>
          <w:color w:val="000000"/>
          <w:sz w:val="28"/>
          <w:szCs w:val="28"/>
        </w:rPr>
        <w:t>Environmental Studies — For Undergraduate Course (non-engineering stream)</w:t>
      </w:r>
      <w:r w:rsidRPr="00E83619">
        <w:rPr>
          <w:rFonts w:ascii="Times New Roman" w:eastAsia="Times New Roman" w:hAnsi="Times New Roman" w:cs="Times New Roman"/>
          <w:color w:val="000000"/>
          <w:sz w:val="28"/>
          <w:szCs w:val="28"/>
        </w:rPr>
        <w:t> Department of Higher Education, Hyderabad.</w:t>
      </w:r>
    </w:p>
    <w:p w:rsidR="0064266C" w:rsidRDefault="0064266C" w:rsidP="0064266C">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2.C.Manohar Chary and P.Jayaram Reddy: </w:t>
      </w:r>
      <w:r w:rsidRPr="00E83619">
        <w:rPr>
          <w:rFonts w:ascii="Times New Roman" w:eastAsia="Times New Roman" w:hAnsi="Times New Roman" w:cs="Times New Roman"/>
          <w:i/>
          <w:iCs/>
          <w:color w:val="000000"/>
          <w:sz w:val="28"/>
          <w:szCs w:val="28"/>
        </w:rPr>
        <w:t>Principles of Environmental Studies</w:t>
      </w:r>
      <w:r w:rsidRPr="00E83619">
        <w:rPr>
          <w:rFonts w:ascii="Times New Roman" w:eastAsia="Times New Roman" w:hAnsi="Times New Roman" w:cs="Times New Roman"/>
          <w:color w:val="000000"/>
          <w:sz w:val="28"/>
          <w:szCs w:val="28"/>
        </w:rPr>
        <w:t>. B.S. Publications, Hyderabad</w:t>
      </w:r>
    </w:p>
    <w:p w:rsidR="0064266C" w:rsidRDefault="0064266C" w:rsidP="0064266C">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3.Y.Anjaneyulu: </w:t>
      </w:r>
      <w:r w:rsidRPr="00E83619">
        <w:rPr>
          <w:rFonts w:ascii="Times New Roman" w:eastAsia="Times New Roman" w:hAnsi="Times New Roman" w:cs="Times New Roman"/>
          <w:i/>
          <w:iCs/>
          <w:color w:val="000000"/>
          <w:sz w:val="28"/>
          <w:szCs w:val="28"/>
        </w:rPr>
        <w:t>Introduction to Environmental Science. </w:t>
      </w:r>
      <w:r w:rsidRPr="00E83619">
        <w:rPr>
          <w:rFonts w:ascii="Times New Roman" w:eastAsia="Times New Roman" w:hAnsi="Times New Roman" w:cs="Times New Roman"/>
          <w:color w:val="000000"/>
          <w:sz w:val="28"/>
          <w:szCs w:val="28"/>
        </w:rPr>
        <w:t>B.S. Publications, Hyderabad</w:t>
      </w:r>
    </w:p>
    <w:p w:rsidR="0064266C" w:rsidRDefault="0064266C" w:rsidP="0064266C">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4.P.D. Sharma: </w:t>
      </w:r>
      <w:r w:rsidRPr="00E83619">
        <w:rPr>
          <w:rFonts w:ascii="Times New Roman" w:eastAsia="Times New Roman" w:hAnsi="Times New Roman" w:cs="Times New Roman"/>
          <w:i/>
          <w:iCs/>
          <w:color w:val="000000"/>
          <w:sz w:val="28"/>
          <w:szCs w:val="28"/>
        </w:rPr>
        <w:t>Ecology and Environment</w:t>
      </w:r>
      <w:r w:rsidRPr="00E83619">
        <w:rPr>
          <w:rFonts w:ascii="Times New Roman" w:eastAsia="Times New Roman" w:hAnsi="Times New Roman" w:cs="Times New Roman"/>
          <w:color w:val="000000"/>
          <w:sz w:val="28"/>
          <w:szCs w:val="28"/>
        </w:rPr>
        <w:t>, Rastogi Publications, Meerut</w:t>
      </w:r>
    </w:p>
    <w:p w:rsidR="0064266C" w:rsidRPr="00E83619" w:rsidRDefault="0064266C" w:rsidP="0064266C">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5.A.P. Rao and Ch. Rajaiah: </w:t>
      </w:r>
      <w:r w:rsidRPr="00E83619">
        <w:rPr>
          <w:rFonts w:ascii="Times New Roman" w:eastAsia="Times New Roman" w:hAnsi="Times New Roman" w:cs="Times New Roman"/>
          <w:i/>
          <w:iCs/>
          <w:color w:val="000000"/>
          <w:sz w:val="28"/>
          <w:szCs w:val="28"/>
        </w:rPr>
        <w:t>Paryavaran Shastram( in Telugu),</w:t>
      </w:r>
      <w:r w:rsidRPr="00E83619">
        <w:rPr>
          <w:rFonts w:ascii="Times New Roman" w:eastAsia="Times New Roman" w:hAnsi="Times New Roman" w:cs="Times New Roman"/>
          <w:color w:val="000000"/>
          <w:sz w:val="28"/>
          <w:szCs w:val="28"/>
        </w:rPr>
        <w:t> Sunil Book Service, Warangal</w:t>
      </w:r>
    </w:p>
    <w:p w:rsidR="0064266C" w:rsidRPr="00E83619" w:rsidRDefault="0064266C" w:rsidP="0064266C">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7E0062" w:rsidRDefault="007E0062" w:rsidP="0064266C">
      <w:pPr>
        <w:spacing w:before="100" w:beforeAutospacing="1" w:after="100" w:afterAutospacing="1" w:line="300" w:lineRule="atLeast"/>
        <w:jc w:val="center"/>
        <w:rPr>
          <w:rFonts w:ascii="Times New Roman" w:eastAsia="Times New Roman" w:hAnsi="Times New Roman" w:cs="Times New Roman"/>
          <w:bCs/>
          <w:color w:val="000000"/>
          <w:sz w:val="28"/>
          <w:szCs w:val="28"/>
        </w:rPr>
      </w:pPr>
    </w:p>
    <w:p w:rsidR="007E0062" w:rsidRDefault="007E0062" w:rsidP="0064266C">
      <w:pPr>
        <w:spacing w:before="100" w:beforeAutospacing="1" w:after="100" w:afterAutospacing="1" w:line="300" w:lineRule="atLeast"/>
        <w:jc w:val="center"/>
        <w:rPr>
          <w:rFonts w:ascii="Times New Roman" w:eastAsia="Times New Roman" w:hAnsi="Times New Roman" w:cs="Times New Roman"/>
          <w:bCs/>
          <w:color w:val="000000"/>
          <w:sz w:val="28"/>
          <w:szCs w:val="28"/>
        </w:rPr>
      </w:pPr>
    </w:p>
    <w:p w:rsidR="007E0062" w:rsidRDefault="007E0062" w:rsidP="0064266C">
      <w:pPr>
        <w:spacing w:before="100" w:beforeAutospacing="1" w:after="100" w:afterAutospacing="1" w:line="300" w:lineRule="atLeast"/>
        <w:jc w:val="center"/>
        <w:rPr>
          <w:rFonts w:ascii="Times New Roman" w:eastAsia="Times New Roman" w:hAnsi="Times New Roman" w:cs="Times New Roman"/>
          <w:bCs/>
          <w:color w:val="000000"/>
          <w:sz w:val="28"/>
          <w:szCs w:val="28"/>
        </w:rPr>
      </w:pPr>
    </w:p>
    <w:p w:rsidR="007E0062" w:rsidRDefault="007E0062" w:rsidP="0064266C">
      <w:pPr>
        <w:spacing w:before="100" w:beforeAutospacing="1" w:after="100" w:afterAutospacing="1" w:line="300" w:lineRule="atLeast"/>
        <w:jc w:val="center"/>
        <w:rPr>
          <w:rFonts w:ascii="Times New Roman" w:eastAsia="Times New Roman" w:hAnsi="Times New Roman" w:cs="Times New Roman"/>
          <w:bCs/>
          <w:color w:val="000000"/>
          <w:sz w:val="28"/>
          <w:szCs w:val="28"/>
        </w:rPr>
      </w:pPr>
    </w:p>
    <w:p w:rsidR="007E0062" w:rsidRDefault="007E0062" w:rsidP="0064266C">
      <w:pPr>
        <w:spacing w:before="100" w:beforeAutospacing="1" w:after="100" w:afterAutospacing="1" w:line="300" w:lineRule="atLeast"/>
        <w:jc w:val="center"/>
        <w:rPr>
          <w:rFonts w:ascii="Times New Roman" w:eastAsia="Times New Roman" w:hAnsi="Times New Roman" w:cs="Times New Roman"/>
          <w:bCs/>
          <w:color w:val="000000"/>
          <w:sz w:val="28"/>
          <w:szCs w:val="28"/>
        </w:rPr>
      </w:pPr>
    </w:p>
    <w:p w:rsidR="0064266C" w:rsidRPr="00E83619" w:rsidRDefault="0064266C" w:rsidP="00E3552B">
      <w:pPr>
        <w:spacing w:after="0" w:line="240" w:lineRule="auto"/>
        <w:jc w:val="center"/>
        <w:rPr>
          <w:rFonts w:ascii="Times New Roman" w:eastAsia="Times New Roman" w:hAnsi="Times New Roman" w:cs="Times New Roman"/>
          <w:color w:val="000000"/>
          <w:sz w:val="28"/>
          <w:szCs w:val="28"/>
        </w:rPr>
      </w:pPr>
      <w:r w:rsidRPr="009369F5">
        <w:rPr>
          <w:rFonts w:ascii="Times New Roman" w:eastAsia="Times New Roman" w:hAnsi="Times New Roman" w:cs="Times New Roman"/>
          <w:bCs/>
          <w:color w:val="000000"/>
          <w:sz w:val="28"/>
          <w:szCs w:val="28"/>
        </w:rPr>
        <w:t>PAPER-</w:t>
      </w:r>
      <w:r>
        <w:rPr>
          <w:rFonts w:ascii="Times New Roman" w:eastAsia="Times New Roman" w:hAnsi="Times New Roman" w:cs="Times New Roman"/>
          <w:bCs/>
          <w:color w:val="000000"/>
          <w:sz w:val="28"/>
          <w:szCs w:val="28"/>
        </w:rPr>
        <w:t>II</w:t>
      </w:r>
      <w:r w:rsidRPr="009369F5">
        <w:rPr>
          <w:rFonts w:ascii="Times New Roman" w:eastAsia="Times New Roman" w:hAnsi="Times New Roman" w:cs="Times New Roman"/>
          <w:bCs/>
          <w:color w:val="000000"/>
          <w:sz w:val="28"/>
          <w:szCs w:val="28"/>
        </w:rPr>
        <w:t>I:</w:t>
      </w:r>
      <w:r w:rsidRPr="00E83619">
        <w:rPr>
          <w:rFonts w:ascii="Times New Roman" w:eastAsia="Times New Roman" w:hAnsi="Times New Roman" w:cs="Times New Roman"/>
          <w:b/>
          <w:bCs/>
          <w:color w:val="000000"/>
          <w:sz w:val="28"/>
          <w:szCs w:val="28"/>
        </w:rPr>
        <w:t>  CRIMINAL LAW-I</w:t>
      </w:r>
    </w:p>
    <w:p w:rsidR="0064266C" w:rsidRDefault="0064266C" w:rsidP="00E3552B">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w:t>
      </w:r>
    </w:p>
    <w:p w:rsidR="0064266C" w:rsidRPr="00E83619" w:rsidRDefault="0064266C" w:rsidP="00E3552B">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Meaning of Crime - Essential elements of Crime – Crime and Tort - Crime and Breach of Contract – Stages of Crime - Historical Background of Indian Penal Code - Territorial operation of the Code - Punishment of Offences committed beyond India - Extra-territorial operation of the Code.</w:t>
      </w:r>
    </w:p>
    <w:p w:rsidR="0064266C" w:rsidRDefault="0064266C" w:rsidP="00E3552B">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w:t>
      </w:r>
    </w:p>
    <w:p w:rsidR="0064266C" w:rsidRPr="00E83619" w:rsidRDefault="0064266C" w:rsidP="00E3552B">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General Explanations – Punishments - General Exceptions - Abetment - Criminal Conspiracy</w:t>
      </w:r>
    </w:p>
    <w:p w:rsidR="0064266C" w:rsidRPr="00E83619" w:rsidRDefault="0064266C" w:rsidP="00E3552B">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Unit-III</w:t>
      </w:r>
    </w:p>
    <w:p w:rsidR="0064266C" w:rsidRPr="00962AAC" w:rsidRDefault="0064266C" w:rsidP="00E3552B">
      <w:pPr>
        <w:autoSpaceDE w:val="0"/>
        <w:autoSpaceDN w:val="0"/>
        <w:adjustRightInd w:val="0"/>
        <w:spacing w:after="0" w:line="240" w:lineRule="auto"/>
        <w:jc w:val="both"/>
        <w:rPr>
          <w:rFonts w:ascii="Times New Roman" w:hAnsi="Times New Roman" w:cs="Times New Roman"/>
          <w:i/>
          <w:sz w:val="28"/>
          <w:szCs w:val="28"/>
        </w:rPr>
      </w:pPr>
      <w:r w:rsidRPr="00E83619">
        <w:rPr>
          <w:rFonts w:ascii="Times New Roman" w:eastAsia="Times New Roman" w:hAnsi="Times New Roman" w:cs="Times New Roman"/>
          <w:color w:val="000000"/>
          <w:sz w:val="28"/>
          <w:szCs w:val="28"/>
        </w:rPr>
        <w:t>Offences against the State – Offences relating to Army, Navy and Air force - Offences against Public Tranquility</w:t>
      </w:r>
      <w:r>
        <w:rPr>
          <w:rFonts w:ascii="Times New Roman" w:eastAsia="Times New Roman" w:hAnsi="Times New Roman" w:cs="Times New Roman"/>
          <w:color w:val="000000"/>
          <w:sz w:val="28"/>
          <w:szCs w:val="28"/>
        </w:rPr>
        <w:t>-</w:t>
      </w:r>
      <w:r w:rsidRPr="000836B8">
        <w:rPr>
          <w:rFonts w:ascii="Times New Roman" w:hAnsi="Times New Roman" w:cs="Times New Roman"/>
          <w:i/>
          <w:sz w:val="28"/>
          <w:szCs w:val="28"/>
        </w:rPr>
        <w:t xml:space="preserve"> </w:t>
      </w:r>
      <w:r w:rsidRPr="00962AAC">
        <w:rPr>
          <w:rFonts w:ascii="Times New Roman" w:hAnsi="Times New Roman" w:cs="Times New Roman"/>
          <w:i/>
          <w:sz w:val="28"/>
          <w:szCs w:val="28"/>
        </w:rPr>
        <w:t>Increasing tendency of offences under  S.153-A and S.153-B</w:t>
      </w:r>
    </w:p>
    <w:p w:rsidR="0064266C" w:rsidRPr="00E83619" w:rsidRDefault="0064266C" w:rsidP="00E3552B">
      <w:pPr>
        <w:spacing w:after="0" w:line="240" w:lineRule="auto"/>
        <w:jc w:val="both"/>
        <w:rPr>
          <w:rFonts w:ascii="Times New Roman" w:eastAsia="Times New Roman" w:hAnsi="Times New Roman" w:cs="Times New Roman"/>
          <w:color w:val="000000"/>
          <w:sz w:val="28"/>
          <w:szCs w:val="28"/>
        </w:rPr>
      </w:pPr>
    </w:p>
    <w:p w:rsidR="0064266C" w:rsidRPr="00E83619" w:rsidRDefault="0064266C" w:rsidP="00E3552B">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Unit-IV</w:t>
      </w:r>
    </w:p>
    <w:p w:rsidR="0064266C" w:rsidRPr="00E83619" w:rsidRDefault="0064266C" w:rsidP="00E3552B">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Offences by or Relating to Public Servants - Offences Relating to Elections - Contempt of the Lawful Authority of Public Servants.</w:t>
      </w:r>
    </w:p>
    <w:p w:rsidR="0064266C" w:rsidRPr="00E83619" w:rsidRDefault="0064266C" w:rsidP="00E3552B">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Unit-V</w:t>
      </w:r>
    </w:p>
    <w:p w:rsidR="0064266C" w:rsidRPr="00E83619" w:rsidRDefault="0064266C" w:rsidP="00E3552B">
      <w:pPr>
        <w:spacing w:after="0" w:line="240" w:lineRule="auto"/>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False Evidence - Offences against Public Justice - Offences relating to Coin and Government Stamps - Offences relating to Weights and Measures - Offences relating to Public Health, Safety, Convenience, decency and Morals - Offences relating to Religion</w:t>
      </w:r>
    </w:p>
    <w:p w:rsidR="0064266C" w:rsidRPr="00E83619" w:rsidRDefault="0064266C" w:rsidP="00E3552B">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Suggested Readings:</w:t>
      </w:r>
    </w:p>
    <w:p w:rsidR="0064266C" w:rsidRPr="00E83619" w:rsidRDefault="0064266C" w:rsidP="00E3552B">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1.     Ratan Lal and Dhiraj Lal: </w:t>
      </w:r>
      <w:r w:rsidRPr="00E83619">
        <w:rPr>
          <w:rFonts w:ascii="Times New Roman" w:eastAsia="Times New Roman" w:hAnsi="Times New Roman" w:cs="Times New Roman"/>
          <w:i/>
          <w:iCs/>
          <w:color w:val="000000"/>
          <w:sz w:val="28"/>
          <w:szCs w:val="28"/>
        </w:rPr>
        <w:t>Indian Penal Code</w:t>
      </w:r>
      <w:r w:rsidRPr="00E83619">
        <w:rPr>
          <w:rFonts w:ascii="Times New Roman" w:eastAsia="Times New Roman" w:hAnsi="Times New Roman" w:cs="Times New Roman"/>
          <w:color w:val="000000"/>
          <w:sz w:val="28"/>
          <w:szCs w:val="28"/>
        </w:rPr>
        <w:t>, Wadhwa &amp; Co., 2000</w:t>
      </w:r>
    </w:p>
    <w:p w:rsidR="0064266C" w:rsidRPr="00E83619" w:rsidRDefault="0064266C" w:rsidP="00E3552B">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2.     Achutan Pillai: </w:t>
      </w:r>
      <w:r w:rsidRPr="00E83619">
        <w:rPr>
          <w:rFonts w:ascii="Times New Roman" w:eastAsia="Times New Roman" w:hAnsi="Times New Roman" w:cs="Times New Roman"/>
          <w:i/>
          <w:iCs/>
          <w:color w:val="000000"/>
          <w:sz w:val="28"/>
          <w:szCs w:val="28"/>
        </w:rPr>
        <w:t>Criminal Law</w:t>
      </w:r>
      <w:r w:rsidRPr="00E83619">
        <w:rPr>
          <w:rFonts w:ascii="Times New Roman" w:eastAsia="Times New Roman" w:hAnsi="Times New Roman" w:cs="Times New Roman"/>
          <w:color w:val="000000"/>
          <w:sz w:val="28"/>
          <w:szCs w:val="28"/>
        </w:rPr>
        <w:t>, Butterworth Co., 2000.</w:t>
      </w:r>
    </w:p>
    <w:p w:rsidR="0064266C" w:rsidRPr="00E83619" w:rsidRDefault="0064266C" w:rsidP="00E3552B">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3.     Gour K.D.: </w:t>
      </w:r>
      <w:r w:rsidRPr="00E83619">
        <w:rPr>
          <w:rFonts w:ascii="Times New Roman" w:eastAsia="Times New Roman" w:hAnsi="Times New Roman" w:cs="Times New Roman"/>
          <w:i/>
          <w:iCs/>
          <w:color w:val="000000"/>
          <w:sz w:val="28"/>
          <w:szCs w:val="28"/>
        </w:rPr>
        <w:t>Criminal Law - Cases and Materials</w:t>
      </w:r>
      <w:r w:rsidRPr="00E83619">
        <w:rPr>
          <w:rFonts w:ascii="Times New Roman" w:eastAsia="Times New Roman" w:hAnsi="Times New Roman" w:cs="Times New Roman"/>
          <w:color w:val="000000"/>
          <w:sz w:val="28"/>
          <w:szCs w:val="28"/>
        </w:rPr>
        <w:t>, Butterworth Co., 1999.</w:t>
      </w:r>
    </w:p>
    <w:p w:rsidR="0064266C" w:rsidRPr="00E83619" w:rsidRDefault="0064266C" w:rsidP="00E3552B">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4.     Kenny's: </w:t>
      </w:r>
      <w:r w:rsidRPr="00E83619">
        <w:rPr>
          <w:rFonts w:ascii="Times New Roman" w:eastAsia="Times New Roman" w:hAnsi="Times New Roman" w:cs="Times New Roman"/>
          <w:i/>
          <w:iCs/>
          <w:color w:val="000000"/>
          <w:sz w:val="28"/>
          <w:szCs w:val="28"/>
        </w:rPr>
        <w:t>Outlines of Criminal Law</w:t>
      </w:r>
      <w:r w:rsidRPr="00E83619">
        <w:rPr>
          <w:rFonts w:ascii="Times New Roman" w:eastAsia="Times New Roman" w:hAnsi="Times New Roman" w:cs="Times New Roman"/>
          <w:color w:val="000000"/>
          <w:sz w:val="28"/>
          <w:szCs w:val="28"/>
        </w:rPr>
        <w:t>, (1998 Edition).</w:t>
      </w:r>
    </w:p>
    <w:p w:rsidR="0064266C" w:rsidRPr="00E83619" w:rsidRDefault="0064266C" w:rsidP="00E3552B">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xml:space="preserve">     5.   </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O.P.Srivastava: </w:t>
      </w:r>
      <w:r w:rsidRPr="00E83619">
        <w:rPr>
          <w:rFonts w:ascii="Times New Roman" w:eastAsia="Times New Roman" w:hAnsi="Times New Roman" w:cs="Times New Roman"/>
          <w:i/>
          <w:iCs/>
          <w:color w:val="000000"/>
          <w:sz w:val="28"/>
          <w:szCs w:val="28"/>
        </w:rPr>
        <w:t>General Principles of Criminal Law</w:t>
      </w:r>
    </w:p>
    <w:p w:rsidR="00E24994" w:rsidRDefault="00E24994" w:rsidP="00E3552B">
      <w:pPr>
        <w:spacing w:after="0" w:line="240" w:lineRule="auto"/>
        <w:jc w:val="center"/>
        <w:rPr>
          <w:b/>
          <w:sz w:val="28"/>
          <w:szCs w:val="28"/>
          <w:u w:val="single"/>
        </w:rPr>
      </w:pPr>
    </w:p>
    <w:p w:rsidR="00E24994" w:rsidRDefault="00E24994" w:rsidP="00E3552B">
      <w:pPr>
        <w:spacing w:after="0" w:line="240" w:lineRule="auto"/>
        <w:jc w:val="center"/>
        <w:rPr>
          <w:b/>
          <w:sz w:val="28"/>
          <w:szCs w:val="28"/>
          <w:u w:val="single"/>
        </w:rPr>
      </w:pPr>
    </w:p>
    <w:p w:rsidR="00E24994" w:rsidRDefault="00E24994" w:rsidP="00E3552B">
      <w:pPr>
        <w:spacing w:after="0" w:line="240" w:lineRule="auto"/>
        <w:jc w:val="center"/>
        <w:rPr>
          <w:b/>
          <w:sz w:val="28"/>
          <w:szCs w:val="28"/>
          <w:u w:val="single"/>
        </w:rPr>
      </w:pPr>
    </w:p>
    <w:p w:rsidR="00E24994" w:rsidRDefault="00E24994" w:rsidP="00E3552B">
      <w:pPr>
        <w:spacing w:after="0" w:line="240" w:lineRule="auto"/>
        <w:jc w:val="center"/>
        <w:rPr>
          <w:b/>
          <w:sz w:val="28"/>
          <w:szCs w:val="28"/>
          <w:u w:val="single"/>
        </w:rPr>
      </w:pPr>
    </w:p>
    <w:p w:rsidR="00E24994" w:rsidRDefault="00E24994" w:rsidP="00E3552B">
      <w:pPr>
        <w:spacing w:after="0" w:line="240" w:lineRule="auto"/>
        <w:jc w:val="center"/>
        <w:rPr>
          <w:b/>
          <w:sz w:val="28"/>
          <w:szCs w:val="28"/>
          <w:u w:val="single"/>
        </w:rPr>
      </w:pPr>
    </w:p>
    <w:p w:rsidR="00E24994" w:rsidRDefault="00E24994" w:rsidP="00E3552B">
      <w:pPr>
        <w:spacing w:after="0" w:line="240" w:lineRule="auto"/>
        <w:jc w:val="center"/>
        <w:rPr>
          <w:b/>
          <w:sz w:val="28"/>
          <w:szCs w:val="28"/>
          <w:u w:val="single"/>
        </w:rPr>
      </w:pPr>
    </w:p>
    <w:p w:rsidR="00E24994" w:rsidRDefault="00E24994" w:rsidP="00E3552B">
      <w:pPr>
        <w:spacing w:after="0" w:line="240" w:lineRule="auto"/>
        <w:jc w:val="center"/>
        <w:rPr>
          <w:b/>
          <w:sz w:val="28"/>
          <w:szCs w:val="28"/>
          <w:u w:val="single"/>
        </w:rPr>
      </w:pPr>
    </w:p>
    <w:p w:rsidR="00E24994" w:rsidRDefault="00E24994" w:rsidP="00E3552B">
      <w:pPr>
        <w:spacing w:after="0" w:line="240" w:lineRule="auto"/>
        <w:jc w:val="center"/>
        <w:rPr>
          <w:b/>
          <w:sz w:val="28"/>
          <w:szCs w:val="28"/>
          <w:u w:val="single"/>
        </w:rPr>
      </w:pPr>
    </w:p>
    <w:p w:rsidR="006379A3" w:rsidRDefault="0064266C" w:rsidP="00E3552B">
      <w:pPr>
        <w:spacing w:after="0" w:line="240" w:lineRule="auto"/>
        <w:jc w:val="center"/>
        <w:rPr>
          <w:b/>
          <w:sz w:val="28"/>
          <w:szCs w:val="28"/>
          <w:u w:val="single"/>
        </w:rPr>
      </w:pPr>
      <w:r w:rsidRPr="00E24994">
        <w:rPr>
          <w:sz w:val="28"/>
          <w:szCs w:val="28"/>
          <w:u w:val="single"/>
        </w:rPr>
        <w:lastRenderedPageBreak/>
        <w:t>Paper IV</w:t>
      </w:r>
      <w:r>
        <w:rPr>
          <w:b/>
          <w:sz w:val="28"/>
          <w:szCs w:val="28"/>
          <w:u w:val="single"/>
        </w:rPr>
        <w:t>: CONSTITUTIONAL LAW-I</w:t>
      </w:r>
    </w:p>
    <w:p w:rsidR="0064266C" w:rsidRDefault="0064266C" w:rsidP="00E3552B">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b/>
          <w:bCs/>
          <w:sz w:val="28"/>
          <w:szCs w:val="28"/>
        </w:rPr>
        <w:t>Unit-I</w:t>
      </w:r>
      <w:r w:rsidRPr="00073E81">
        <w:rPr>
          <w:rFonts w:ascii="Times New Roman" w:hAnsi="Times New Roman" w:cs="Times New Roman"/>
          <w:sz w:val="28"/>
          <w:szCs w:val="28"/>
        </w:rPr>
        <w:t>:</w:t>
      </w:r>
    </w:p>
    <w:p w:rsidR="0064266C" w:rsidRPr="00073E81" w:rsidRDefault="0064266C" w:rsidP="00E3552B">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Constitution-Meaning and Significance - Evolution of Modern Constitutions -Classification of Constitutions-</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Indian Constitution - Historical Perspectives </w:t>
      </w:r>
      <w:r>
        <w:rPr>
          <w:rFonts w:ascii="Times New Roman" w:hAnsi="Times New Roman" w:cs="Times New Roman"/>
          <w:sz w:val="28"/>
          <w:szCs w:val="28"/>
        </w:rPr>
        <w:t>- Government of India Act, 1919-Government of India Act, 1935</w:t>
      </w:r>
      <w:r w:rsidRPr="00073E81">
        <w:rPr>
          <w:rFonts w:ascii="Times New Roman" w:hAnsi="Times New Roman" w:cs="Times New Roman"/>
          <w:sz w:val="28"/>
          <w:szCs w:val="28"/>
        </w:rPr>
        <w:t>-Drafting of Indian Constitution - Role of Drafting Committee of the Constituent Assembly</w:t>
      </w:r>
    </w:p>
    <w:p w:rsidR="0064266C" w:rsidRDefault="0064266C" w:rsidP="00E3552B">
      <w:pPr>
        <w:autoSpaceDE w:val="0"/>
        <w:autoSpaceDN w:val="0"/>
        <w:adjustRightInd w:val="0"/>
        <w:spacing w:after="0" w:line="240" w:lineRule="auto"/>
        <w:rPr>
          <w:rFonts w:ascii="Times New Roman" w:hAnsi="Times New Roman" w:cs="Times New Roman"/>
          <w:b/>
          <w:bCs/>
          <w:sz w:val="28"/>
          <w:szCs w:val="28"/>
        </w:rPr>
      </w:pPr>
    </w:p>
    <w:p w:rsidR="0064266C" w:rsidRDefault="0064266C" w:rsidP="00E3552B">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b/>
          <w:bCs/>
          <w:sz w:val="28"/>
          <w:szCs w:val="28"/>
        </w:rPr>
        <w:t>Unit-II</w:t>
      </w:r>
      <w:r w:rsidRPr="00073E81">
        <w:rPr>
          <w:rFonts w:ascii="Times New Roman" w:hAnsi="Times New Roman" w:cs="Times New Roman"/>
          <w:sz w:val="28"/>
          <w:szCs w:val="28"/>
        </w:rPr>
        <w:t>:</w:t>
      </w:r>
    </w:p>
    <w:p w:rsidR="0064266C" w:rsidRPr="00073E81" w:rsidRDefault="0064266C" w:rsidP="00E3552B">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Nature and Salient Features of Indian Constitution - Preamble to Indian Constitution - Union and its</w:t>
      </w:r>
      <w:r>
        <w:rPr>
          <w:rFonts w:ascii="Times New Roman" w:hAnsi="Times New Roman" w:cs="Times New Roman"/>
          <w:sz w:val="28"/>
          <w:szCs w:val="28"/>
        </w:rPr>
        <w:t xml:space="preserve"> </w:t>
      </w:r>
      <w:r w:rsidRPr="00073E81">
        <w:rPr>
          <w:rFonts w:ascii="Times New Roman" w:hAnsi="Times New Roman" w:cs="Times New Roman"/>
          <w:sz w:val="28"/>
          <w:szCs w:val="28"/>
        </w:rPr>
        <w:t>Territories-Citizenship - General Principles relating to Fundamental Rights(Art.13) - Definition of State</w:t>
      </w:r>
    </w:p>
    <w:p w:rsidR="0064266C" w:rsidRDefault="0064266C" w:rsidP="00E3552B">
      <w:pPr>
        <w:autoSpaceDE w:val="0"/>
        <w:autoSpaceDN w:val="0"/>
        <w:adjustRightInd w:val="0"/>
        <w:spacing w:after="0" w:line="240" w:lineRule="auto"/>
        <w:rPr>
          <w:rFonts w:ascii="Times New Roman" w:hAnsi="Times New Roman" w:cs="Times New Roman"/>
          <w:b/>
          <w:bCs/>
          <w:sz w:val="28"/>
          <w:szCs w:val="28"/>
        </w:rPr>
      </w:pPr>
    </w:p>
    <w:p w:rsidR="0064266C" w:rsidRDefault="0064266C" w:rsidP="00E3552B">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b/>
          <w:bCs/>
          <w:sz w:val="28"/>
          <w:szCs w:val="28"/>
        </w:rPr>
        <w:t>Unit-III</w:t>
      </w:r>
      <w:r w:rsidRPr="00073E81">
        <w:rPr>
          <w:rFonts w:ascii="Times New Roman" w:hAnsi="Times New Roman" w:cs="Times New Roman"/>
          <w:sz w:val="28"/>
          <w:szCs w:val="28"/>
        </w:rPr>
        <w:t>:</w:t>
      </w:r>
    </w:p>
    <w:p w:rsidR="0064266C" w:rsidRPr="00073E81" w:rsidRDefault="0064266C" w:rsidP="00E3552B">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Right to Equality(Art.14-18) – Freedoms and Restrictions under Art.19 - Protection against Ex-post facto</w:t>
      </w:r>
      <w:r>
        <w:rPr>
          <w:rFonts w:ascii="Times New Roman" w:hAnsi="Times New Roman" w:cs="Times New Roman"/>
          <w:sz w:val="28"/>
          <w:szCs w:val="28"/>
        </w:rPr>
        <w:t xml:space="preserve"> </w:t>
      </w:r>
      <w:r w:rsidRPr="00073E81">
        <w:rPr>
          <w:rFonts w:ascii="Times New Roman" w:hAnsi="Times New Roman" w:cs="Times New Roman"/>
          <w:sz w:val="28"/>
          <w:szCs w:val="28"/>
        </w:rPr>
        <w:t>law - Guarantee against Double Jeopardy - Privilege against Self-incrimination - Right to Life and Personal Liberty -</w:t>
      </w:r>
      <w:r>
        <w:rPr>
          <w:rFonts w:ascii="Times New Roman" w:hAnsi="Times New Roman" w:cs="Times New Roman"/>
          <w:sz w:val="28"/>
          <w:szCs w:val="28"/>
        </w:rPr>
        <w:t xml:space="preserve"> </w:t>
      </w:r>
      <w:r w:rsidRPr="00073E81">
        <w:rPr>
          <w:rFonts w:ascii="Times New Roman" w:hAnsi="Times New Roman" w:cs="Times New Roman"/>
          <w:sz w:val="28"/>
          <w:szCs w:val="28"/>
        </w:rPr>
        <w:t>Right to Education – Protection against Arrest and Preventive Detention</w:t>
      </w:r>
    </w:p>
    <w:p w:rsidR="0064266C" w:rsidRDefault="0064266C" w:rsidP="00E3552B">
      <w:pPr>
        <w:autoSpaceDE w:val="0"/>
        <w:autoSpaceDN w:val="0"/>
        <w:adjustRightInd w:val="0"/>
        <w:spacing w:after="0" w:line="240" w:lineRule="auto"/>
        <w:rPr>
          <w:rFonts w:ascii="Times New Roman" w:hAnsi="Times New Roman" w:cs="Times New Roman"/>
          <w:b/>
          <w:bCs/>
          <w:sz w:val="28"/>
          <w:szCs w:val="28"/>
        </w:rPr>
      </w:pPr>
    </w:p>
    <w:p w:rsidR="0064266C" w:rsidRDefault="0064266C" w:rsidP="00E3552B">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b/>
          <w:bCs/>
          <w:sz w:val="28"/>
          <w:szCs w:val="28"/>
        </w:rPr>
        <w:t>Unit-IV</w:t>
      </w:r>
      <w:r w:rsidRPr="00073E81">
        <w:rPr>
          <w:rFonts w:ascii="Times New Roman" w:hAnsi="Times New Roman" w:cs="Times New Roman"/>
          <w:sz w:val="28"/>
          <w:szCs w:val="28"/>
        </w:rPr>
        <w:t>:</w:t>
      </w:r>
    </w:p>
    <w:p w:rsidR="0064266C" w:rsidRPr="00073E81" w:rsidRDefault="0064266C" w:rsidP="00E3552B">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Rights against Exploitation - Right to Freedom of Religion - Cultural and Educational Rights - Right to</w:t>
      </w:r>
      <w:r>
        <w:rPr>
          <w:rFonts w:ascii="Times New Roman" w:hAnsi="Times New Roman" w:cs="Times New Roman"/>
          <w:sz w:val="28"/>
          <w:szCs w:val="28"/>
        </w:rPr>
        <w:t xml:space="preserve"> </w:t>
      </w:r>
      <w:r w:rsidRPr="00073E81">
        <w:rPr>
          <w:rFonts w:ascii="Times New Roman" w:hAnsi="Times New Roman" w:cs="Times New Roman"/>
          <w:sz w:val="28"/>
          <w:szCs w:val="28"/>
        </w:rPr>
        <w:t>Constitutional Remedies - Limitations on Fundamental Rights(Art.31-A,B and C)</w:t>
      </w:r>
    </w:p>
    <w:p w:rsidR="0064266C" w:rsidRDefault="0064266C" w:rsidP="00E3552B">
      <w:pPr>
        <w:autoSpaceDE w:val="0"/>
        <w:autoSpaceDN w:val="0"/>
        <w:adjustRightInd w:val="0"/>
        <w:spacing w:after="0" w:line="240" w:lineRule="auto"/>
        <w:rPr>
          <w:rFonts w:ascii="Times New Roman" w:hAnsi="Times New Roman" w:cs="Times New Roman"/>
          <w:b/>
          <w:bCs/>
          <w:sz w:val="28"/>
          <w:szCs w:val="28"/>
        </w:rPr>
      </w:pPr>
    </w:p>
    <w:p w:rsidR="0064266C" w:rsidRDefault="0064266C" w:rsidP="00E3552B">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b/>
          <w:bCs/>
          <w:sz w:val="28"/>
          <w:szCs w:val="28"/>
        </w:rPr>
        <w:t>Unit-V</w:t>
      </w:r>
      <w:r w:rsidRPr="00073E81">
        <w:rPr>
          <w:rFonts w:ascii="Times New Roman" w:hAnsi="Times New Roman" w:cs="Times New Roman"/>
          <w:sz w:val="28"/>
          <w:szCs w:val="28"/>
        </w:rPr>
        <w:t>:</w:t>
      </w:r>
    </w:p>
    <w:p w:rsidR="0064266C" w:rsidRPr="007E0062" w:rsidRDefault="0064266C" w:rsidP="00E3552B">
      <w:pPr>
        <w:autoSpaceDE w:val="0"/>
        <w:autoSpaceDN w:val="0"/>
        <w:adjustRightInd w:val="0"/>
        <w:spacing w:after="0" w:line="240" w:lineRule="auto"/>
        <w:jc w:val="both"/>
        <w:rPr>
          <w:rFonts w:ascii="Times New Roman" w:hAnsi="Times New Roman" w:cs="Times New Roman"/>
          <w:sz w:val="28"/>
          <w:szCs w:val="28"/>
        </w:rPr>
      </w:pPr>
      <w:r w:rsidRPr="00073E81">
        <w:rPr>
          <w:rFonts w:ascii="Times New Roman" w:hAnsi="Times New Roman" w:cs="Times New Roman"/>
          <w:sz w:val="28"/>
          <w:szCs w:val="28"/>
        </w:rPr>
        <w:t>Directive Principles of State Policy – Significance – Nature – Classification - Application and Judicial</w:t>
      </w:r>
      <w:r>
        <w:rPr>
          <w:rFonts w:ascii="Times New Roman" w:hAnsi="Times New Roman" w:cs="Times New Roman"/>
          <w:sz w:val="28"/>
          <w:szCs w:val="28"/>
        </w:rPr>
        <w:t xml:space="preserve"> </w:t>
      </w:r>
      <w:r w:rsidRPr="00073E81">
        <w:rPr>
          <w:rFonts w:ascii="Times New Roman" w:hAnsi="Times New Roman" w:cs="Times New Roman"/>
          <w:sz w:val="28"/>
          <w:szCs w:val="28"/>
        </w:rPr>
        <w:t>Interpretation - Relationship between Fundamental Rights and Directive Principles - Fundamental Duties –</w:t>
      </w:r>
      <w:r>
        <w:rPr>
          <w:rFonts w:ascii="Times New Roman" w:hAnsi="Times New Roman" w:cs="Times New Roman"/>
          <w:sz w:val="28"/>
          <w:szCs w:val="28"/>
        </w:rPr>
        <w:t xml:space="preserve">  </w:t>
      </w:r>
      <w:r w:rsidRPr="00073E81">
        <w:rPr>
          <w:rFonts w:ascii="Times New Roman" w:hAnsi="Times New Roman" w:cs="Times New Roman"/>
          <w:sz w:val="28"/>
          <w:szCs w:val="28"/>
        </w:rPr>
        <w:t>Significance - Judicial Interpretation</w:t>
      </w:r>
    </w:p>
    <w:p w:rsidR="0064266C" w:rsidRDefault="0064266C" w:rsidP="00E3552B">
      <w:pPr>
        <w:autoSpaceDE w:val="0"/>
        <w:autoSpaceDN w:val="0"/>
        <w:adjustRightInd w:val="0"/>
        <w:spacing w:after="0" w:line="240" w:lineRule="auto"/>
        <w:rPr>
          <w:rFonts w:ascii="Times New Roman" w:hAnsi="Times New Roman" w:cs="Times New Roman"/>
          <w:b/>
          <w:bCs/>
          <w:sz w:val="28"/>
          <w:szCs w:val="28"/>
        </w:rPr>
      </w:pPr>
    </w:p>
    <w:p w:rsidR="0064266C" w:rsidRPr="00073E81" w:rsidRDefault="0064266C" w:rsidP="00E3552B">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b/>
          <w:bCs/>
          <w:sz w:val="28"/>
          <w:szCs w:val="28"/>
        </w:rPr>
        <w:t>Suggested Readings</w:t>
      </w:r>
      <w:r w:rsidRPr="00073E81">
        <w:rPr>
          <w:rFonts w:ascii="Times New Roman" w:hAnsi="Times New Roman" w:cs="Times New Roman"/>
          <w:sz w:val="28"/>
          <w:szCs w:val="28"/>
        </w:rPr>
        <w:t>:</w:t>
      </w:r>
    </w:p>
    <w:p w:rsidR="0064266C" w:rsidRPr="00073E81" w:rsidRDefault="0064266C" w:rsidP="00E3552B">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1. M.P.Jain, </w:t>
      </w:r>
      <w:r w:rsidRPr="00073E81">
        <w:rPr>
          <w:rFonts w:ascii="Times New Roman" w:hAnsi="Times New Roman" w:cs="Times New Roman"/>
          <w:i/>
          <w:iCs/>
          <w:sz w:val="28"/>
          <w:szCs w:val="28"/>
        </w:rPr>
        <w:t>Indian Constitutional Law</w:t>
      </w:r>
      <w:r w:rsidRPr="00073E81">
        <w:rPr>
          <w:rFonts w:ascii="Times New Roman" w:hAnsi="Times New Roman" w:cs="Times New Roman"/>
          <w:sz w:val="28"/>
          <w:szCs w:val="28"/>
        </w:rPr>
        <w:t>, Wadhwa &amp; Co, Nagpur</w:t>
      </w:r>
    </w:p>
    <w:p w:rsidR="0064266C" w:rsidRPr="00073E81" w:rsidRDefault="0064266C" w:rsidP="00E3552B">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2. V.N.Shukla, </w:t>
      </w:r>
      <w:r w:rsidRPr="00073E81">
        <w:rPr>
          <w:rFonts w:ascii="Times New Roman" w:hAnsi="Times New Roman" w:cs="Times New Roman"/>
          <w:i/>
          <w:iCs/>
          <w:sz w:val="28"/>
          <w:szCs w:val="28"/>
        </w:rPr>
        <w:t>Constitution of India</w:t>
      </w:r>
      <w:r w:rsidRPr="00073E81">
        <w:rPr>
          <w:rFonts w:ascii="Times New Roman" w:hAnsi="Times New Roman" w:cs="Times New Roman"/>
          <w:sz w:val="28"/>
          <w:szCs w:val="28"/>
        </w:rPr>
        <w:t>, Eastern Book Company, Lucknow</w:t>
      </w:r>
    </w:p>
    <w:p w:rsidR="0064266C" w:rsidRDefault="0064266C" w:rsidP="00E3552B">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3. Granville Austin</w:t>
      </w:r>
      <w:r w:rsidRPr="00073E81">
        <w:rPr>
          <w:rFonts w:ascii="Times New Roman" w:hAnsi="Times New Roman" w:cs="Times New Roman"/>
          <w:i/>
          <w:iCs/>
          <w:sz w:val="28"/>
          <w:szCs w:val="28"/>
        </w:rPr>
        <w:t>, Indian Constitution-Cornerstone of a Nation</w:t>
      </w:r>
      <w:r w:rsidRPr="00073E81">
        <w:rPr>
          <w:rFonts w:ascii="Times New Roman" w:hAnsi="Times New Roman" w:cs="Times New Roman"/>
          <w:sz w:val="28"/>
          <w:szCs w:val="28"/>
        </w:rPr>
        <w:t>, OUP, New</w:t>
      </w:r>
    </w:p>
    <w:p w:rsidR="0064266C" w:rsidRPr="00073E81" w:rsidRDefault="0064266C" w:rsidP="00E355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 Delhi</w:t>
      </w:r>
    </w:p>
    <w:p w:rsidR="0064266C" w:rsidRDefault="0064266C" w:rsidP="00E3552B">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4. H.M.Seervai, </w:t>
      </w:r>
      <w:r w:rsidRPr="00073E81">
        <w:rPr>
          <w:rFonts w:ascii="Times New Roman" w:hAnsi="Times New Roman" w:cs="Times New Roman"/>
          <w:i/>
          <w:iCs/>
          <w:sz w:val="28"/>
          <w:szCs w:val="28"/>
        </w:rPr>
        <w:t xml:space="preserve">Constitutional Law of India </w:t>
      </w:r>
      <w:r w:rsidRPr="00073E81">
        <w:rPr>
          <w:rFonts w:ascii="Times New Roman" w:hAnsi="Times New Roman" w:cs="Times New Roman"/>
          <w:sz w:val="28"/>
          <w:szCs w:val="28"/>
        </w:rPr>
        <w:t>(in 3 Volumes), N.M.Tripathi,</w:t>
      </w:r>
    </w:p>
    <w:p w:rsidR="0064266C" w:rsidRPr="00073E81" w:rsidRDefault="0064266C" w:rsidP="00E355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 Bombay</w:t>
      </w:r>
    </w:p>
    <w:p w:rsidR="0064266C" w:rsidRPr="00073E81" w:rsidRDefault="0064266C" w:rsidP="00E3552B">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5. G.C.V.Subba Rao</w:t>
      </w:r>
      <w:r w:rsidRPr="00073E81">
        <w:rPr>
          <w:rFonts w:ascii="Times New Roman" w:hAnsi="Times New Roman" w:cs="Times New Roman"/>
          <w:i/>
          <w:iCs/>
          <w:sz w:val="28"/>
          <w:szCs w:val="28"/>
        </w:rPr>
        <w:t>, Indian Constitutional Law</w:t>
      </w:r>
      <w:r w:rsidRPr="00073E81">
        <w:rPr>
          <w:rFonts w:ascii="Times New Roman" w:hAnsi="Times New Roman" w:cs="Times New Roman"/>
          <w:sz w:val="28"/>
          <w:szCs w:val="28"/>
        </w:rPr>
        <w:t>, S.Gogia &amp; Co., Hyderabad</w:t>
      </w:r>
    </w:p>
    <w:p w:rsidR="0064266C" w:rsidRDefault="0064266C" w:rsidP="00E3552B">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6. B.Shiva Rao: </w:t>
      </w:r>
      <w:r w:rsidRPr="00073E81">
        <w:rPr>
          <w:rFonts w:ascii="Times New Roman" w:hAnsi="Times New Roman" w:cs="Times New Roman"/>
          <w:i/>
          <w:iCs/>
          <w:sz w:val="28"/>
          <w:szCs w:val="28"/>
        </w:rPr>
        <w:t xml:space="preserve">Framing of India’s Constitution </w:t>
      </w:r>
      <w:r w:rsidRPr="00073E81">
        <w:rPr>
          <w:rFonts w:ascii="Times New Roman" w:hAnsi="Times New Roman" w:cs="Times New Roman"/>
          <w:sz w:val="28"/>
          <w:szCs w:val="28"/>
        </w:rPr>
        <w:t xml:space="preserve">(in 5 Volumes), Indian </w:t>
      </w:r>
    </w:p>
    <w:p w:rsidR="0064266C" w:rsidRPr="00073E81" w:rsidRDefault="0064266C" w:rsidP="00E355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73E81">
        <w:rPr>
          <w:rFonts w:ascii="Times New Roman" w:hAnsi="Times New Roman" w:cs="Times New Roman"/>
          <w:sz w:val="28"/>
          <w:szCs w:val="28"/>
        </w:rPr>
        <w:t>Institute of Public Administration, New</w:t>
      </w:r>
      <w:r>
        <w:rPr>
          <w:rFonts w:ascii="Times New Roman" w:hAnsi="Times New Roman" w:cs="Times New Roman"/>
          <w:sz w:val="28"/>
          <w:szCs w:val="28"/>
        </w:rPr>
        <w:t xml:space="preserve"> </w:t>
      </w:r>
      <w:r w:rsidRPr="00073E81">
        <w:rPr>
          <w:rFonts w:ascii="Times New Roman" w:hAnsi="Times New Roman" w:cs="Times New Roman"/>
          <w:sz w:val="28"/>
          <w:szCs w:val="28"/>
        </w:rPr>
        <w:t>Delhi</w:t>
      </w:r>
    </w:p>
    <w:p w:rsidR="0064266C" w:rsidRDefault="0064266C" w:rsidP="00E3552B">
      <w:pPr>
        <w:autoSpaceDE w:val="0"/>
        <w:autoSpaceDN w:val="0"/>
        <w:adjustRightInd w:val="0"/>
        <w:spacing w:after="0" w:line="240" w:lineRule="auto"/>
        <w:rPr>
          <w:rFonts w:ascii="Times New Roman" w:hAnsi="Times New Roman" w:cs="Times New Roman"/>
          <w:sz w:val="28"/>
          <w:szCs w:val="28"/>
        </w:rPr>
      </w:pPr>
      <w:r w:rsidRPr="00073E81">
        <w:rPr>
          <w:rFonts w:ascii="Times New Roman" w:hAnsi="Times New Roman" w:cs="Times New Roman"/>
          <w:sz w:val="28"/>
          <w:szCs w:val="28"/>
        </w:rPr>
        <w:t xml:space="preserve">7. J.N.Pandey, </w:t>
      </w:r>
      <w:r w:rsidRPr="00073E81">
        <w:rPr>
          <w:rFonts w:ascii="Times New Roman" w:hAnsi="Times New Roman" w:cs="Times New Roman"/>
          <w:i/>
          <w:iCs/>
          <w:sz w:val="28"/>
          <w:szCs w:val="28"/>
        </w:rPr>
        <w:t>Constitutional Law of India</w:t>
      </w:r>
      <w:r w:rsidRPr="00073E81">
        <w:rPr>
          <w:rFonts w:ascii="Times New Roman" w:hAnsi="Times New Roman" w:cs="Times New Roman"/>
          <w:sz w:val="28"/>
          <w:szCs w:val="28"/>
        </w:rPr>
        <w:t>, Central Law Agency, Allahabad</w:t>
      </w:r>
    </w:p>
    <w:p w:rsidR="0064266C" w:rsidRDefault="0064266C" w:rsidP="00E3552B">
      <w:pPr>
        <w:spacing w:after="0" w:line="240" w:lineRule="auto"/>
        <w:rPr>
          <w:b/>
          <w:sz w:val="28"/>
          <w:szCs w:val="28"/>
          <w:u w:val="single"/>
        </w:rPr>
      </w:pPr>
    </w:p>
    <w:p w:rsidR="008144DD" w:rsidRPr="00E83619" w:rsidRDefault="0064266C" w:rsidP="00E3552B">
      <w:pPr>
        <w:spacing w:after="0" w:line="240" w:lineRule="auto"/>
        <w:jc w:val="center"/>
        <w:rPr>
          <w:rFonts w:ascii="Times New Roman" w:eastAsia="Times New Roman" w:hAnsi="Times New Roman" w:cs="Times New Roman"/>
          <w:color w:val="000000"/>
          <w:sz w:val="28"/>
          <w:szCs w:val="28"/>
        </w:rPr>
      </w:pPr>
      <w:r w:rsidRPr="00E24994">
        <w:rPr>
          <w:sz w:val="28"/>
          <w:szCs w:val="28"/>
          <w:u w:val="single"/>
        </w:rPr>
        <w:t>Paper V</w:t>
      </w:r>
      <w:r>
        <w:rPr>
          <w:b/>
          <w:sz w:val="28"/>
          <w:szCs w:val="28"/>
          <w:u w:val="single"/>
        </w:rPr>
        <w:t>:</w:t>
      </w:r>
      <w:r w:rsidR="008144DD" w:rsidRPr="008144DD">
        <w:rPr>
          <w:rFonts w:ascii="Times New Roman" w:eastAsia="Times New Roman" w:hAnsi="Times New Roman" w:cs="Times New Roman"/>
          <w:b/>
          <w:bCs/>
          <w:color w:val="000000"/>
          <w:sz w:val="28"/>
          <w:szCs w:val="28"/>
        </w:rPr>
        <w:t xml:space="preserve"> </w:t>
      </w:r>
      <w:r w:rsidR="008144DD" w:rsidRPr="00E83619">
        <w:rPr>
          <w:rFonts w:ascii="Times New Roman" w:eastAsia="Times New Roman" w:hAnsi="Times New Roman" w:cs="Times New Roman"/>
          <w:b/>
          <w:bCs/>
          <w:color w:val="000000"/>
          <w:sz w:val="28"/>
          <w:szCs w:val="28"/>
        </w:rPr>
        <w:t>CORPORATE LAW-I</w:t>
      </w:r>
    </w:p>
    <w:p w:rsidR="008144DD" w:rsidRPr="000B7824" w:rsidRDefault="008144DD" w:rsidP="00E3552B">
      <w:pPr>
        <w:spacing w:after="0" w:line="240" w:lineRule="auto"/>
        <w:jc w:val="both"/>
        <w:rPr>
          <w:rFonts w:ascii="Times New Roman" w:eastAsia="Times New Roman" w:hAnsi="Times New Roman" w:cs="Times New Roman"/>
          <w:sz w:val="28"/>
          <w:szCs w:val="28"/>
        </w:rPr>
      </w:pPr>
      <w:r w:rsidRPr="000B7824">
        <w:rPr>
          <w:rFonts w:ascii="Times New Roman" w:eastAsia="Times New Roman" w:hAnsi="Times New Roman" w:cs="Times New Roman"/>
          <w:b/>
          <w:bCs/>
          <w:sz w:val="28"/>
          <w:szCs w:val="28"/>
        </w:rPr>
        <w:t>Unit- I</w:t>
      </w:r>
    </w:p>
    <w:p w:rsidR="008144DD" w:rsidRPr="000B7824" w:rsidRDefault="008144DD" w:rsidP="00E3552B">
      <w:pPr>
        <w:autoSpaceDE w:val="0"/>
        <w:autoSpaceDN w:val="0"/>
        <w:adjustRightInd w:val="0"/>
        <w:spacing w:after="0" w:line="240" w:lineRule="auto"/>
        <w:jc w:val="both"/>
        <w:rPr>
          <w:rFonts w:ascii="Times New Roman" w:hAnsi="Times New Roman" w:cs="Times New Roman"/>
          <w:i/>
          <w:sz w:val="28"/>
          <w:szCs w:val="28"/>
        </w:rPr>
      </w:pPr>
      <w:r w:rsidRPr="000B7824">
        <w:rPr>
          <w:rFonts w:ascii="Times New Roman" w:eastAsia="Times New Roman" w:hAnsi="Times New Roman" w:cs="Times New Roman"/>
          <w:sz w:val="28"/>
          <w:szCs w:val="28"/>
        </w:rPr>
        <w:t>Corporate Personality - General Principles of Company Law - Nature and Definition of Company - Private Company and Public Company - Characteristics of a Company - Different kinds of Company - Registration &amp; Incorporation of Company - Lifting the Corporate Veil – Company distinguished from Partnership ,HUF and LLP-</w:t>
      </w:r>
      <w:r w:rsidRPr="000B7824">
        <w:rPr>
          <w:rFonts w:ascii="Times New Roman" w:hAnsi="Times New Roman" w:cs="Times New Roman"/>
          <w:sz w:val="28"/>
          <w:szCs w:val="28"/>
        </w:rPr>
        <w:t>-</w:t>
      </w:r>
      <w:r w:rsidRPr="000B7824">
        <w:rPr>
          <w:rFonts w:ascii="Times New Roman" w:hAnsi="Times New Roman" w:cs="Times New Roman"/>
          <w:i/>
          <w:sz w:val="28"/>
          <w:szCs w:val="28"/>
        </w:rPr>
        <w:t xml:space="preserve">Position under the Companies Acts of 1956 and 2013 </w:t>
      </w:r>
    </w:p>
    <w:p w:rsidR="008144DD" w:rsidRPr="000B7824" w:rsidRDefault="008144DD" w:rsidP="00E3552B">
      <w:pPr>
        <w:spacing w:after="0" w:line="240" w:lineRule="auto"/>
        <w:jc w:val="both"/>
        <w:rPr>
          <w:rFonts w:ascii="Times New Roman" w:eastAsia="Times New Roman" w:hAnsi="Times New Roman" w:cs="Times New Roman"/>
          <w:sz w:val="28"/>
          <w:szCs w:val="28"/>
        </w:rPr>
      </w:pPr>
      <w:r w:rsidRPr="000B7824">
        <w:rPr>
          <w:rFonts w:ascii="Times New Roman" w:eastAsia="Times New Roman" w:hAnsi="Times New Roman" w:cs="Times New Roman"/>
          <w:b/>
          <w:bCs/>
          <w:sz w:val="28"/>
          <w:szCs w:val="28"/>
        </w:rPr>
        <w:t>Unit – II</w:t>
      </w:r>
    </w:p>
    <w:p w:rsidR="008144DD" w:rsidRPr="000B7824" w:rsidRDefault="008144DD" w:rsidP="00E3552B">
      <w:pPr>
        <w:autoSpaceDE w:val="0"/>
        <w:autoSpaceDN w:val="0"/>
        <w:adjustRightInd w:val="0"/>
        <w:spacing w:after="0" w:line="240" w:lineRule="auto"/>
        <w:jc w:val="both"/>
        <w:rPr>
          <w:rFonts w:ascii="Times New Roman" w:hAnsi="Times New Roman" w:cs="Times New Roman"/>
          <w:i/>
          <w:sz w:val="28"/>
          <w:szCs w:val="28"/>
        </w:rPr>
      </w:pPr>
      <w:r w:rsidRPr="000B7824">
        <w:rPr>
          <w:rFonts w:ascii="Times New Roman" w:eastAsia="Times New Roman" w:hAnsi="Times New Roman" w:cs="Times New Roman"/>
          <w:sz w:val="28"/>
          <w:szCs w:val="28"/>
        </w:rPr>
        <w:t>Promoters - Memorandum of Association -  Doctrine of  Ultravires - Articles of Association -  Doctrine of  Indoor Management -  Prospectus -  Civil and Criminal liability for misstatement in prospectus - Statement in lieu of Prospectus - Pre-incorporation Contracts -   Membership in a Company -  Borrowing  Powers – Debentures &amp; Charges</w:t>
      </w:r>
      <w:r w:rsidRPr="000B7824">
        <w:rPr>
          <w:rFonts w:ascii="Times New Roman" w:hAnsi="Times New Roman" w:cs="Times New Roman"/>
          <w:sz w:val="28"/>
          <w:szCs w:val="28"/>
        </w:rPr>
        <w:t>-</w:t>
      </w:r>
      <w:r w:rsidRPr="000B7824">
        <w:rPr>
          <w:rFonts w:ascii="Times New Roman" w:hAnsi="Times New Roman" w:cs="Times New Roman"/>
          <w:i/>
          <w:sz w:val="28"/>
          <w:szCs w:val="28"/>
        </w:rPr>
        <w:t xml:space="preserve">Position under the Companies Acts of 1956 and 2013 </w:t>
      </w:r>
    </w:p>
    <w:p w:rsidR="008144DD" w:rsidRPr="000B7824" w:rsidRDefault="008144DD" w:rsidP="00E3552B">
      <w:pPr>
        <w:spacing w:after="0" w:line="240" w:lineRule="auto"/>
        <w:jc w:val="both"/>
        <w:rPr>
          <w:rFonts w:ascii="Times New Roman" w:eastAsia="Times New Roman" w:hAnsi="Times New Roman" w:cs="Times New Roman"/>
          <w:sz w:val="28"/>
          <w:szCs w:val="28"/>
        </w:rPr>
      </w:pPr>
      <w:r w:rsidRPr="000B7824">
        <w:rPr>
          <w:rFonts w:ascii="Times New Roman" w:eastAsia="Times New Roman" w:hAnsi="Times New Roman" w:cs="Times New Roman"/>
          <w:b/>
          <w:bCs/>
          <w:sz w:val="28"/>
          <w:szCs w:val="28"/>
        </w:rPr>
        <w:t>Unit- III</w:t>
      </w:r>
    </w:p>
    <w:p w:rsidR="008144DD" w:rsidRPr="000B7824" w:rsidRDefault="008144DD" w:rsidP="00E3552B">
      <w:pPr>
        <w:autoSpaceDE w:val="0"/>
        <w:autoSpaceDN w:val="0"/>
        <w:adjustRightInd w:val="0"/>
        <w:spacing w:after="0" w:line="240" w:lineRule="auto"/>
        <w:jc w:val="both"/>
        <w:rPr>
          <w:rFonts w:ascii="Times New Roman" w:hAnsi="Times New Roman" w:cs="Times New Roman"/>
          <w:i/>
          <w:sz w:val="28"/>
          <w:szCs w:val="28"/>
        </w:rPr>
      </w:pPr>
      <w:r w:rsidRPr="000B7824">
        <w:rPr>
          <w:rFonts w:ascii="Times New Roman" w:eastAsia="Times New Roman" w:hAnsi="Times New Roman" w:cs="Times New Roman"/>
          <w:sz w:val="28"/>
          <w:szCs w:val="28"/>
        </w:rPr>
        <w:t>Shares &amp; Stock - Kinds of shares - Statutory restrictions on allotment of shares - Intermediaries – Call on shares for future of shares- Transfer of shares – Transmission of shares – Reduction on transfer of shares -  Rectification of register on transfer - Certification and issue of certificate of transfer of shares - Limitation of time for issue of certificates - Object and effect of share certificate</w:t>
      </w:r>
      <w:r w:rsidRPr="000B7824">
        <w:rPr>
          <w:rFonts w:ascii="Times New Roman" w:hAnsi="Times New Roman" w:cs="Times New Roman"/>
          <w:sz w:val="28"/>
          <w:szCs w:val="28"/>
        </w:rPr>
        <w:t>-</w:t>
      </w:r>
      <w:r w:rsidRPr="000B7824">
        <w:rPr>
          <w:rFonts w:ascii="Times New Roman" w:hAnsi="Times New Roman" w:cs="Times New Roman"/>
          <w:i/>
          <w:sz w:val="28"/>
          <w:szCs w:val="28"/>
        </w:rPr>
        <w:t xml:space="preserve">Position under the Companies Acts of 1956 and 2013 </w:t>
      </w:r>
    </w:p>
    <w:p w:rsidR="008144DD" w:rsidRPr="000B7824" w:rsidRDefault="008144DD" w:rsidP="00E3552B">
      <w:pPr>
        <w:spacing w:after="0" w:line="240" w:lineRule="auto"/>
        <w:jc w:val="both"/>
        <w:rPr>
          <w:rFonts w:ascii="Times New Roman" w:eastAsia="Times New Roman" w:hAnsi="Times New Roman" w:cs="Times New Roman"/>
          <w:sz w:val="28"/>
          <w:szCs w:val="28"/>
        </w:rPr>
      </w:pPr>
      <w:r w:rsidRPr="000B7824">
        <w:rPr>
          <w:rFonts w:ascii="Times New Roman" w:eastAsia="Times New Roman" w:hAnsi="Times New Roman" w:cs="Times New Roman"/>
          <w:sz w:val="28"/>
          <w:szCs w:val="28"/>
        </w:rPr>
        <w:t> </w:t>
      </w:r>
    </w:p>
    <w:p w:rsidR="008144DD" w:rsidRPr="000B7824" w:rsidRDefault="008144DD" w:rsidP="00E3552B">
      <w:pPr>
        <w:spacing w:after="0" w:line="240" w:lineRule="auto"/>
        <w:jc w:val="both"/>
        <w:rPr>
          <w:rFonts w:ascii="Times New Roman" w:eastAsia="Times New Roman" w:hAnsi="Times New Roman" w:cs="Times New Roman"/>
          <w:sz w:val="28"/>
          <w:szCs w:val="28"/>
        </w:rPr>
      </w:pPr>
      <w:r w:rsidRPr="000B7824">
        <w:rPr>
          <w:rFonts w:ascii="Times New Roman" w:eastAsia="Times New Roman" w:hAnsi="Times New Roman" w:cs="Times New Roman"/>
          <w:b/>
          <w:bCs/>
          <w:sz w:val="28"/>
          <w:szCs w:val="28"/>
        </w:rPr>
        <w:t>Unit – IV</w:t>
      </w:r>
    </w:p>
    <w:p w:rsidR="008144DD" w:rsidRPr="000B7824" w:rsidRDefault="008144DD" w:rsidP="00E3552B">
      <w:pPr>
        <w:autoSpaceDE w:val="0"/>
        <w:autoSpaceDN w:val="0"/>
        <w:adjustRightInd w:val="0"/>
        <w:spacing w:after="0" w:line="240" w:lineRule="auto"/>
        <w:jc w:val="both"/>
        <w:rPr>
          <w:rFonts w:ascii="Times New Roman" w:hAnsi="Times New Roman" w:cs="Times New Roman"/>
          <w:i/>
          <w:sz w:val="28"/>
          <w:szCs w:val="28"/>
        </w:rPr>
      </w:pPr>
      <w:r w:rsidRPr="000B7824">
        <w:rPr>
          <w:rFonts w:ascii="Times New Roman" w:eastAsia="Times New Roman" w:hAnsi="Times New Roman" w:cs="Times New Roman"/>
          <w:sz w:val="28"/>
          <w:szCs w:val="28"/>
        </w:rPr>
        <w:t>Directors –   Different kinds of Directors -  Appointment, position , qualifications and disqualifications- powers of Directors - Rights and Duties of Directors - Meetings and proceedings -  kinds of meetings -  Statutory meeting-  Statutory report -  Annual General Meeting -  Extraordinary meeting -  Power of the Tribunal to order meeting -  class meetings -  Requisites for a valid meeting -  Chairman for meetings -  Duties of Chairman -  Proxy -  Resolutions – Minutes-Shareholders Activism</w:t>
      </w:r>
      <w:r w:rsidRPr="000B7824">
        <w:rPr>
          <w:rFonts w:ascii="Times New Roman" w:hAnsi="Times New Roman" w:cs="Times New Roman"/>
          <w:sz w:val="28"/>
          <w:szCs w:val="28"/>
        </w:rPr>
        <w:t>-</w:t>
      </w:r>
      <w:r w:rsidRPr="000B7824">
        <w:rPr>
          <w:rFonts w:ascii="Times New Roman" w:hAnsi="Times New Roman" w:cs="Times New Roman"/>
          <w:i/>
          <w:sz w:val="28"/>
          <w:szCs w:val="28"/>
        </w:rPr>
        <w:t>Corporate Social Responsibility</w:t>
      </w:r>
      <w:r w:rsidRPr="000B7824">
        <w:rPr>
          <w:rFonts w:ascii="Times New Roman" w:hAnsi="Times New Roman" w:cs="Times New Roman"/>
          <w:sz w:val="28"/>
          <w:szCs w:val="28"/>
        </w:rPr>
        <w:t>-</w:t>
      </w:r>
      <w:r w:rsidRPr="000B7824">
        <w:rPr>
          <w:rFonts w:ascii="Times New Roman" w:hAnsi="Times New Roman" w:cs="Times New Roman"/>
          <w:i/>
          <w:sz w:val="28"/>
          <w:szCs w:val="28"/>
        </w:rPr>
        <w:t xml:space="preserve">Position under the Companies Acts of 1956 and 2013 </w:t>
      </w:r>
    </w:p>
    <w:p w:rsidR="008144DD" w:rsidRDefault="008144DD" w:rsidP="00E3552B">
      <w:pPr>
        <w:spacing w:after="0" w:line="240" w:lineRule="auto"/>
        <w:jc w:val="both"/>
        <w:rPr>
          <w:rFonts w:ascii="Times New Roman" w:eastAsia="Times New Roman" w:hAnsi="Times New Roman" w:cs="Times New Roman"/>
          <w:sz w:val="28"/>
          <w:szCs w:val="28"/>
        </w:rPr>
      </w:pPr>
      <w:r w:rsidRPr="000B7824">
        <w:rPr>
          <w:rFonts w:ascii="Times New Roman" w:eastAsia="Times New Roman" w:hAnsi="Times New Roman" w:cs="Times New Roman"/>
          <w:sz w:val="28"/>
          <w:szCs w:val="28"/>
        </w:rPr>
        <w:t> </w:t>
      </w:r>
    </w:p>
    <w:p w:rsidR="008144DD" w:rsidRPr="000B7824" w:rsidRDefault="008144DD" w:rsidP="00E3552B">
      <w:pPr>
        <w:spacing w:after="0" w:line="240" w:lineRule="auto"/>
        <w:jc w:val="both"/>
        <w:rPr>
          <w:rFonts w:ascii="Times New Roman" w:eastAsia="Times New Roman" w:hAnsi="Times New Roman" w:cs="Times New Roman"/>
          <w:sz w:val="28"/>
          <w:szCs w:val="28"/>
        </w:rPr>
      </w:pPr>
      <w:r w:rsidRPr="000B7824">
        <w:rPr>
          <w:rFonts w:ascii="Times New Roman" w:eastAsia="Times New Roman" w:hAnsi="Times New Roman" w:cs="Times New Roman"/>
          <w:b/>
          <w:bCs/>
          <w:sz w:val="28"/>
          <w:szCs w:val="28"/>
        </w:rPr>
        <w:t>Unit – V</w:t>
      </w:r>
    </w:p>
    <w:p w:rsidR="008144DD" w:rsidRPr="000B7824" w:rsidRDefault="008144DD" w:rsidP="00E3552B">
      <w:pPr>
        <w:autoSpaceDE w:val="0"/>
        <w:autoSpaceDN w:val="0"/>
        <w:adjustRightInd w:val="0"/>
        <w:spacing w:after="0" w:line="240" w:lineRule="auto"/>
        <w:jc w:val="both"/>
        <w:rPr>
          <w:rFonts w:ascii="Times New Roman" w:hAnsi="Times New Roman" w:cs="Times New Roman"/>
          <w:bCs/>
          <w:i/>
          <w:sz w:val="28"/>
          <w:szCs w:val="28"/>
        </w:rPr>
      </w:pPr>
      <w:r w:rsidRPr="000B7824">
        <w:rPr>
          <w:rFonts w:ascii="Times New Roman" w:eastAsia="Times New Roman" w:hAnsi="Times New Roman" w:cs="Times New Roman"/>
          <w:sz w:val="28"/>
          <w:szCs w:val="28"/>
        </w:rPr>
        <w:t>Accounts and Audit -  Inspection and Investigation - Compromises, Reconstruction and Amalgamation -  Majority rule and Rights of minority share holders -  Prevention of oppression and mismanagement - Revival and rehabilitation of sick industrial companies - Mergers, Amalgamation and Takeover -  Dissolution of a company – Winding up of companies-</w:t>
      </w:r>
      <w:r w:rsidRPr="000B7824">
        <w:rPr>
          <w:rFonts w:ascii="Times New Roman" w:hAnsi="Times New Roman" w:cs="Times New Roman"/>
          <w:bCs/>
          <w:sz w:val="28"/>
          <w:szCs w:val="28"/>
        </w:rPr>
        <w:t xml:space="preserve">Modes of winding up of companies – consequences of winding up -  </w:t>
      </w:r>
      <w:r w:rsidRPr="000B7824">
        <w:rPr>
          <w:rFonts w:ascii="Times New Roman" w:hAnsi="Times New Roman" w:cs="Times New Roman"/>
          <w:bCs/>
          <w:i/>
          <w:sz w:val="28"/>
          <w:szCs w:val="28"/>
        </w:rPr>
        <w:t>The insolvency and Bankruptcy Code, 2016 in relation to winding up of companies –Authorities under the Act-</w:t>
      </w:r>
      <w:r w:rsidRPr="000B7824">
        <w:rPr>
          <w:rFonts w:ascii="Times New Roman" w:eastAsia="Times New Roman" w:hAnsi="Times New Roman" w:cs="Times New Roman"/>
          <w:sz w:val="28"/>
          <w:szCs w:val="28"/>
        </w:rPr>
        <w:t xml:space="preserve"> Department of </w:t>
      </w:r>
      <w:r w:rsidRPr="000B7824">
        <w:rPr>
          <w:rFonts w:ascii="Times New Roman" w:eastAsia="Times New Roman" w:hAnsi="Times New Roman" w:cs="Times New Roman"/>
          <w:sz w:val="28"/>
          <w:szCs w:val="28"/>
        </w:rPr>
        <w:lastRenderedPageBreak/>
        <w:t xml:space="preserve">Company Affairs - NCLAT, NCLT, Company Law Board, Regional Directors, ROC, Public Trustee or Advisory Committee  &amp; SFIO </w:t>
      </w:r>
      <w:r w:rsidRPr="000B7824">
        <w:rPr>
          <w:rFonts w:ascii="Times New Roman" w:hAnsi="Times New Roman" w:cs="Times New Roman"/>
          <w:bCs/>
          <w:i/>
          <w:sz w:val="28"/>
          <w:szCs w:val="28"/>
        </w:rPr>
        <w:t xml:space="preserve">-Their powers and functions- </w:t>
      </w:r>
      <w:r w:rsidRPr="000B7824">
        <w:rPr>
          <w:rFonts w:ascii="Times New Roman" w:eastAsia="Times New Roman" w:hAnsi="Times New Roman" w:cs="Times New Roman"/>
          <w:sz w:val="28"/>
          <w:szCs w:val="28"/>
        </w:rPr>
        <w:t xml:space="preserve">– Jurisdiction of Courts -  </w:t>
      </w:r>
      <w:r w:rsidRPr="000B7824">
        <w:rPr>
          <w:rFonts w:ascii="Times New Roman" w:hAnsi="Times New Roman" w:cs="Times New Roman"/>
          <w:bCs/>
          <w:i/>
          <w:sz w:val="28"/>
          <w:szCs w:val="28"/>
        </w:rPr>
        <w:t>The impact of the Companies Act, 2013.</w:t>
      </w:r>
    </w:p>
    <w:p w:rsidR="008144DD" w:rsidRPr="000B7824" w:rsidRDefault="008144DD" w:rsidP="00E3552B">
      <w:pPr>
        <w:spacing w:after="0" w:line="240" w:lineRule="auto"/>
        <w:jc w:val="both"/>
        <w:rPr>
          <w:rFonts w:ascii="Times New Roman" w:eastAsia="Times New Roman" w:hAnsi="Times New Roman" w:cs="Times New Roman"/>
          <w:sz w:val="28"/>
          <w:szCs w:val="28"/>
        </w:rPr>
      </w:pPr>
      <w:r w:rsidRPr="000B7824">
        <w:rPr>
          <w:rFonts w:ascii="Times New Roman" w:eastAsia="Times New Roman" w:hAnsi="Times New Roman" w:cs="Times New Roman"/>
          <w:sz w:val="28"/>
          <w:szCs w:val="28"/>
        </w:rPr>
        <w:t>.</w:t>
      </w:r>
    </w:p>
    <w:p w:rsidR="008144DD" w:rsidRPr="00F962E5" w:rsidRDefault="008144DD" w:rsidP="00E3552B">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Suggested Readings:</w:t>
      </w:r>
    </w:p>
    <w:p w:rsidR="008144DD" w:rsidRPr="00F962E5" w:rsidRDefault="008144DD" w:rsidP="00E3552B">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1. Shah : </w:t>
      </w:r>
      <w:r w:rsidRPr="00F962E5">
        <w:rPr>
          <w:rFonts w:ascii="Times New Roman" w:hAnsi="Times New Roman" w:cs="Times New Roman"/>
          <w:i/>
          <w:iCs/>
          <w:sz w:val="28"/>
          <w:szCs w:val="28"/>
        </w:rPr>
        <w:t>Lectures on Company Law</w:t>
      </w:r>
      <w:r w:rsidRPr="00F962E5">
        <w:rPr>
          <w:rFonts w:ascii="Times New Roman" w:hAnsi="Times New Roman" w:cs="Times New Roman"/>
          <w:sz w:val="28"/>
          <w:szCs w:val="28"/>
        </w:rPr>
        <w:t>, N.M.Tripati, Bombay.</w:t>
      </w:r>
    </w:p>
    <w:p w:rsidR="008144DD" w:rsidRPr="00F962E5" w:rsidRDefault="008144DD" w:rsidP="00E3552B">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2. Avtar Sing</w:t>
      </w:r>
      <w:r>
        <w:rPr>
          <w:rFonts w:ascii="Times New Roman" w:hAnsi="Times New Roman" w:cs="Times New Roman"/>
          <w:sz w:val="28"/>
          <w:szCs w:val="28"/>
        </w:rPr>
        <w:t>h</w:t>
      </w:r>
      <w:r w:rsidRPr="00F962E5">
        <w:rPr>
          <w:rFonts w:ascii="Times New Roman" w:hAnsi="Times New Roman" w:cs="Times New Roman"/>
          <w:sz w:val="28"/>
          <w:szCs w:val="28"/>
        </w:rPr>
        <w:t xml:space="preserve"> : </w:t>
      </w:r>
      <w:r w:rsidRPr="00F962E5">
        <w:rPr>
          <w:rFonts w:ascii="Times New Roman" w:hAnsi="Times New Roman" w:cs="Times New Roman"/>
          <w:i/>
          <w:iCs/>
          <w:sz w:val="28"/>
          <w:szCs w:val="28"/>
        </w:rPr>
        <w:t xml:space="preserve">Company Law, </w:t>
      </w:r>
      <w:r>
        <w:rPr>
          <w:rFonts w:ascii="Times New Roman" w:hAnsi="Times New Roman" w:cs="Times New Roman"/>
          <w:sz w:val="28"/>
          <w:szCs w:val="28"/>
        </w:rPr>
        <w:t>Eastern Book Company</w:t>
      </w:r>
      <w:r w:rsidRPr="00F962E5">
        <w:rPr>
          <w:rFonts w:ascii="Times New Roman" w:hAnsi="Times New Roman" w:cs="Times New Roman"/>
          <w:sz w:val="28"/>
          <w:szCs w:val="28"/>
        </w:rPr>
        <w:t>.</w:t>
      </w:r>
    </w:p>
    <w:p w:rsidR="008144DD" w:rsidRPr="00F962E5" w:rsidRDefault="008144DD" w:rsidP="00E3552B">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3. Charlesworth: </w:t>
      </w:r>
      <w:r w:rsidRPr="00F962E5">
        <w:rPr>
          <w:rFonts w:ascii="Times New Roman" w:hAnsi="Times New Roman" w:cs="Times New Roman"/>
          <w:i/>
          <w:iCs/>
          <w:sz w:val="28"/>
          <w:szCs w:val="28"/>
        </w:rPr>
        <w:t>Company Law</w:t>
      </w:r>
      <w:r>
        <w:rPr>
          <w:rFonts w:ascii="Times New Roman" w:hAnsi="Times New Roman" w:cs="Times New Roman"/>
          <w:sz w:val="28"/>
          <w:szCs w:val="28"/>
        </w:rPr>
        <w:t>, Sweet and Maxwell</w:t>
      </w:r>
      <w:r w:rsidRPr="00F962E5">
        <w:rPr>
          <w:rFonts w:ascii="Times New Roman" w:hAnsi="Times New Roman" w:cs="Times New Roman"/>
          <w:sz w:val="28"/>
          <w:szCs w:val="28"/>
        </w:rPr>
        <w:t>.</w:t>
      </w:r>
    </w:p>
    <w:p w:rsidR="008144DD" w:rsidRPr="00F962E5" w:rsidRDefault="008144DD" w:rsidP="00E3552B">
      <w:pPr>
        <w:tabs>
          <w:tab w:val="left" w:pos="6510"/>
        </w:tabs>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4. Ramaiah: </w:t>
      </w:r>
      <w:r w:rsidRPr="00F962E5">
        <w:rPr>
          <w:rFonts w:ascii="Times New Roman" w:hAnsi="Times New Roman" w:cs="Times New Roman"/>
          <w:i/>
          <w:iCs/>
          <w:sz w:val="28"/>
          <w:szCs w:val="28"/>
        </w:rPr>
        <w:t>Company Law</w:t>
      </w:r>
      <w:r w:rsidRPr="00F962E5">
        <w:rPr>
          <w:rFonts w:ascii="Times New Roman" w:hAnsi="Times New Roman" w:cs="Times New Roman"/>
          <w:sz w:val="28"/>
          <w:szCs w:val="28"/>
        </w:rPr>
        <w:t>, Wadhwa &amp; Co.</w:t>
      </w:r>
      <w:r>
        <w:rPr>
          <w:rFonts w:ascii="Times New Roman" w:hAnsi="Times New Roman" w:cs="Times New Roman"/>
          <w:sz w:val="28"/>
          <w:szCs w:val="28"/>
        </w:rPr>
        <w:tab/>
      </w:r>
    </w:p>
    <w:p w:rsidR="008144DD" w:rsidRDefault="008144DD" w:rsidP="00E3552B">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5. Dutta: </w:t>
      </w:r>
      <w:r w:rsidRPr="00F962E5">
        <w:rPr>
          <w:rFonts w:ascii="Times New Roman" w:hAnsi="Times New Roman" w:cs="Times New Roman"/>
          <w:i/>
          <w:iCs/>
          <w:sz w:val="28"/>
          <w:szCs w:val="28"/>
        </w:rPr>
        <w:t>Company Law</w:t>
      </w:r>
      <w:r w:rsidRPr="00F962E5">
        <w:rPr>
          <w:rFonts w:ascii="Times New Roman" w:hAnsi="Times New Roman" w:cs="Times New Roman"/>
          <w:sz w:val="28"/>
          <w:szCs w:val="28"/>
        </w:rPr>
        <w:t>, Eastern Law House, Calcutta</w:t>
      </w:r>
      <w:r>
        <w:rPr>
          <w:rFonts w:ascii="Times New Roman" w:hAnsi="Times New Roman" w:cs="Times New Roman"/>
          <w:sz w:val="28"/>
          <w:szCs w:val="28"/>
        </w:rPr>
        <w:t>.</w:t>
      </w:r>
    </w:p>
    <w:p w:rsidR="008144DD" w:rsidRPr="00F962E5" w:rsidRDefault="008144DD" w:rsidP="00E355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The Companies Act, 2013.</w:t>
      </w:r>
    </w:p>
    <w:p w:rsidR="008144DD" w:rsidRDefault="008144DD" w:rsidP="00E3552B">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
          <w:bCs/>
          <w:sz w:val="28"/>
          <w:szCs w:val="28"/>
        </w:rPr>
        <w:t xml:space="preserve">7. </w:t>
      </w:r>
      <w:r w:rsidRPr="00E86379">
        <w:rPr>
          <w:rFonts w:ascii="Times New Roman" w:hAnsi="Times New Roman" w:cs="Times New Roman"/>
          <w:bCs/>
          <w:sz w:val="28"/>
          <w:szCs w:val="28"/>
        </w:rPr>
        <w:t>Executive Programme Study Material on Company Law</w:t>
      </w:r>
      <w:r>
        <w:rPr>
          <w:rFonts w:ascii="Times New Roman" w:hAnsi="Times New Roman" w:cs="Times New Roman"/>
          <w:bCs/>
          <w:sz w:val="28"/>
          <w:szCs w:val="28"/>
        </w:rPr>
        <w:t>, The Institute of</w:t>
      </w:r>
    </w:p>
    <w:p w:rsidR="008144DD" w:rsidRDefault="008144DD" w:rsidP="00E3552B">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Company Secretaries of India, New Delhi available at </w:t>
      </w:r>
      <w:hyperlink r:id="rId8" w:history="1">
        <w:r w:rsidRPr="007B37A1">
          <w:rPr>
            <w:rStyle w:val="Hyperlink"/>
            <w:rFonts w:ascii="Times New Roman" w:hAnsi="Times New Roman" w:cs="Times New Roman"/>
            <w:bCs/>
            <w:sz w:val="28"/>
            <w:szCs w:val="28"/>
          </w:rPr>
          <w:t>www.icsi.edu</w:t>
        </w:r>
      </w:hyperlink>
      <w:r>
        <w:rPr>
          <w:rFonts w:ascii="Times New Roman" w:hAnsi="Times New Roman" w:cs="Times New Roman"/>
          <w:bCs/>
          <w:sz w:val="28"/>
          <w:szCs w:val="28"/>
        </w:rPr>
        <w:t>.</w:t>
      </w:r>
    </w:p>
    <w:p w:rsidR="008144DD" w:rsidRPr="00E83619" w:rsidRDefault="008144DD" w:rsidP="00E3552B">
      <w:pPr>
        <w:spacing w:after="0" w:line="240" w:lineRule="auto"/>
        <w:rPr>
          <w:rFonts w:ascii="Times New Roman" w:eastAsia="Times New Roman" w:hAnsi="Times New Roman" w:cs="Times New Roman"/>
          <w:color w:val="000000"/>
          <w:sz w:val="28"/>
          <w:szCs w:val="28"/>
        </w:rPr>
      </w:pPr>
      <w:r>
        <w:rPr>
          <w:rFonts w:ascii="Times New Roman" w:hAnsi="Times New Roman" w:cs="Times New Roman"/>
          <w:bCs/>
          <w:sz w:val="28"/>
          <w:szCs w:val="28"/>
        </w:rPr>
        <w:t>8.</w:t>
      </w:r>
      <w:r w:rsidRPr="000836B8">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Gower: </w:t>
      </w:r>
      <w:r w:rsidRPr="00E83619">
        <w:rPr>
          <w:rFonts w:ascii="Times New Roman" w:eastAsia="Times New Roman" w:hAnsi="Times New Roman" w:cs="Times New Roman"/>
          <w:i/>
          <w:iCs/>
          <w:color w:val="000000"/>
          <w:sz w:val="28"/>
          <w:szCs w:val="28"/>
        </w:rPr>
        <w:t>Principles of Modern Company Law</w:t>
      </w:r>
    </w:p>
    <w:p w:rsidR="0064266C" w:rsidRDefault="008144DD" w:rsidP="00E3552B">
      <w:pPr>
        <w:spacing w:after="0" w:line="240" w:lineRule="auto"/>
        <w:rPr>
          <w:b/>
          <w:sz w:val="28"/>
          <w:szCs w:val="28"/>
          <w:u w:val="single"/>
        </w:rPr>
      </w:pPr>
      <w:r>
        <w:rPr>
          <w:rFonts w:ascii="Times New Roman" w:hAnsi="Times New Roman" w:cs="Times New Roman"/>
          <w:b/>
          <w:bCs/>
          <w:sz w:val="28"/>
          <w:szCs w:val="28"/>
        </w:rPr>
        <w:t>9.</w:t>
      </w:r>
      <w:r w:rsidRPr="000836B8">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J.M. Thomson: Palmer’s Company Law</w:t>
      </w:r>
    </w:p>
    <w:p w:rsidR="0064266C" w:rsidRDefault="0064266C" w:rsidP="002B3A96">
      <w:pPr>
        <w:spacing w:after="0" w:line="240" w:lineRule="auto"/>
        <w:rPr>
          <w:b/>
          <w:sz w:val="28"/>
          <w:szCs w:val="28"/>
          <w:u w:val="single"/>
        </w:rPr>
      </w:pPr>
    </w:p>
    <w:p w:rsidR="008144DD" w:rsidRDefault="008144DD" w:rsidP="002B3A96">
      <w:pPr>
        <w:spacing w:after="0" w:line="240" w:lineRule="auto"/>
        <w:rPr>
          <w:b/>
          <w:sz w:val="28"/>
          <w:szCs w:val="28"/>
          <w:u w:val="single"/>
        </w:rPr>
      </w:pPr>
    </w:p>
    <w:p w:rsidR="008144DD" w:rsidRDefault="008144DD" w:rsidP="002B3A96">
      <w:pPr>
        <w:spacing w:after="0" w:line="240" w:lineRule="auto"/>
        <w:rPr>
          <w:b/>
          <w:sz w:val="28"/>
          <w:szCs w:val="28"/>
          <w:u w:val="single"/>
        </w:rPr>
      </w:pPr>
    </w:p>
    <w:p w:rsidR="008144DD" w:rsidRDefault="008144DD" w:rsidP="002B3A96">
      <w:pPr>
        <w:spacing w:after="0" w:line="240" w:lineRule="auto"/>
        <w:rPr>
          <w:b/>
          <w:sz w:val="28"/>
          <w:szCs w:val="28"/>
          <w:u w:val="single"/>
        </w:rPr>
      </w:pPr>
    </w:p>
    <w:p w:rsidR="005349FE" w:rsidRPr="008144DD" w:rsidRDefault="005349FE" w:rsidP="008144DD">
      <w:pPr>
        <w:spacing w:after="0" w:line="240" w:lineRule="auto"/>
        <w:jc w:val="center"/>
        <w:rPr>
          <w:b/>
          <w:sz w:val="32"/>
          <w:szCs w:val="28"/>
          <w:u w:val="single"/>
        </w:rPr>
      </w:pPr>
      <w:r w:rsidRPr="008144DD">
        <w:rPr>
          <w:b/>
          <w:sz w:val="32"/>
          <w:szCs w:val="28"/>
          <w:u w:val="single"/>
        </w:rPr>
        <w:t>VI SEMESTER</w:t>
      </w:r>
    </w:p>
    <w:p w:rsidR="005349FE" w:rsidRDefault="005349FE" w:rsidP="00F72849">
      <w:pPr>
        <w:spacing w:after="0" w:line="240" w:lineRule="auto"/>
        <w:jc w:val="center"/>
        <w:rPr>
          <w:b/>
          <w:sz w:val="24"/>
        </w:rPr>
      </w:pPr>
    </w:p>
    <w:p w:rsidR="005349FE" w:rsidRPr="008144DD" w:rsidRDefault="005349FE" w:rsidP="008144DD">
      <w:pPr>
        <w:spacing w:after="0" w:line="240" w:lineRule="auto"/>
        <w:jc w:val="center"/>
        <w:rPr>
          <w:b/>
          <w:sz w:val="28"/>
          <w:u w:val="single"/>
        </w:rPr>
      </w:pPr>
      <w:r w:rsidRPr="008144DD">
        <w:rPr>
          <w:b/>
          <w:sz w:val="28"/>
          <w:u w:val="single"/>
        </w:rPr>
        <w:t>PAPER – I –BUSINESS POLICY AND STRATEGY</w:t>
      </w:r>
    </w:p>
    <w:p w:rsidR="005349FE" w:rsidRDefault="005349FE" w:rsidP="00F72849">
      <w:pPr>
        <w:spacing w:after="0" w:line="240" w:lineRule="auto"/>
        <w:jc w:val="center"/>
        <w:rPr>
          <w:b/>
          <w:sz w:val="24"/>
        </w:rPr>
      </w:pPr>
    </w:p>
    <w:p w:rsidR="005349FE" w:rsidRDefault="005349FE" w:rsidP="008144DD">
      <w:pPr>
        <w:spacing w:after="0" w:line="240" w:lineRule="auto"/>
        <w:jc w:val="both"/>
        <w:rPr>
          <w:sz w:val="24"/>
        </w:rPr>
      </w:pPr>
      <w:r>
        <w:rPr>
          <w:b/>
          <w:sz w:val="24"/>
        </w:rPr>
        <w:t xml:space="preserve">Unit – I : Introduction to Business Policy: </w:t>
      </w:r>
      <w:r>
        <w:rPr>
          <w:sz w:val="24"/>
        </w:rPr>
        <w:t>Nature, scope and importance of Business Policy; Evolution of Business Policy – Forecasting, Long- range planning, strategic planning and strategic management.</w:t>
      </w:r>
    </w:p>
    <w:p w:rsidR="005349FE" w:rsidRDefault="005349FE" w:rsidP="008144DD">
      <w:pPr>
        <w:spacing w:after="0" w:line="240" w:lineRule="auto"/>
        <w:jc w:val="both"/>
        <w:rPr>
          <w:sz w:val="24"/>
        </w:rPr>
      </w:pPr>
    </w:p>
    <w:p w:rsidR="005349FE" w:rsidRDefault="005349FE" w:rsidP="008144DD">
      <w:pPr>
        <w:spacing w:after="0" w:line="240" w:lineRule="auto"/>
        <w:jc w:val="both"/>
        <w:rPr>
          <w:sz w:val="24"/>
        </w:rPr>
      </w:pPr>
      <w:r>
        <w:rPr>
          <w:b/>
          <w:sz w:val="24"/>
        </w:rPr>
        <w:t xml:space="preserve">Unit – II : Strategic Management Process: </w:t>
      </w:r>
      <w:r>
        <w:rPr>
          <w:sz w:val="24"/>
        </w:rPr>
        <w:t xml:space="preserve"> Formulation Phase – vision, mission, environmental scanning, objectives and strategy; implementation phase- Strategic Activities, Evaluation and Control. </w:t>
      </w:r>
      <w:r>
        <w:rPr>
          <w:b/>
          <w:sz w:val="24"/>
        </w:rPr>
        <w:t xml:space="preserve">Corporate Strategy: </w:t>
      </w:r>
      <w:r>
        <w:rPr>
          <w:sz w:val="24"/>
        </w:rPr>
        <w:t>Concepts, Significance &amp; objectives; types of strategies.</w:t>
      </w:r>
    </w:p>
    <w:p w:rsidR="005349FE" w:rsidRDefault="005349FE" w:rsidP="008144DD">
      <w:pPr>
        <w:spacing w:after="0" w:line="240" w:lineRule="auto"/>
        <w:jc w:val="both"/>
        <w:rPr>
          <w:sz w:val="24"/>
        </w:rPr>
      </w:pPr>
    </w:p>
    <w:p w:rsidR="005349FE" w:rsidRDefault="00BB0B99" w:rsidP="008144DD">
      <w:pPr>
        <w:spacing w:after="0" w:line="240" w:lineRule="auto"/>
        <w:jc w:val="both"/>
        <w:rPr>
          <w:sz w:val="24"/>
        </w:rPr>
      </w:pPr>
      <w:r>
        <w:rPr>
          <w:b/>
          <w:sz w:val="24"/>
        </w:rPr>
        <w:t xml:space="preserve">Unit – III : Environmental Analysis: </w:t>
      </w:r>
      <w:r>
        <w:rPr>
          <w:sz w:val="24"/>
        </w:rPr>
        <w:t>Need, Characteristics and categorization of environmental factors; approaches to the environmental scanning process – structural analysis  of competitive environment; ETOP a diagnosis tool.</w:t>
      </w:r>
    </w:p>
    <w:p w:rsidR="00BB0B99" w:rsidRDefault="00BB0B99" w:rsidP="008144DD">
      <w:pPr>
        <w:spacing w:after="0" w:line="240" w:lineRule="auto"/>
        <w:jc w:val="both"/>
        <w:rPr>
          <w:sz w:val="24"/>
        </w:rPr>
      </w:pPr>
    </w:p>
    <w:p w:rsidR="00BB0B99" w:rsidRDefault="00BB0B99" w:rsidP="008144DD">
      <w:pPr>
        <w:spacing w:after="0" w:line="240" w:lineRule="auto"/>
        <w:jc w:val="both"/>
        <w:rPr>
          <w:sz w:val="24"/>
        </w:rPr>
      </w:pPr>
      <w:r>
        <w:rPr>
          <w:b/>
          <w:sz w:val="24"/>
        </w:rPr>
        <w:t xml:space="preserve">Unit – IV : Analysis of Internal Resources: </w:t>
      </w:r>
      <w:r>
        <w:rPr>
          <w:sz w:val="24"/>
        </w:rPr>
        <w:t>Strengths and Weakness; Resource Audit; Strategic Advantage Analysis; Value-Chain Approach to Internal Analysis; Methods of analysis and diagnosing Corporate Capabilities – Functional Area Profile and Resource Deployment Matrix, Strategic Advantage Profile; SWOT analysis.</w:t>
      </w:r>
    </w:p>
    <w:p w:rsidR="00BB0B99" w:rsidRDefault="00BB0B99" w:rsidP="008144DD">
      <w:pPr>
        <w:spacing w:after="0" w:line="240" w:lineRule="auto"/>
        <w:jc w:val="both"/>
        <w:rPr>
          <w:sz w:val="24"/>
        </w:rPr>
      </w:pPr>
    </w:p>
    <w:p w:rsidR="00BB0B99" w:rsidRDefault="00BB0B99" w:rsidP="008144DD">
      <w:pPr>
        <w:spacing w:after="0" w:line="240" w:lineRule="auto"/>
        <w:jc w:val="both"/>
        <w:rPr>
          <w:sz w:val="24"/>
        </w:rPr>
      </w:pPr>
      <w:r>
        <w:rPr>
          <w:b/>
          <w:sz w:val="24"/>
        </w:rPr>
        <w:lastRenderedPageBreak/>
        <w:t xml:space="preserve">Unit – V : Formulation of Strategy: </w:t>
      </w:r>
      <w:r w:rsidR="00595E25" w:rsidRPr="00595E25">
        <w:rPr>
          <w:sz w:val="24"/>
        </w:rPr>
        <w:t xml:space="preserve">Approaches to Strategy formation; major strategy options </w:t>
      </w:r>
      <w:r w:rsidR="00595E25">
        <w:rPr>
          <w:sz w:val="24"/>
        </w:rPr>
        <w:t>–</w:t>
      </w:r>
      <w:r w:rsidR="00595E25" w:rsidRPr="00595E25">
        <w:rPr>
          <w:sz w:val="24"/>
        </w:rPr>
        <w:t xml:space="preserve"> St</w:t>
      </w:r>
      <w:r w:rsidR="00595E25">
        <w:rPr>
          <w:sz w:val="24"/>
        </w:rPr>
        <w:t>ability, Growth and Expansion, Diversification, Retrenchment, mixed Strategy; Choice of Strategy – BCG Model; Stop – Light Strategy Model; Directional Policy Matrix (DPM) Model, Product/ Market Evolution – Matrix and Profit Impact of Market Strategy (PIMS) Model;</w:t>
      </w:r>
    </w:p>
    <w:p w:rsidR="00595E25" w:rsidRDefault="00595E25" w:rsidP="005349FE">
      <w:pPr>
        <w:spacing w:after="0" w:line="240" w:lineRule="auto"/>
        <w:rPr>
          <w:sz w:val="24"/>
        </w:rPr>
      </w:pPr>
      <w:r>
        <w:rPr>
          <w:b/>
          <w:sz w:val="24"/>
        </w:rPr>
        <w:t>Major Issues involved in the Implementation of strategy:</w:t>
      </w:r>
      <w:r>
        <w:rPr>
          <w:sz w:val="24"/>
        </w:rPr>
        <w:t xml:space="preserve"> Organization structure; leadership and resource allocation .</w:t>
      </w:r>
    </w:p>
    <w:p w:rsidR="00595E25" w:rsidRDefault="00595E25" w:rsidP="005349FE">
      <w:pPr>
        <w:spacing w:after="0" w:line="240" w:lineRule="auto"/>
        <w:rPr>
          <w:sz w:val="24"/>
        </w:rPr>
      </w:pPr>
    </w:p>
    <w:p w:rsidR="00595E25" w:rsidRDefault="00354A2D" w:rsidP="005349FE">
      <w:pPr>
        <w:spacing w:after="0" w:line="240" w:lineRule="auto"/>
        <w:rPr>
          <w:b/>
          <w:sz w:val="24"/>
        </w:rPr>
      </w:pPr>
      <w:r>
        <w:rPr>
          <w:b/>
          <w:sz w:val="24"/>
        </w:rPr>
        <w:t>Suggested Readings:</w:t>
      </w:r>
    </w:p>
    <w:p w:rsidR="00354A2D" w:rsidRDefault="00354A2D" w:rsidP="00354A2D">
      <w:pPr>
        <w:pStyle w:val="ListParagraph"/>
        <w:numPr>
          <w:ilvl w:val="0"/>
          <w:numId w:val="13"/>
        </w:numPr>
        <w:spacing w:after="0" w:line="240" w:lineRule="auto"/>
        <w:rPr>
          <w:sz w:val="24"/>
        </w:rPr>
      </w:pPr>
      <w:r>
        <w:rPr>
          <w:sz w:val="24"/>
        </w:rPr>
        <w:t>Wheelen, Thomas L. and  J. David Hunger; Strategic Management and Business Policy: Emerging.</w:t>
      </w:r>
    </w:p>
    <w:p w:rsidR="00354A2D" w:rsidRDefault="00354A2D" w:rsidP="00354A2D">
      <w:pPr>
        <w:pStyle w:val="ListParagraph"/>
        <w:numPr>
          <w:ilvl w:val="0"/>
          <w:numId w:val="13"/>
        </w:numPr>
        <w:spacing w:after="0" w:line="240" w:lineRule="auto"/>
        <w:rPr>
          <w:sz w:val="24"/>
        </w:rPr>
      </w:pPr>
      <w:r>
        <w:rPr>
          <w:sz w:val="24"/>
        </w:rPr>
        <w:t>Ghosh, P.K.; Strategic Planning and Management, Sultan Chand &amp; Sons, New Delhi, 8</w:t>
      </w:r>
      <w:r w:rsidRPr="00354A2D">
        <w:rPr>
          <w:sz w:val="24"/>
          <w:vertAlign w:val="superscript"/>
        </w:rPr>
        <w:t>th</w:t>
      </w:r>
      <w:r>
        <w:rPr>
          <w:sz w:val="24"/>
        </w:rPr>
        <w:t xml:space="preserve"> ed., 2000.</w:t>
      </w:r>
    </w:p>
    <w:p w:rsidR="00354A2D" w:rsidRDefault="00354A2D" w:rsidP="00354A2D">
      <w:pPr>
        <w:pStyle w:val="ListParagraph"/>
        <w:numPr>
          <w:ilvl w:val="0"/>
          <w:numId w:val="13"/>
        </w:numPr>
        <w:spacing w:after="0" w:line="240" w:lineRule="auto"/>
        <w:rPr>
          <w:sz w:val="24"/>
        </w:rPr>
      </w:pPr>
      <w:r>
        <w:rPr>
          <w:sz w:val="24"/>
        </w:rPr>
        <w:t>Kazmi, Azhar; Business Policy, Tata McGraw-Hill, New Delhi, 2000.</w:t>
      </w:r>
    </w:p>
    <w:p w:rsidR="00354A2D" w:rsidRDefault="00354A2D" w:rsidP="00354A2D">
      <w:pPr>
        <w:pStyle w:val="ListParagraph"/>
        <w:numPr>
          <w:ilvl w:val="0"/>
          <w:numId w:val="13"/>
        </w:numPr>
        <w:spacing w:after="0" w:line="240" w:lineRule="auto"/>
        <w:rPr>
          <w:sz w:val="24"/>
        </w:rPr>
      </w:pPr>
      <w:r>
        <w:rPr>
          <w:sz w:val="24"/>
        </w:rPr>
        <w:t xml:space="preserve">Thompson, Arthur A. and A. J. Strickland; Strategic Management, McGraw </w:t>
      </w:r>
      <w:r w:rsidR="004E6054">
        <w:rPr>
          <w:sz w:val="24"/>
        </w:rPr>
        <w:t>-</w:t>
      </w:r>
      <w:r>
        <w:rPr>
          <w:sz w:val="24"/>
        </w:rPr>
        <w:t>Hill, New York, 1999.</w:t>
      </w:r>
    </w:p>
    <w:p w:rsidR="00354A2D" w:rsidRDefault="004E6054" w:rsidP="00354A2D">
      <w:pPr>
        <w:pStyle w:val="ListParagraph"/>
        <w:numPr>
          <w:ilvl w:val="0"/>
          <w:numId w:val="13"/>
        </w:numPr>
        <w:spacing w:after="0" w:line="240" w:lineRule="auto"/>
        <w:rPr>
          <w:sz w:val="24"/>
        </w:rPr>
      </w:pPr>
      <w:r>
        <w:rPr>
          <w:sz w:val="24"/>
        </w:rPr>
        <w:t>Jauch and Glueck; Business Policy and Strategic Management, McGraw-Hill.</w:t>
      </w:r>
    </w:p>
    <w:p w:rsidR="004E6054" w:rsidRDefault="004E6054" w:rsidP="00354A2D">
      <w:pPr>
        <w:pStyle w:val="ListParagraph"/>
        <w:numPr>
          <w:ilvl w:val="0"/>
          <w:numId w:val="13"/>
        </w:numPr>
        <w:spacing w:after="0" w:line="240" w:lineRule="auto"/>
        <w:rPr>
          <w:sz w:val="24"/>
        </w:rPr>
      </w:pPr>
      <w:r>
        <w:rPr>
          <w:sz w:val="24"/>
        </w:rPr>
        <w:t>Rao, P. Subba; Business Policy and Strategic Management, Himalaya Publishing House, 1</w:t>
      </w:r>
      <w:r w:rsidRPr="004E6054">
        <w:rPr>
          <w:sz w:val="24"/>
          <w:vertAlign w:val="superscript"/>
        </w:rPr>
        <w:t>st</w:t>
      </w:r>
      <w:r>
        <w:rPr>
          <w:sz w:val="24"/>
        </w:rPr>
        <w:t xml:space="preserve"> ed., 1999.</w:t>
      </w:r>
    </w:p>
    <w:p w:rsidR="004E6054" w:rsidRDefault="004E6054" w:rsidP="00354A2D">
      <w:pPr>
        <w:pStyle w:val="ListParagraph"/>
        <w:numPr>
          <w:ilvl w:val="0"/>
          <w:numId w:val="13"/>
        </w:numPr>
        <w:spacing w:after="0" w:line="240" w:lineRule="auto"/>
        <w:rPr>
          <w:sz w:val="24"/>
        </w:rPr>
      </w:pPr>
      <w:r>
        <w:rPr>
          <w:sz w:val="24"/>
        </w:rPr>
        <w:t>McCarthy, Minichiello &amp; Curran; Business Policy and Strategy: Concepts and Readings, Richard D. Irwin and AITBS, Delhi, 4</w:t>
      </w:r>
      <w:r w:rsidRPr="004E6054">
        <w:rPr>
          <w:sz w:val="24"/>
          <w:vertAlign w:val="superscript"/>
        </w:rPr>
        <w:t>th</w:t>
      </w:r>
      <w:r>
        <w:rPr>
          <w:sz w:val="24"/>
        </w:rPr>
        <w:t xml:space="preserve"> </w:t>
      </w:r>
      <w:r w:rsidR="002617E1">
        <w:rPr>
          <w:sz w:val="24"/>
        </w:rPr>
        <w:t>ed., 1996.</w:t>
      </w:r>
    </w:p>
    <w:p w:rsidR="00C844B5" w:rsidRPr="00FD76EC" w:rsidRDefault="002617E1" w:rsidP="00C844B5">
      <w:pPr>
        <w:pStyle w:val="ListParagraph"/>
        <w:numPr>
          <w:ilvl w:val="0"/>
          <w:numId w:val="13"/>
        </w:numPr>
        <w:spacing w:after="0" w:line="240" w:lineRule="auto"/>
        <w:rPr>
          <w:sz w:val="24"/>
        </w:rPr>
      </w:pPr>
      <w:r>
        <w:rPr>
          <w:sz w:val="24"/>
        </w:rPr>
        <w:t>Ansoff, H. Igor; Corporate Strategy, Penguin,</w:t>
      </w:r>
    </w:p>
    <w:p w:rsidR="00997E22" w:rsidRPr="00595E25" w:rsidRDefault="00997E22" w:rsidP="00997E22">
      <w:pPr>
        <w:spacing w:after="0" w:line="240" w:lineRule="auto"/>
        <w:rPr>
          <w:sz w:val="24"/>
        </w:rPr>
      </w:pPr>
    </w:p>
    <w:p w:rsidR="008144DD" w:rsidRPr="00A5338D" w:rsidRDefault="008144DD" w:rsidP="008144DD">
      <w:pPr>
        <w:spacing w:before="100" w:beforeAutospacing="1" w:after="100" w:afterAutospacing="1" w:line="300" w:lineRule="atLeast"/>
        <w:jc w:val="center"/>
        <w:rPr>
          <w:rFonts w:ascii="Times New Roman" w:eastAsia="Times New Roman" w:hAnsi="Times New Roman" w:cs="Times New Roman"/>
          <w:b/>
          <w:color w:val="000000"/>
          <w:sz w:val="28"/>
          <w:szCs w:val="28"/>
        </w:rPr>
      </w:pPr>
      <w:r w:rsidRPr="000B7824">
        <w:rPr>
          <w:rFonts w:ascii="Times New Roman" w:eastAsia="Times New Roman" w:hAnsi="Times New Roman" w:cs="Times New Roman"/>
          <w:color w:val="000000"/>
          <w:sz w:val="28"/>
          <w:szCs w:val="28"/>
        </w:rPr>
        <w:t>PAPER – I</w:t>
      </w:r>
      <w:r>
        <w:rPr>
          <w:rFonts w:ascii="Times New Roman" w:eastAsia="Times New Roman" w:hAnsi="Times New Roman" w:cs="Times New Roman"/>
          <w:color w:val="000000"/>
          <w:sz w:val="28"/>
          <w:szCs w:val="28"/>
        </w:rPr>
        <w:t>I</w:t>
      </w:r>
      <w:r w:rsidRPr="00A5338D">
        <w:rPr>
          <w:rFonts w:ascii="Times New Roman" w:eastAsia="Times New Roman" w:hAnsi="Times New Roman" w:cs="Times New Roman"/>
          <w:b/>
          <w:color w:val="000000"/>
          <w:sz w:val="28"/>
          <w:szCs w:val="28"/>
        </w:rPr>
        <w:t>: ENVIRONMENTAL LAW</w:t>
      </w:r>
    </w:p>
    <w:p w:rsidR="008144DD" w:rsidRPr="00E83619" w:rsidRDefault="008144DD" w:rsidP="008144DD">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    </w:t>
      </w:r>
      <w:r w:rsidRPr="00E83619">
        <w:rPr>
          <w:rFonts w:ascii="Times New Roman" w:eastAsia="Times New Roman" w:hAnsi="Times New Roman" w:cs="Times New Roman"/>
          <w:color w:val="000000"/>
          <w:sz w:val="28"/>
          <w:szCs w:val="28"/>
        </w:rPr>
        <w:t>The meaning and definition of environment – Ecology - Ecosystems-Biosphere - Biomes - Ozone depletion - Global Warning - Climatic changes - Need for the preservation, conservation and protection of environment - Ancient Indian approach to environment- Environmental degradation and pollution - Kinds, causes and effects of pollution.</w:t>
      </w:r>
    </w:p>
    <w:p w:rsidR="008144DD" w:rsidRPr="00E83619" w:rsidRDefault="008144DD" w:rsidP="008144DD">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   </w:t>
      </w:r>
      <w:r w:rsidRPr="00E83619">
        <w:rPr>
          <w:rFonts w:ascii="Times New Roman" w:eastAsia="Times New Roman" w:hAnsi="Times New Roman" w:cs="Times New Roman"/>
          <w:color w:val="000000"/>
          <w:sz w:val="28"/>
          <w:szCs w:val="28"/>
        </w:rPr>
        <w:t>Common Law remedies against pollution - trespass, negligence, and theories of Strict Liability &amp; Absolute Liability - Relevant provisions of  I.P.C. and Cr.P.C. and C.P.C., for the abatement of public nuisance in pollution cases - Remedies under Specific Relief Act - Reliefs against smoke and noise - Noise Pollution.</w:t>
      </w:r>
    </w:p>
    <w:p w:rsidR="008144DD" w:rsidRPr="000B7824" w:rsidRDefault="008144DD" w:rsidP="008144DD">
      <w:pPr>
        <w:spacing w:before="100" w:beforeAutospacing="1" w:after="100" w:afterAutospacing="1" w:line="300" w:lineRule="atLeast"/>
        <w:jc w:val="both"/>
        <w:rPr>
          <w:rFonts w:ascii="Times New Roman" w:eastAsia="Times New Roman" w:hAnsi="Times New Roman" w:cs="Times New Roman"/>
          <w:i/>
          <w:color w:val="000000"/>
          <w:sz w:val="28"/>
          <w:szCs w:val="28"/>
        </w:rPr>
      </w:pPr>
      <w:r w:rsidRPr="00E83619">
        <w:rPr>
          <w:rFonts w:ascii="Times New Roman" w:eastAsia="Times New Roman" w:hAnsi="Times New Roman" w:cs="Times New Roman"/>
          <w:b/>
          <w:bCs/>
          <w:color w:val="000000"/>
          <w:sz w:val="28"/>
          <w:szCs w:val="28"/>
        </w:rPr>
        <w:t>Unit-III</w:t>
      </w:r>
      <w:r w:rsidRPr="00E83619">
        <w:rPr>
          <w:rFonts w:ascii="Times New Roman" w:eastAsia="Times New Roman" w:hAnsi="Times New Roman" w:cs="Times New Roman"/>
          <w:color w:val="000000"/>
          <w:sz w:val="28"/>
          <w:szCs w:val="28"/>
        </w:rPr>
        <w:t xml:space="preserve">The law relating to the preservation, conservation and protection of forests, wild life and endangered species, marine life, coastal ecosystems and lakes etc. - Prevention of cruelty towards animals - The law relating to prevention and control of water pollution - Air Pollution - Environment pollution control mechanism - Law relating to environment protection – National Environmental </w:t>
      </w:r>
      <w:r w:rsidRPr="00E83619">
        <w:rPr>
          <w:rFonts w:ascii="Times New Roman" w:eastAsia="Times New Roman" w:hAnsi="Times New Roman" w:cs="Times New Roman"/>
          <w:color w:val="000000"/>
          <w:sz w:val="28"/>
          <w:szCs w:val="28"/>
        </w:rPr>
        <w:lastRenderedPageBreak/>
        <w:t>Tribunal and National Environmental Appellate Authority</w:t>
      </w:r>
      <w:r>
        <w:rPr>
          <w:rFonts w:ascii="Times New Roman" w:eastAsia="Times New Roman" w:hAnsi="Times New Roman" w:cs="Times New Roman"/>
          <w:color w:val="000000"/>
          <w:sz w:val="28"/>
          <w:szCs w:val="28"/>
        </w:rPr>
        <w:t xml:space="preserve">- </w:t>
      </w:r>
      <w:r w:rsidRPr="000B7824">
        <w:rPr>
          <w:rFonts w:ascii="Times New Roman" w:eastAsia="Times New Roman" w:hAnsi="Times New Roman" w:cs="Times New Roman"/>
          <w:i/>
          <w:color w:val="000000"/>
          <w:sz w:val="28"/>
          <w:szCs w:val="28"/>
        </w:rPr>
        <w:t xml:space="preserve">National Green Tribunal-Their powers and jurisdiction </w:t>
      </w:r>
    </w:p>
    <w:p w:rsidR="008144DD" w:rsidRPr="00E83619" w:rsidRDefault="008144DD" w:rsidP="008144DD">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Unit-IV:      </w:t>
      </w:r>
      <w:r w:rsidRPr="00E83619">
        <w:rPr>
          <w:rFonts w:ascii="Times New Roman" w:eastAsia="Times New Roman" w:hAnsi="Times New Roman" w:cs="Times New Roman"/>
          <w:color w:val="000000"/>
          <w:sz w:val="28"/>
          <w:szCs w:val="28"/>
        </w:rPr>
        <w:t>Art. 48A and Art. 51A(g) of the Constitution of India - Right to wholesome environment - Right to development -  Restriction on freedom of trade, profession, occupation for the protection of environment - Immunity of Environment legislation from judicial scrutiny(Art.31C) - Legislative powers of the Centre and State Government -  Writ jurisdiction - Role of Indian Judiciary in the evolution of environmental jurisprudence.</w:t>
      </w:r>
    </w:p>
    <w:p w:rsidR="008144DD" w:rsidRPr="00E83619" w:rsidRDefault="008144DD" w:rsidP="008144DD">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Unit-V   </w:t>
      </w:r>
      <w:r w:rsidRPr="00E83619">
        <w:rPr>
          <w:rFonts w:ascii="Times New Roman" w:eastAsia="Times New Roman" w:hAnsi="Times New Roman" w:cs="Times New Roman"/>
          <w:color w:val="000000"/>
          <w:sz w:val="28"/>
          <w:szCs w:val="28"/>
        </w:rPr>
        <w:t xml:space="preserve">International Environmental Regime - Transactional Pollution </w:t>
      </w:r>
      <w:r w:rsidRPr="00E83619">
        <w:rPr>
          <w:rFonts w:ascii="Times New Roman" w:eastAsia="Times New Roman" w:hAnsi="Times New Roman" w:cs="Times New Roman"/>
          <w:color w:val="000000"/>
          <w:sz w:val="28"/>
          <w:szCs w:val="28"/>
        </w:rPr>
        <w:softHyphen/>
        <w:t>- State Liability - Customary International Law - Liability of Multinational Corporations/Companies - Stockholm Declaration on Human Environment, 1972 - The role of UNEP for the protection of environment - Ramsar Convention 1971 – Bonn Convention (Migratory Birds) 1992 -  Nairobi Convention, 1982 (CFCC) - Biodiversity Convention (Earth Summit), 1992 -  Kyoto Protocol 1997, Johannesburg Convention 2002.</w:t>
      </w:r>
    </w:p>
    <w:p w:rsidR="008144DD" w:rsidRPr="00073E81" w:rsidRDefault="008144DD" w:rsidP="008144DD">
      <w:pPr>
        <w:autoSpaceDE w:val="0"/>
        <w:autoSpaceDN w:val="0"/>
        <w:adjustRightInd w:val="0"/>
        <w:spacing w:after="0" w:line="240" w:lineRule="auto"/>
        <w:rPr>
          <w:rFonts w:ascii="Times New Roman" w:hAnsi="Times New Roman" w:cs="Times New Roman"/>
          <w:b/>
          <w:bCs/>
          <w:sz w:val="28"/>
          <w:szCs w:val="28"/>
        </w:rPr>
      </w:pPr>
      <w:r w:rsidRPr="00073E81">
        <w:rPr>
          <w:rFonts w:ascii="Times New Roman" w:hAnsi="Times New Roman" w:cs="Times New Roman"/>
          <w:b/>
          <w:bCs/>
          <w:sz w:val="28"/>
          <w:szCs w:val="28"/>
        </w:rPr>
        <w:t>Suggested Readings:</w:t>
      </w:r>
    </w:p>
    <w:p w:rsidR="008144DD" w:rsidRDefault="008144DD" w:rsidP="008144DD">
      <w:pPr>
        <w:autoSpaceDE w:val="0"/>
        <w:autoSpaceDN w:val="0"/>
        <w:adjustRightInd w:val="0"/>
        <w:spacing w:after="0" w:line="240" w:lineRule="auto"/>
        <w:rPr>
          <w:rFonts w:ascii="Times New Roman" w:hAnsi="Times New Roman" w:cs="Times New Roman"/>
          <w:i/>
          <w:iCs/>
          <w:sz w:val="28"/>
          <w:szCs w:val="28"/>
        </w:rPr>
      </w:pPr>
      <w:r w:rsidRPr="00073E81">
        <w:rPr>
          <w:rFonts w:ascii="Times New Roman" w:hAnsi="Times New Roman" w:cs="Times New Roman"/>
          <w:sz w:val="28"/>
          <w:szCs w:val="28"/>
        </w:rPr>
        <w:t>1.</w:t>
      </w:r>
      <w:r>
        <w:rPr>
          <w:rFonts w:ascii="Times New Roman" w:hAnsi="Times New Roman" w:cs="Times New Roman"/>
          <w:sz w:val="28"/>
          <w:szCs w:val="28"/>
        </w:rPr>
        <w:t xml:space="preserve"> </w:t>
      </w:r>
      <w:r w:rsidRPr="00073E81">
        <w:rPr>
          <w:rFonts w:ascii="Times New Roman" w:hAnsi="Times New Roman" w:cs="Times New Roman"/>
          <w:sz w:val="28"/>
          <w:szCs w:val="28"/>
        </w:rPr>
        <w:t>Armin Rosencranz</w:t>
      </w:r>
      <w:r>
        <w:rPr>
          <w:rFonts w:ascii="Times New Roman" w:hAnsi="Times New Roman" w:cs="Times New Roman"/>
          <w:sz w:val="28"/>
          <w:szCs w:val="28"/>
        </w:rPr>
        <w:t xml:space="preserve"> </w:t>
      </w:r>
      <w:r w:rsidRPr="00073E81">
        <w:rPr>
          <w:rFonts w:ascii="Times New Roman" w:hAnsi="Times New Roman" w:cs="Times New Roman"/>
          <w:sz w:val="28"/>
          <w:szCs w:val="28"/>
        </w:rPr>
        <w:t xml:space="preserve">and Shyam Divan: </w:t>
      </w:r>
      <w:r w:rsidRPr="00073E81">
        <w:rPr>
          <w:rFonts w:ascii="Times New Roman" w:hAnsi="Times New Roman" w:cs="Times New Roman"/>
          <w:i/>
          <w:iCs/>
          <w:sz w:val="28"/>
          <w:szCs w:val="28"/>
        </w:rPr>
        <w:t>Environmental Law and Policy in</w:t>
      </w:r>
    </w:p>
    <w:p w:rsidR="008144DD" w:rsidRDefault="008144DD" w:rsidP="008144D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sidRPr="00073E81">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073E81">
        <w:rPr>
          <w:rFonts w:ascii="Times New Roman" w:hAnsi="Times New Roman" w:cs="Times New Roman"/>
          <w:i/>
          <w:iCs/>
          <w:sz w:val="28"/>
          <w:szCs w:val="28"/>
        </w:rPr>
        <w:t>India</w:t>
      </w:r>
      <w:r w:rsidRPr="00073E81">
        <w:rPr>
          <w:rFonts w:ascii="Times New Roman" w:hAnsi="Times New Roman" w:cs="Times New Roman"/>
          <w:sz w:val="28"/>
          <w:szCs w:val="28"/>
        </w:rPr>
        <w:t>.</w:t>
      </w:r>
    </w:p>
    <w:p w:rsidR="008144DD" w:rsidRDefault="008144DD" w:rsidP="008144D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Manoj Kumar Sinha (Ed), Environmental Law and Enforcement: The</w:t>
      </w:r>
    </w:p>
    <w:p w:rsidR="008144DD" w:rsidRPr="00073E81" w:rsidRDefault="008144DD" w:rsidP="008144D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Contemporary Challenges, Indian Law Institute, New Delhi, 2016.</w:t>
      </w:r>
    </w:p>
    <w:p w:rsidR="008144DD" w:rsidRPr="00073E81" w:rsidRDefault="008144DD" w:rsidP="008144D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sz w:val="28"/>
          <w:szCs w:val="28"/>
        </w:rPr>
        <w:t>3. A.Agarwal (E</w:t>
      </w:r>
      <w:r w:rsidRPr="00073E81">
        <w:rPr>
          <w:rFonts w:ascii="Times New Roman" w:hAnsi="Times New Roman" w:cs="Times New Roman"/>
          <w:sz w:val="28"/>
          <w:szCs w:val="28"/>
        </w:rPr>
        <w:t xml:space="preserve">d.): </w:t>
      </w:r>
      <w:r w:rsidRPr="00073E81">
        <w:rPr>
          <w:rFonts w:ascii="Times New Roman" w:hAnsi="Times New Roman" w:cs="Times New Roman"/>
          <w:i/>
          <w:iCs/>
          <w:sz w:val="28"/>
          <w:szCs w:val="28"/>
        </w:rPr>
        <w:t>Legal Control of Environmental Pollution</w:t>
      </w:r>
    </w:p>
    <w:p w:rsidR="008144DD" w:rsidRPr="00073E81" w:rsidRDefault="008144DD" w:rsidP="008144D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sz w:val="28"/>
          <w:szCs w:val="28"/>
        </w:rPr>
        <w:t>4</w:t>
      </w:r>
      <w:r w:rsidRPr="00073E81">
        <w:rPr>
          <w:rFonts w:ascii="Times New Roman" w:hAnsi="Times New Roman" w:cs="Times New Roman"/>
          <w:sz w:val="28"/>
          <w:szCs w:val="28"/>
        </w:rPr>
        <w:t xml:space="preserve">. Chetan Singh Mehta: </w:t>
      </w:r>
      <w:r w:rsidRPr="00073E81">
        <w:rPr>
          <w:rFonts w:ascii="Times New Roman" w:hAnsi="Times New Roman" w:cs="Times New Roman"/>
          <w:i/>
          <w:iCs/>
          <w:sz w:val="28"/>
          <w:szCs w:val="28"/>
        </w:rPr>
        <w:t>Environmental Protection and Law</w:t>
      </w:r>
    </w:p>
    <w:p w:rsidR="008144DD" w:rsidRPr="00073E81" w:rsidRDefault="008144DD" w:rsidP="008144D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sz w:val="28"/>
          <w:szCs w:val="28"/>
        </w:rPr>
        <w:t>5</w:t>
      </w:r>
      <w:r w:rsidRPr="00073E81">
        <w:rPr>
          <w:rFonts w:ascii="Times New Roman" w:hAnsi="Times New Roman" w:cs="Times New Roman"/>
          <w:sz w:val="28"/>
          <w:szCs w:val="28"/>
        </w:rPr>
        <w:t xml:space="preserve">. V.K. Krishna Iyyer: </w:t>
      </w:r>
      <w:r w:rsidRPr="00073E81">
        <w:rPr>
          <w:rFonts w:ascii="Times New Roman" w:hAnsi="Times New Roman" w:cs="Times New Roman"/>
          <w:i/>
          <w:iCs/>
          <w:sz w:val="28"/>
          <w:szCs w:val="28"/>
        </w:rPr>
        <w:t>Environment Pollution and Law</w:t>
      </w:r>
    </w:p>
    <w:p w:rsidR="008144DD" w:rsidRPr="00073E81" w:rsidRDefault="008144DD" w:rsidP="008144D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073E81">
        <w:rPr>
          <w:rFonts w:ascii="Times New Roman" w:hAnsi="Times New Roman" w:cs="Times New Roman"/>
          <w:sz w:val="28"/>
          <w:szCs w:val="28"/>
        </w:rPr>
        <w:t xml:space="preserve">. Paras Diwan : </w:t>
      </w:r>
      <w:r w:rsidRPr="00073E81">
        <w:rPr>
          <w:rFonts w:ascii="Times New Roman" w:hAnsi="Times New Roman" w:cs="Times New Roman"/>
          <w:i/>
          <w:iCs/>
          <w:sz w:val="28"/>
          <w:szCs w:val="28"/>
        </w:rPr>
        <w:t>Environmental Law and Policy in India</w:t>
      </w:r>
      <w:r w:rsidRPr="00073E81">
        <w:rPr>
          <w:rFonts w:ascii="Times New Roman" w:hAnsi="Times New Roman" w:cs="Times New Roman"/>
          <w:sz w:val="28"/>
          <w:szCs w:val="28"/>
        </w:rPr>
        <w:t>,1991</w:t>
      </w:r>
    </w:p>
    <w:p w:rsidR="008144DD" w:rsidRDefault="008144DD" w:rsidP="008144DD">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Pr="00073E81">
        <w:rPr>
          <w:rFonts w:ascii="Times New Roman" w:hAnsi="Times New Roman" w:cs="Times New Roman"/>
          <w:sz w:val="28"/>
          <w:szCs w:val="28"/>
        </w:rPr>
        <w:t xml:space="preserve">. Dr. N. Maheshwara Swamy, </w:t>
      </w:r>
      <w:r w:rsidRPr="00073E81">
        <w:rPr>
          <w:rFonts w:ascii="Times New Roman" w:hAnsi="Times New Roman" w:cs="Times New Roman"/>
          <w:i/>
          <w:iCs/>
          <w:sz w:val="28"/>
          <w:szCs w:val="28"/>
        </w:rPr>
        <w:t>Environmental Law</w:t>
      </w:r>
      <w:r w:rsidRPr="00073E81">
        <w:rPr>
          <w:rFonts w:ascii="Times New Roman" w:hAnsi="Times New Roman" w:cs="Times New Roman"/>
          <w:sz w:val="28"/>
          <w:szCs w:val="28"/>
        </w:rPr>
        <w:t xml:space="preserve">, Asia Law House, </w:t>
      </w:r>
    </w:p>
    <w:p w:rsidR="008144DD" w:rsidRDefault="008144DD" w:rsidP="008144D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73E81">
        <w:rPr>
          <w:rFonts w:ascii="Times New Roman" w:hAnsi="Times New Roman" w:cs="Times New Roman"/>
          <w:sz w:val="28"/>
          <w:szCs w:val="28"/>
        </w:rPr>
        <w:t>Hyderabad.</w:t>
      </w:r>
    </w:p>
    <w:p w:rsidR="008144DD" w:rsidRDefault="008144DD" w:rsidP="008144DD">
      <w:pPr>
        <w:spacing w:after="0" w:line="240" w:lineRule="auto"/>
        <w:rPr>
          <w:rFonts w:ascii="Times New Roman" w:hAnsi="Times New Roman" w:cs="Times New Roman"/>
          <w:sz w:val="28"/>
          <w:szCs w:val="28"/>
        </w:rPr>
      </w:pPr>
      <w:r w:rsidRPr="0099190B">
        <w:rPr>
          <w:rFonts w:ascii="Times New Roman" w:hAnsi="Times New Roman" w:cs="Times New Roman"/>
          <w:sz w:val="28"/>
          <w:szCs w:val="28"/>
        </w:rPr>
        <w:t>8.</w:t>
      </w:r>
      <w:r>
        <w:rPr>
          <w:rFonts w:ascii="Times New Roman" w:hAnsi="Times New Roman" w:cs="Times New Roman"/>
          <w:sz w:val="28"/>
          <w:szCs w:val="28"/>
        </w:rPr>
        <w:t xml:space="preserve"> 8. P.Leela Krishnan, Environmental law in India, LexisNexis.</w:t>
      </w:r>
    </w:p>
    <w:p w:rsidR="00303480" w:rsidRDefault="00303480" w:rsidP="00303480">
      <w:pPr>
        <w:spacing w:after="0" w:line="240" w:lineRule="auto"/>
        <w:rPr>
          <w:sz w:val="24"/>
        </w:rPr>
      </w:pPr>
    </w:p>
    <w:p w:rsidR="008144DD" w:rsidRDefault="008144DD" w:rsidP="00303480">
      <w:pPr>
        <w:spacing w:after="0" w:line="240" w:lineRule="auto"/>
        <w:rPr>
          <w:sz w:val="24"/>
        </w:rPr>
      </w:pPr>
    </w:p>
    <w:p w:rsidR="008144DD" w:rsidRPr="008144DD" w:rsidRDefault="008144DD" w:rsidP="008144DD">
      <w:pPr>
        <w:spacing w:after="0" w:line="240" w:lineRule="auto"/>
        <w:jc w:val="center"/>
        <w:rPr>
          <w:b/>
          <w:sz w:val="28"/>
        </w:rPr>
      </w:pPr>
      <w:r w:rsidRPr="008144DD">
        <w:rPr>
          <w:b/>
          <w:sz w:val="28"/>
        </w:rPr>
        <w:t>PAPER-III: CRIMINAL LAW -II</w:t>
      </w:r>
    </w:p>
    <w:p w:rsidR="0059589E" w:rsidRPr="00595E25" w:rsidRDefault="0059589E" w:rsidP="002A4B9B">
      <w:pPr>
        <w:spacing w:after="0" w:line="240" w:lineRule="auto"/>
        <w:rPr>
          <w:sz w:val="24"/>
        </w:rPr>
      </w:pPr>
    </w:p>
    <w:p w:rsidR="008144DD" w:rsidRPr="00E83619" w:rsidRDefault="002A4B9B" w:rsidP="007E0062">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595E25">
        <w:rPr>
          <w:sz w:val="24"/>
        </w:rPr>
        <w:t xml:space="preserve"> </w:t>
      </w:r>
      <w:r w:rsidR="008144DD" w:rsidRPr="00E83619">
        <w:rPr>
          <w:rFonts w:ascii="Times New Roman" w:eastAsia="Times New Roman" w:hAnsi="Times New Roman" w:cs="Times New Roman"/>
          <w:b/>
          <w:bCs/>
          <w:color w:val="000000"/>
          <w:sz w:val="28"/>
          <w:szCs w:val="28"/>
        </w:rPr>
        <w:t>Unit-I:</w:t>
      </w:r>
      <w:r w:rsidR="008144DD" w:rsidRPr="00E83619">
        <w:rPr>
          <w:rFonts w:ascii="Times New Roman" w:eastAsia="Times New Roman" w:hAnsi="Times New Roman" w:cs="Times New Roman"/>
          <w:color w:val="000000"/>
          <w:sz w:val="28"/>
          <w:szCs w:val="28"/>
        </w:rPr>
        <w:t>    Offences Affecting Human Body - Culpable Homicide - Murder – Death caused    by Negligence - Causing of Miscarriage - Injuries to Unborn Children – Hurt - Simple and Grievous Hurt - Wrongful Restraint and Wrongful Confinement - Criminal Force and Assault – Kidnapping and Abduction - Slavery and Forced Labour - Sexual offences</w:t>
      </w:r>
    </w:p>
    <w:p w:rsidR="008144DD" w:rsidRPr="00E83619" w:rsidRDefault="008144DD" w:rsidP="007E0062">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lastRenderedPageBreak/>
        <w:t> </w:t>
      </w:r>
    </w:p>
    <w:p w:rsidR="008144DD" w:rsidRPr="00E83619" w:rsidRDefault="008144DD" w:rsidP="007E0062">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    </w:t>
      </w:r>
      <w:r w:rsidRPr="00E83619">
        <w:rPr>
          <w:rFonts w:ascii="Times New Roman" w:eastAsia="Times New Roman" w:hAnsi="Times New Roman" w:cs="Times New Roman"/>
          <w:color w:val="000000"/>
          <w:sz w:val="28"/>
          <w:szCs w:val="28"/>
        </w:rPr>
        <w:t>Offences against Property - Theft - Extortion - Robbery &amp; Dacoity – Criminal Misappropriation of Property - Criminal Breach of Trust - Receiving Stolen Property – Cheating - Fraudulent Deeds and Dispositions of Property - Mischief - Criminal Trespass.</w:t>
      </w:r>
    </w:p>
    <w:p w:rsidR="008144DD" w:rsidRPr="00E83619" w:rsidRDefault="008144DD" w:rsidP="007E0062">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Unit-III</w:t>
      </w:r>
      <w:r w:rsidRPr="00E83619">
        <w:rPr>
          <w:rFonts w:ascii="Times New Roman" w:eastAsia="Times New Roman" w:hAnsi="Times New Roman" w:cs="Times New Roman"/>
          <w:color w:val="000000"/>
          <w:sz w:val="28"/>
          <w:szCs w:val="28"/>
        </w:rPr>
        <w:t>:   Offences relating to Documents and Property Marks - Currency Notes and Bank Notes - Criminal Breach of Contracts of Service.</w:t>
      </w:r>
    </w:p>
    <w:p w:rsidR="008144DD" w:rsidRPr="00E83619" w:rsidRDefault="008144DD" w:rsidP="007E0062">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8144DD" w:rsidRPr="00E83619" w:rsidRDefault="008144DD" w:rsidP="007E0062">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Unit-IV:   </w:t>
      </w:r>
      <w:r w:rsidRPr="00E83619">
        <w:rPr>
          <w:rFonts w:ascii="Times New Roman" w:eastAsia="Times New Roman" w:hAnsi="Times New Roman" w:cs="Times New Roman"/>
          <w:color w:val="000000"/>
          <w:sz w:val="28"/>
          <w:szCs w:val="28"/>
        </w:rPr>
        <w:t xml:space="preserve">Offences relating to Marriage - </w:t>
      </w:r>
      <w:r>
        <w:rPr>
          <w:rFonts w:ascii="Times New Roman" w:eastAsia="Times New Roman" w:hAnsi="Times New Roman" w:cs="Times New Roman"/>
          <w:color w:val="000000"/>
          <w:sz w:val="28"/>
          <w:szCs w:val="28"/>
        </w:rPr>
        <w:t xml:space="preserve">mock marriages, Bigamy, Adultery -  </w:t>
      </w:r>
      <w:r w:rsidRPr="00E83619">
        <w:rPr>
          <w:rFonts w:ascii="Times New Roman" w:eastAsia="Times New Roman" w:hAnsi="Times New Roman" w:cs="Times New Roman"/>
          <w:color w:val="000000"/>
          <w:sz w:val="28"/>
          <w:szCs w:val="28"/>
        </w:rPr>
        <w:t>Cruelty by husband or relative of husband.</w:t>
      </w:r>
    </w:p>
    <w:p w:rsidR="008144DD" w:rsidRPr="00E83619" w:rsidRDefault="008144DD" w:rsidP="007E0062">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8144DD" w:rsidRPr="00E83619" w:rsidRDefault="008144DD" w:rsidP="007E0062">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Unit-V:  </w:t>
      </w:r>
      <w:r w:rsidRPr="00E83619">
        <w:rPr>
          <w:rFonts w:ascii="Times New Roman" w:eastAsia="Times New Roman" w:hAnsi="Times New Roman" w:cs="Times New Roman"/>
          <w:color w:val="000000"/>
          <w:sz w:val="28"/>
          <w:szCs w:val="28"/>
        </w:rPr>
        <w:t>Defamation - Criminal Intimidation, Insult and Annoyance - Attempts to commit Offences</w:t>
      </w:r>
      <w:r>
        <w:rPr>
          <w:rFonts w:ascii="Times New Roman" w:eastAsia="Times New Roman" w:hAnsi="Times New Roman" w:cs="Times New Roman"/>
          <w:color w:val="000000"/>
          <w:sz w:val="28"/>
          <w:szCs w:val="28"/>
        </w:rPr>
        <w:t xml:space="preserve">  </w:t>
      </w:r>
    </w:p>
    <w:p w:rsidR="008144DD" w:rsidRPr="00E83619" w:rsidRDefault="008144DD" w:rsidP="008144DD">
      <w:pPr>
        <w:spacing w:before="100" w:beforeAutospacing="1" w:after="100" w:afterAutospacing="1" w:line="300" w:lineRule="atLeast"/>
        <w:ind w:left="1021"/>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8144DD" w:rsidRPr="00E83619" w:rsidRDefault="008144DD" w:rsidP="008144DD">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Suggested Readings:</w:t>
      </w:r>
    </w:p>
    <w:p w:rsidR="008144DD" w:rsidRPr="00E83619" w:rsidRDefault="008144DD" w:rsidP="008144DD">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1.     Ratan Lal and Dhiraj Lal: </w:t>
      </w:r>
      <w:r w:rsidRPr="00E83619">
        <w:rPr>
          <w:rFonts w:ascii="Times New Roman" w:eastAsia="Times New Roman" w:hAnsi="Times New Roman" w:cs="Times New Roman"/>
          <w:i/>
          <w:iCs/>
          <w:color w:val="000000"/>
          <w:sz w:val="28"/>
          <w:szCs w:val="28"/>
        </w:rPr>
        <w:t>Indian Penal Code</w:t>
      </w:r>
      <w:r w:rsidRPr="00E83619">
        <w:rPr>
          <w:rFonts w:ascii="Times New Roman" w:eastAsia="Times New Roman" w:hAnsi="Times New Roman" w:cs="Times New Roman"/>
          <w:color w:val="000000"/>
          <w:sz w:val="28"/>
          <w:szCs w:val="28"/>
        </w:rPr>
        <w:t>, Wadhwa &amp; Co., 2000</w:t>
      </w:r>
    </w:p>
    <w:p w:rsidR="008144DD" w:rsidRPr="00E83619" w:rsidRDefault="008144DD" w:rsidP="008144DD">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2.     Achutan Pillai: </w:t>
      </w:r>
      <w:r w:rsidRPr="00E83619">
        <w:rPr>
          <w:rFonts w:ascii="Times New Roman" w:eastAsia="Times New Roman" w:hAnsi="Times New Roman" w:cs="Times New Roman"/>
          <w:i/>
          <w:iCs/>
          <w:color w:val="000000"/>
          <w:sz w:val="28"/>
          <w:szCs w:val="28"/>
        </w:rPr>
        <w:t>Criminal Law</w:t>
      </w:r>
      <w:r w:rsidRPr="00E83619">
        <w:rPr>
          <w:rFonts w:ascii="Times New Roman" w:eastAsia="Times New Roman" w:hAnsi="Times New Roman" w:cs="Times New Roman"/>
          <w:color w:val="000000"/>
          <w:sz w:val="28"/>
          <w:szCs w:val="28"/>
        </w:rPr>
        <w:t>, Butterworth Co., 2000.</w:t>
      </w:r>
    </w:p>
    <w:p w:rsidR="008144DD" w:rsidRPr="00E83619" w:rsidRDefault="008144DD" w:rsidP="008144DD">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3.     Gour K.D.: </w:t>
      </w:r>
      <w:r w:rsidRPr="00E83619">
        <w:rPr>
          <w:rFonts w:ascii="Times New Roman" w:eastAsia="Times New Roman" w:hAnsi="Times New Roman" w:cs="Times New Roman"/>
          <w:i/>
          <w:iCs/>
          <w:color w:val="000000"/>
          <w:sz w:val="28"/>
          <w:szCs w:val="28"/>
        </w:rPr>
        <w:t>Criminal Law - Cases and Materials</w:t>
      </w:r>
      <w:r w:rsidRPr="00E83619">
        <w:rPr>
          <w:rFonts w:ascii="Times New Roman" w:eastAsia="Times New Roman" w:hAnsi="Times New Roman" w:cs="Times New Roman"/>
          <w:color w:val="000000"/>
          <w:sz w:val="28"/>
          <w:szCs w:val="28"/>
        </w:rPr>
        <w:t>, Butterworth Co., 1999.</w:t>
      </w:r>
    </w:p>
    <w:p w:rsidR="008144DD" w:rsidRPr="00E83619" w:rsidRDefault="008144DD" w:rsidP="008144DD">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4.     Kenny's: </w:t>
      </w:r>
      <w:r w:rsidRPr="00E83619">
        <w:rPr>
          <w:rFonts w:ascii="Times New Roman" w:eastAsia="Times New Roman" w:hAnsi="Times New Roman" w:cs="Times New Roman"/>
          <w:i/>
          <w:iCs/>
          <w:color w:val="000000"/>
          <w:sz w:val="28"/>
          <w:szCs w:val="28"/>
        </w:rPr>
        <w:t>Outlines of Criminal Law</w:t>
      </w:r>
      <w:r w:rsidRPr="00E83619">
        <w:rPr>
          <w:rFonts w:ascii="Times New Roman" w:eastAsia="Times New Roman" w:hAnsi="Times New Roman" w:cs="Times New Roman"/>
          <w:color w:val="000000"/>
          <w:sz w:val="28"/>
          <w:szCs w:val="28"/>
        </w:rPr>
        <w:t>, (1998 Edition).</w:t>
      </w:r>
    </w:p>
    <w:p w:rsidR="002A4B9B" w:rsidRDefault="002A4B9B" w:rsidP="002A4B9B">
      <w:pPr>
        <w:spacing w:after="0" w:line="240" w:lineRule="auto"/>
        <w:rPr>
          <w:sz w:val="24"/>
        </w:rPr>
      </w:pPr>
    </w:p>
    <w:p w:rsidR="008144DD" w:rsidRDefault="008144DD" w:rsidP="002A4B9B">
      <w:pPr>
        <w:spacing w:after="0" w:line="240" w:lineRule="auto"/>
        <w:rPr>
          <w:sz w:val="24"/>
        </w:rPr>
      </w:pPr>
    </w:p>
    <w:p w:rsidR="008144DD" w:rsidRPr="008144DD" w:rsidRDefault="008144DD" w:rsidP="008144DD">
      <w:pPr>
        <w:spacing w:after="0" w:line="240" w:lineRule="auto"/>
        <w:jc w:val="center"/>
        <w:rPr>
          <w:b/>
          <w:sz w:val="28"/>
        </w:rPr>
      </w:pPr>
      <w:r w:rsidRPr="008144DD">
        <w:rPr>
          <w:b/>
          <w:sz w:val="28"/>
        </w:rPr>
        <w:t xml:space="preserve">PAPER-IV: </w:t>
      </w:r>
      <w:r w:rsidRPr="00E83619">
        <w:rPr>
          <w:rFonts w:ascii="Times New Roman" w:eastAsia="Times New Roman" w:hAnsi="Times New Roman" w:cs="Times New Roman"/>
          <w:b/>
          <w:bCs/>
          <w:color w:val="000000"/>
          <w:sz w:val="28"/>
          <w:szCs w:val="28"/>
        </w:rPr>
        <w:t>CONSTITUTIONAL LAW-II</w:t>
      </w:r>
    </w:p>
    <w:p w:rsidR="008144DD" w:rsidRPr="00E83619" w:rsidRDefault="008144DD" w:rsidP="008144DD">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8144DD" w:rsidRDefault="008144DD" w:rsidP="008144DD">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b/>
          <w:bCs/>
          <w:sz w:val="28"/>
          <w:szCs w:val="28"/>
        </w:rPr>
        <w:t>Unit-I</w:t>
      </w:r>
      <w:r w:rsidRPr="00782FB6">
        <w:rPr>
          <w:rFonts w:ascii="Times New Roman" w:hAnsi="Times New Roman" w:cs="Times New Roman"/>
          <w:sz w:val="28"/>
          <w:szCs w:val="28"/>
        </w:rPr>
        <w:t>:</w:t>
      </w:r>
    </w:p>
    <w:p w:rsidR="008144DD" w:rsidRPr="00782FB6" w:rsidRDefault="008144DD" w:rsidP="008144DD">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Legislature under Indian Constitution - Union and State Legislatures - Composition, Powers, Functions and</w:t>
      </w: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Privileges - Anti-Defection Law - Executive under Indian Constitution - President and Union Council of Ministers </w:t>
      </w:r>
    </w:p>
    <w:p w:rsidR="008144DD" w:rsidRPr="00782FB6" w:rsidRDefault="008144DD" w:rsidP="008144DD">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Governor and State Council of Ministers - Powers and position of President and Governor</w:t>
      </w:r>
    </w:p>
    <w:p w:rsidR="008144DD" w:rsidRDefault="008144DD" w:rsidP="008144DD">
      <w:pPr>
        <w:autoSpaceDE w:val="0"/>
        <w:autoSpaceDN w:val="0"/>
        <w:adjustRightInd w:val="0"/>
        <w:spacing w:after="0" w:line="240" w:lineRule="auto"/>
        <w:rPr>
          <w:rFonts w:ascii="Times New Roman" w:hAnsi="Times New Roman" w:cs="Times New Roman"/>
          <w:b/>
          <w:bCs/>
          <w:sz w:val="28"/>
          <w:szCs w:val="28"/>
        </w:rPr>
      </w:pPr>
    </w:p>
    <w:p w:rsidR="008144DD" w:rsidRDefault="008144DD" w:rsidP="008144DD">
      <w:pPr>
        <w:autoSpaceDE w:val="0"/>
        <w:autoSpaceDN w:val="0"/>
        <w:adjustRightInd w:val="0"/>
        <w:spacing w:after="0" w:line="240" w:lineRule="auto"/>
        <w:rPr>
          <w:rFonts w:ascii="Times New Roman" w:hAnsi="Times New Roman" w:cs="Times New Roman"/>
          <w:b/>
          <w:bCs/>
          <w:sz w:val="28"/>
          <w:szCs w:val="28"/>
        </w:rPr>
      </w:pPr>
      <w:r w:rsidRPr="00782FB6">
        <w:rPr>
          <w:rFonts w:ascii="Times New Roman" w:hAnsi="Times New Roman" w:cs="Times New Roman"/>
          <w:b/>
          <w:bCs/>
          <w:sz w:val="28"/>
          <w:szCs w:val="28"/>
        </w:rPr>
        <w:lastRenderedPageBreak/>
        <w:t xml:space="preserve">Unit-II: </w:t>
      </w:r>
    </w:p>
    <w:p w:rsidR="008144DD" w:rsidRPr="00782FB6" w:rsidRDefault="008144DD" w:rsidP="008144DD">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 xml:space="preserve">Judiciary under Constitution - Supreme Court - Appointment of Judges, Powers and Jurisdiction </w:t>
      </w:r>
      <w:r>
        <w:rPr>
          <w:rFonts w:ascii="Times New Roman" w:hAnsi="Times New Roman" w:cs="Times New Roman"/>
          <w:sz w:val="28"/>
          <w:szCs w:val="28"/>
        </w:rPr>
        <w:t>–</w:t>
      </w:r>
      <w:r w:rsidRPr="00782FB6">
        <w:rPr>
          <w:rFonts w:ascii="Times New Roman" w:hAnsi="Times New Roman" w:cs="Times New Roman"/>
          <w:sz w:val="28"/>
          <w:szCs w:val="28"/>
        </w:rPr>
        <w:t xml:space="preserve"> High</w:t>
      </w:r>
      <w:r>
        <w:rPr>
          <w:rFonts w:ascii="Times New Roman" w:hAnsi="Times New Roman" w:cs="Times New Roman"/>
          <w:sz w:val="28"/>
          <w:szCs w:val="28"/>
        </w:rPr>
        <w:t xml:space="preserve"> </w:t>
      </w:r>
      <w:r w:rsidRPr="00782FB6">
        <w:rPr>
          <w:rFonts w:ascii="Times New Roman" w:hAnsi="Times New Roman" w:cs="Times New Roman"/>
          <w:sz w:val="28"/>
          <w:szCs w:val="28"/>
        </w:rPr>
        <w:t>Courts - Appointment and Transfer of Judges - Powers and Jurisdiction - Subordinate Judiciary - Independence of</w:t>
      </w:r>
      <w:r>
        <w:rPr>
          <w:rFonts w:ascii="Times New Roman" w:hAnsi="Times New Roman" w:cs="Times New Roman"/>
          <w:sz w:val="28"/>
          <w:szCs w:val="28"/>
        </w:rPr>
        <w:t xml:space="preserve"> </w:t>
      </w:r>
      <w:r w:rsidRPr="00782FB6">
        <w:rPr>
          <w:rFonts w:ascii="Times New Roman" w:hAnsi="Times New Roman" w:cs="Times New Roman"/>
          <w:sz w:val="28"/>
          <w:szCs w:val="28"/>
        </w:rPr>
        <w:t>judiciary - Judicial Accountability</w:t>
      </w:r>
    </w:p>
    <w:p w:rsidR="008144DD" w:rsidRDefault="008144DD" w:rsidP="008144DD">
      <w:pPr>
        <w:autoSpaceDE w:val="0"/>
        <w:autoSpaceDN w:val="0"/>
        <w:adjustRightInd w:val="0"/>
        <w:spacing w:after="0" w:line="240" w:lineRule="auto"/>
        <w:rPr>
          <w:rFonts w:ascii="Times New Roman" w:hAnsi="Times New Roman" w:cs="Times New Roman"/>
          <w:b/>
          <w:bCs/>
          <w:sz w:val="28"/>
          <w:szCs w:val="28"/>
        </w:rPr>
      </w:pPr>
    </w:p>
    <w:p w:rsidR="008144DD" w:rsidRDefault="008144DD" w:rsidP="008144DD">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b/>
          <w:bCs/>
          <w:sz w:val="28"/>
          <w:szCs w:val="28"/>
        </w:rPr>
        <w:t>Unit-III</w:t>
      </w:r>
      <w:r w:rsidRPr="00782FB6">
        <w:rPr>
          <w:rFonts w:ascii="Times New Roman" w:hAnsi="Times New Roman" w:cs="Times New Roman"/>
          <w:sz w:val="28"/>
          <w:szCs w:val="28"/>
        </w:rPr>
        <w:t>:</w:t>
      </w:r>
    </w:p>
    <w:p w:rsidR="008144DD" w:rsidRPr="00782FB6" w:rsidRDefault="008144DD" w:rsidP="008144DD">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Centre State Relations - Legislative, Administrative and Financial Relations - Cooperation and</w:t>
      </w:r>
      <w:r>
        <w:rPr>
          <w:rFonts w:ascii="Times New Roman" w:hAnsi="Times New Roman" w:cs="Times New Roman"/>
          <w:sz w:val="28"/>
          <w:szCs w:val="28"/>
        </w:rPr>
        <w:t xml:space="preserve"> </w:t>
      </w:r>
      <w:r w:rsidRPr="00782FB6">
        <w:rPr>
          <w:rFonts w:ascii="Times New Roman" w:hAnsi="Times New Roman" w:cs="Times New Roman"/>
          <w:sz w:val="28"/>
          <w:szCs w:val="28"/>
        </w:rPr>
        <w:t>Coordination between the Centre and States - Judicial Interpretation of Centre-State Relations - Doctrines evolved</w:t>
      </w:r>
      <w:r>
        <w:rPr>
          <w:rFonts w:ascii="Times New Roman" w:hAnsi="Times New Roman" w:cs="Times New Roman"/>
          <w:sz w:val="28"/>
          <w:szCs w:val="28"/>
        </w:rPr>
        <w:t xml:space="preserve"> </w:t>
      </w:r>
      <w:r w:rsidRPr="00782FB6">
        <w:rPr>
          <w:rFonts w:ascii="Times New Roman" w:hAnsi="Times New Roman" w:cs="Times New Roman"/>
          <w:sz w:val="28"/>
          <w:szCs w:val="28"/>
        </w:rPr>
        <w:t>by Judiciary</w:t>
      </w:r>
    </w:p>
    <w:p w:rsidR="008144DD" w:rsidRDefault="008144DD" w:rsidP="008144DD">
      <w:pPr>
        <w:autoSpaceDE w:val="0"/>
        <w:autoSpaceDN w:val="0"/>
        <w:adjustRightInd w:val="0"/>
        <w:spacing w:after="0" w:line="240" w:lineRule="auto"/>
        <w:rPr>
          <w:rFonts w:ascii="Times New Roman" w:hAnsi="Times New Roman" w:cs="Times New Roman"/>
          <w:b/>
          <w:bCs/>
          <w:sz w:val="28"/>
          <w:szCs w:val="28"/>
        </w:rPr>
      </w:pPr>
    </w:p>
    <w:p w:rsidR="008144DD" w:rsidRDefault="008144DD" w:rsidP="008144DD">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b/>
          <w:bCs/>
          <w:sz w:val="28"/>
          <w:szCs w:val="28"/>
        </w:rPr>
        <w:t>Unit-IV</w:t>
      </w:r>
      <w:r w:rsidRPr="00782FB6">
        <w:rPr>
          <w:rFonts w:ascii="Times New Roman" w:hAnsi="Times New Roman" w:cs="Times New Roman"/>
          <w:sz w:val="28"/>
          <w:szCs w:val="28"/>
        </w:rPr>
        <w:t>:</w:t>
      </w:r>
    </w:p>
    <w:p w:rsidR="008144DD" w:rsidRPr="00782FB6" w:rsidRDefault="008144DD" w:rsidP="008144DD">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Liability of State in Torts and Contracts - Freedom of Interstate Trade, Commerce and Inter course -</w:t>
      </w:r>
      <w:r>
        <w:rPr>
          <w:rFonts w:ascii="Times New Roman" w:hAnsi="Times New Roman" w:cs="Times New Roman"/>
          <w:sz w:val="28"/>
          <w:szCs w:val="28"/>
        </w:rPr>
        <w:t xml:space="preserve"> </w:t>
      </w:r>
      <w:r w:rsidRPr="00782FB6">
        <w:rPr>
          <w:rFonts w:ascii="Times New Roman" w:hAnsi="Times New Roman" w:cs="Times New Roman"/>
          <w:sz w:val="28"/>
          <w:szCs w:val="28"/>
        </w:rPr>
        <w:t>Services under the State - All India Services - Public Service Commissions</w:t>
      </w:r>
    </w:p>
    <w:p w:rsidR="008144DD" w:rsidRDefault="008144DD" w:rsidP="008144DD">
      <w:pPr>
        <w:autoSpaceDE w:val="0"/>
        <w:autoSpaceDN w:val="0"/>
        <w:adjustRightInd w:val="0"/>
        <w:spacing w:after="0" w:line="240" w:lineRule="auto"/>
        <w:rPr>
          <w:rFonts w:ascii="Times New Roman" w:hAnsi="Times New Roman" w:cs="Times New Roman"/>
          <w:b/>
          <w:bCs/>
          <w:sz w:val="28"/>
          <w:szCs w:val="28"/>
        </w:rPr>
      </w:pPr>
    </w:p>
    <w:p w:rsidR="008144DD" w:rsidRDefault="008144DD" w:rsidP="008144DD">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b/>
          <w:bCs/>
          <w:sz w:val="28"/>
          <w:szCs w:val="28"/>
        </w:rPr>
        <w:t>Unit-V</w:t>
      </w:r>
      <w:r w:rsidRPr="00782FB6">
        <w:rPr>
          <w:rFonts w:ascii="Times New Roman" w:hAnsi="Times New Roman" w:cs="Times New Roman"/>
          <w:sz w:val="28"/>
          <w:szCs w:val="28"/>
        </w:rPr>
        <w:t xml:space="preserve">: </w:t>
      </w:r>
    </w:p>
    <w:p w:rsidR="008144DD" w:rsidRPr="00782FB6" w:rsidRDefault="008144DD" w:rsidP="008144DD">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Emergency – Need of Emergency Powers - Different kinds of Emergency - National, State and Financial</w:t>
      </w:r>
      <w:r>
        <w:rPr>
          <w:rFonts w:ascii="Times New Roman" w:hAnsi="Times New Roman" w:cs="Times New Roman"/>
          <w:sz w:val="28"/>
          <w:szCs w:val="28"/>
        </w:rPr>
        <w:t xml:space="preserve"> </w:t>
      </w:r>
      <w:r w:rsidRPr="00782FB6">
        <w:rPr>
          <w:rFonts w:ascii="Times New Roman" w:hAnsi="Times New Roman" w:cs="Times New Roman"/>
          <w:sz w:val="28"/>
          <w:szCs w:val="28"/>
        </w:rPr>
        <w:t>emergency - Impact of Emergency on Federalism and Fundamental Rights - Amendment of Indian Constitution and</w:t>
      </w:r>
      <w:r>
        <w:rPr>
          <w:rFonts w:ascii="Times New Roman" w:hAnsi="Times New Roman" w:cs="Times New Roman"/>
          <w:sz w:val="28"/>
          <w:szCs w:val="28"/>
        </w:rPr>
        <w:t xml:space="preserve"> </w:t>
      </w:r>
      <w:r w:rsidRPr="00782FB6">
        <w:rPr>
          <w:rFonts w:ascii="Times New Roman" w:hAnsi="Times New Roman" w:cs="Times New Roman"/>
          <w:sz w:val="28"/>
          <w:szCs w:val="28"/>
        </w:rPr>
        <w:t>Basic Structure Theory</w:t>
      </w:r>
    </w:p>
    <w:p w:rsidR="008144DD" w:rsidRDefault="008144DD" w:rsidP="008144DD">
      <w:pPr>
        <w:autoSpaceDE w:val="0"/>
        <w:autoSpaceDN w:val="0"/>
        <w:adjustRightInd w:val="0"/>
        <w:spacing w:after="0" w:line="240" w:lineRule="auto"/>
        <w:rPr>
          <w:rFonts w:ascii="Times New Roman" w:hAnsi="Times New Roman" w:cs="Times New Roman"/>
          <w:b/>
          <w:bCs/>
          <w:sz w:val="28"/>
          <w:szCs w:val="28"/>
        </w:rPr>
      </w:pPr>
    </w:p>
    <w:p w:rsidR="008144DD" w:rsidRDefault="008144DD" w:rsidP="008144DD">
      <w:pPr>
        <w:autoSpaceDE w:val="0"/>
        <w:autoSpaceDN w:val="0"/>
        <w:adjustRightInd w:val="0"/>
        <w:spacing w:after="0" w:line="240" w:lineRule="auto"/>
        <w:rPr>
          <w:rFonts w:ascii="Times New Roman" w:hAnsi="Times New Roman" w:cs="Times New Roman"/>
          <w:b/>
          <w:bCs/>
          <w:sz w:val="28"/>
          <w:szCs w:val="28"/>
        </w:rPr>
      </w:pPr>
    </w:p>
    <w:p w:rsidR="008144DD" w:rsidRPr="00782FB6" w:rsidRDefault="008144DD" w:rsidP="008144DD">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b/>
          <w:bCs/>
          <w:sz w:val="28"/>
          <w:szCs w:val="28"/>
        </w:rPr>
        <w:t>Suggested Readings</w:t>
      </w:r>
      <w:r w:rsidRPr="00782FB6">
        <w:rPr>
          <w:rFonts w:ascii="Times New Roman" w:hAnsi="Times New Roman" w:cs="Times New Roman"/>
          <w:sz w:val="28"/>
          <w:szCs w:val="28"/>
        </w:rPr>
        <w:t>:</w:t>
      </w:r>
    </w:p>
    <w:p w:rsidR="008144DD" w:rsidRPr="00782FB6" w:rsidRDefault="008144DD" w:rsidP="008144DD">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1. M.P.Jain, </w:t>
      </w:r>
      <w:r w:rsidRPr="00782FB6">
        <w:rPr>
          <w:rFonts w:ascii="Times New Roman" w:hAnsi="Times New Roman" w:cs="Times New Roman"/>
          <w:i/>
          <w:iCs/>
          <w:sz w:val="28"/>
          <w:szCs w:val="28"/>
        </w:rPr>
        <w:t>Indian Constitutional Law</w:t>
      </w:r>
      <w:r w:rsidRPr="00782FB6">
        <w:rPr>
          <w:rFonts w:ascii="Times New Roman" w:hAnsi="Times New Roman" w:cs="Times New Roman"/>
          <w:sz w:val="28"/>
          <w:szCs w:val="28"/>
        </w:rPr>
        <w:t>, Wadhwa &amp; Co, Nagpur</w:t>
      </w:r>
    </w:p>
    <w:p w:rsidR="008144DD" w:rsidRPr="00782FB6" w:rsidRDefault="008144DD" w:rsidP="008144DD">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2. V.N.Shukla, </w:t>
      </w:r>
      <w:r w:rsidRPr="00782FB6">
        <w:rPr>
          <w:rFonts w:ascii="Times New Roman" w:hAnsi="Times New Roman" w:cs="Times New Roman"/>
          <w:i/>
          <w:iCs/>
          <w:sz w:val="28"/>
          <w:szCs w:val="28"/>
        </w:rPr>
        <w:t>Constitution of India</w:t>
      </w:r>
      <w:r w:rsidRPr="00782FB6">
        <w:rPr>
          <w:rFonts w:ascii="Times New Roman" w:hAnsi="Times New Roman" w:cs="Times New Roman"/>
          <w:sz w:val="28"/>
          <w:szCs w:val="28"/>
        </w:rPr>
        <w:t>, Eastern Book Company, Lucknow</w:t>
      </w:r>
    </w:p>
    <w:p w:rsidR="008144DD" w:rsidRDefault="008144DD" w:rsidP="008144DD">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3. Granville Austin, </w:t>
      </w:r>
      <w:r w:rsidRPr="00782FB6">
        <w:rPr>
          <w:rFonts w:ascii="Times New Roman" w:hAnsi="Times New Roman" w:cs="Times New Roman"/>
          <w:i/>
          <w:iCs/>
          <w:sz w:val="28"/>
          <w:szCs w:val="28"/>
        </w:rPr>
        <w:t>Indian Constitution-Cornerstone of a Nation</w:t>
      </w:r>
      <w:r w:rsidRPr="00782FB6">
        <w:rPr>
          <w:rFonts w:ascii="Times New Roman" w:hAnsi="Times New Roman" w:cs="Times New Roman"/>
          <w:sz w:val="28"/>
          <w:szCs w:val="28"/>
        </w:rPr>
        <w:t>, OUP, New</w:t>
      </w:r>
    </w:p>
    <w:p w:rsidR="008144DD" w:rsidRPr="00782FB6" w:rsidRDefault="008144DD" w:rsidP="008144D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 Delhi</w:t>
      </w:r>
    </w:p>
    <w:p w:rsidR="008144DD" w:rsidRDefault="008144DD" w:rsidP="008144DD">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4. H.M.Seervai, </w:t>
      </w:r>
      <w:r w:rsidRPr="00782FB6">
        <w:rPr>
          <w:rFonts w:ascii="Times New Roman" w:hAnsi="Times New Roman" w:cs="Times New Roman"/>
          <w:i/>
          <w:iCs/>
          <w:sz w:val="28"/>
          <w:szCs w:val="28"/>
        </w:rPr>
        <w:t xml:space="preserve">Constitutional Law of India </w:t>
      </w:r>
      <w:r w:rsidRPr="00782FB6">
        <w:rPr>
          <w:rFonts w:ascii="Times New Roman" w:hAnsi="Times New Roman" w:cs="Times New Roman"/>
          <w:sz w:val="28"/>
          <w:szCs w:val="28"/>
        </w:rPr>
        <w:t xml:space="preserve">(in 3 Volumes), N.M.Tripati, </w:t>
      </w:r>
    </w:p>
    <w:p w:rsidR="008144DD" w:rsidRPr="00782FB6" w:rsidRDefault="008144DD" w:rsidP="008144D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82FB6">
        <w:rPr>
          <w:rFonts w:ascii="Times New Roman" w:hAnsi="Times New Roman" w:cs="Times New Roman"/>
          <w:sz w:val="28"/>
          <w:szCs w:val="28"/>
        </w:rPr>
        <w:t>Bombay</w:t>
      </w:r>
    </w:p>
    <w:p w:rsidR="008144DD" w:rsidRPr="00782FB6" w:rsidRDefault="008144DD" w:rsidP="008144DD">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5. G.C.V.Subba Rao, </w:t>
      </w:r>
      <w:r w:rsidRPr="00782FB6">
        <w:rPr>
          <w:rFonts w:ascii="Times New Roman" w:hAnsi="Times New Roman" w:cs="Times New Roman"/>
          <w:i/>
          <w:iCs/>
          <w:sz w:val="28"/>
          <w:szCs w:val="28"/>
        </w:rPr>
        <w:t>Indian Constitutional Law</w:t>
      </w:r>
      <w:r w:rsidRPr="00782FB6">
        <w:rPr>
          <w:rFonts w:ascii="Times New Roman" w:hAnsi="Times New Roman" w:cs="Times New Roman"/>
          <w:sz w:val="28"/>
          <w:szCs w:val="28"/>
        </w:rPr>
        <w:t>, S.Gogia &amp; Co., Hyderabad</w:t>
      </w:r>
    </w:p>
    <w:p w:rsidR="008144DD" w:rsidRDefault="008144DD" w:rsidP="008144DD">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6. B.Shiva Rao, </w:t>
      </w:r>
      <w:r w:rsidRPr="00782FB6">
        <w:rPr>
          <w:rFonts w:ascii="Times New Roman" w:hAnsi="Times New Roman" w:cs="Times New Roman"/>
          <w:i/>
          <w:iCs/>
          <w:sz w:val="28"/>
          <w:szCs w:val="28"/>
        </w:rPr>
        <w:t xml:space="preserve">Framing of India’s Constitution </w:t>
      </w:r>
      <w:r w:rsidRPr="00782FB6">
        <w:rPr>
          <w:rFonts w:ascii="Times New Roman" w:hAnsi="Times New Roman" w:cs="Times New Roman"/>
          <w:sz w:val="28"/>
          <w:szCs w:val="28"/>
        </w:rPr>
        <w:t>(in 5 Volumes), Indian</w:t>
      </w:r>
    </w:p>
    <w:p w:rsidR="008144DD" w:rsidRPr="00782FB6" w:rsidRDefault="008144DD" w:rsidP="008144D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 Institute</w:t>
      </w:r>
      <w:r>
        <w:rPr>
          <w:rFonts w:ascii="Times New Roman" w:hAnsi="Times New Roman" w:cs="Times New Roman"/>
          <w:sz w:val="28"/>
          <w:szCs w:val="28"/>
        </w:rPr>
        <w:t xml:space="preserve">  </w:t>
      </w:r>
      <w:r w:rsidRPr="00782FB6">
        <w:rPr>
          <w:rFonts w:ascii="Times New Roman" w:hAnsi="Times New Roman" w:cs="Times New Roman"/>
          <w:sz w:val="28"/>
          <w:szCs w:val="28"/>
        </w:rPr>
        <w:t>of Public Administration, New Delhi</w:t>
      </w:r>
    </w:p>
    <w:p w:rsidR="008144DD" w:rsidRDefault="008144DD" w:rsidP="008144DD">
      <w:pPr>
        <w:spacing w:after="0" w:line="240" w:lineRule="auto"/>
        <w:jc w:val="center"/>
        <w:rPr>
          <w:rFonts w:ascii="Times New Roman" w:hAnsi="Times New Roman" w:cs="Times New Roman"/>
          <w:sz w:val="28"/>
          <w:szCs w:val="28"/>
        </w:rPr>
      </w:pPr>
      <w:r w:rsidRPr="00782FB6">
        <w:rPr>
          <w:rFonts w:ascii="Times New Roman" w:hAnsi="Times New Roman" w:cs="Times New Roman"/>
          <w:sz w:val="28"/>
          <w:szCs w:val="28"/>
        </w:rPr>
        <w:t xml:space="preserve">7. J.N.Pandey, </w:t>
      </w:r>
      <w:r w:rsidRPr="00782FB6">
        <w:rPr>
          <w:rFonts w:ascii="Times New Roman" w:hAnsi="Times New Roman" w:cs="Times New Roman"/>
          <w:i/>
          <w:iCs/>
          <w:sz w:val="28"/>
          <w:szCs w:val="28"/>
        </w:rPr>
        <w:t>Constitutional Law of India</w:t>
      </w:r>
      <w:r w:rsidRPr="00782FB6">
        <w:rPr>
          <w:rFonts w:ascii="Times New Roman" w:hAnsi="Times New Roman" w:cs="Times New Roman"/>
          <w:sz w:val="28"/>
          <w:szCs w:val="28"/>
        </w:rPr>
        <w:t>, Central Law Agency, Allahabad</w:t>
      </w:r>
    </w:p>
    <w:p w:rsidR="008144DD" w:rsidRDefault="008144DD" w:rsidP="008144DD">
      <w:pPr>
        <w:spacing w:after="0" w:line="240" w:lineRule="auto"/>
        <w:jc w:val="center"/>
        <w:rPr>
          <w:rFonts w:ascii="Times New Roman" w:hAnsi="Times New Roman" w:cs="Times New Roman"/>
          <w:sz w:val="28"/>
          <w:szCs w:val="28"/>
        </w:rPr>
      </w:pPr>
    </w:p>
    <w:p w:rsidR="00E24994" w:rsidRDefault="00E24994" w:rsidP="008144DD">
      <w:pPr>
        <w:spacing w:before="100" w:beforeAutospacing="1" w:after="100" w:afterAutospacing="1" w:line="300" w:lineRule="atLeast"/>
        <w:jc w:val="center"/>
        <w:rPr>
          <w:rFonts w:ascii="Times New Roman" w:hAnsi="Times New Roman" w:cs="Times New Roman"/>
          <w:sz w:val="28"/>
          <w:szCs w:val="28"/>
        </w:rPr>
      </w:pPr>
    </w:p>
    <w:p w:rsidR="00E24994" w:rsidRDefault="00E24994" w:rsidP="008144DD">
      <w:pPr>
        <w:spacing w:before="100" w:beforeAutospacing="1" w:after="100" w:afterAutospacing="1" w:line="300" w:lineRule="atLeast"/>
        <w:jc w:val="center"/>
        <w:rPr>
          <w:rFonts w:ascii="Times New Roman" w:hAnsi="Times New Roman" w:cs="Times New Roman"/>
          <w:sz w:val="28"/>
          <w:szCs w:val="28"/>
        </w:rPr>
      </w:pPr>
    </w:p>
    <w:p w:rsidR="00E24994" w:rsidRDefault="00E24994" w:rsidP="008144DD">
      <w:pPr>
        <w:spacing w:before="100" w:beforeAutospacing="1" w:after="100" w:afterAutospacing="1" w:line="300" w:lineRule="atLeast"/>
        <w:jc w:val="center"/>
        <w:rPr>
          <w:rFonts w:ascii="Times New Roman" w:hAnsi="Times New Roman" w:cs="Times New Roman"/>
          <w:sz w:val="28"/>
          <w:szCs w:val="28"/>
        </w:rPr>
      </w:pPr>
    </w:p>
    <w:p w:rsidR="008144DD" w:rsidRPr="0099190B" w:rsidRDefault="008144DD" w:rsidP="008144DD">
      <w:pPr>
        <w:spacing w:before="100" w:beforeAutospacing="1" w:after="100" w:afterAutospacing="1" w:line="300" w:lineRule="atLeast"/>
        <w:jc w:val="center"/>
        <w:rPr>
          <w:rFonts w:ascii="Times New Roman" w:eastAsia="Times New Roman" w:hAnsi="Times New Roman" w:cs="Times New Roman"/>
          <w:b/>
          <w:sz w:val="28"/>
          <w:szCs w:val="28"/>
        </w:rPr>
      </w:pPr>
      <w:r>
        <w:rPr>
          <w:rFonts w:ascii="Times New Roman" w:hAnsi="Times New Roman" w:cs="Times New Roman"/>
          <w:sz w:val="28"/>
          <w:szCs w:val="28"/>
        </w:rPr>
        <w:t>PAPER-V:</w:t>
      </w:r>
      <w:r w:rsidRPr="008144DD">
        <w:rPr>
          <w:rFonts w:ascii="Times New Roman" w:eastAsia="Times New Roman" w:hAnsi="Times New Roman" w:cs="Times New Roman"/>
          <w:b/>
          <w:sz w:val="28"/>
          <w:szCs w:val="28"/>
        </w:rPr>
        <w:t xml:space="preserve"> </w:t>
      </w:r>
      <w:r w:rsidRPr="0099190B">
        <w:rPr>
          <w:rFonts w:ascii="Times New Roman" w:eastAsia="Times New Roman" w:hAnsi="Times New Roman" w:cs="Times New Roman"/>
          <w:b/>
          <w:sz w:val="28"/>
          <w:szCs w:val="28"/>
        </w:rPr>
        <w:t>CORPORATE LAW-II</w:t>
      </w:r>
    </w:p>
    <w:p w:rsidR="008144DD" w:rsidRPr="0099190B" w:rsidRDefault="008144DD" w:rsidP="008144DD">
      <w:pPr>
        <w:spacing w:before="100" w:beforeAutospacing="1" w:after="100" w:afterAutospacing="1" w:line="300" w:lineRule="atLeast"/>
        <w:rPr>
          <w:rFonts w:ascii="Times New Roman" w:eastAsia="Times New Roman" w:hAnsi="Times New Roman" w:cs="Times New Roman"/>
          <w:sz w:val="28"/>
          <w:szCs w:val="28"/>
        </w:rPr>
      </w:pPr>
      <w:r w:rsidRPr="0099190B">
        <w:rPr>
          <w:rFonts w:ascii="Times New Roman" w:eastAsia="Times New Roman" w:hAnsi="Times New Roman" w:cs="Times New Roman"/>
          <w:b/>
          <w:bCs/>
          <w:sz w:val="28"/>
          <w:szCs w:val="28"/>
        </w:rPr>
        <w:t>UNIT – I</w:t>
      </w:r>
    </w:p>
    <w:p w:rsidR="008144DD" w:rsidRPr="0099190B" w:rsidRDefault="008144DD" w:rsidP="008144DD">
      <w:pPr>
        <w:spacing w:before="100" w:beforeAutospacing="1" w:after="100" w:afterAutospacing="1" w:line="300" w:lineRule="atLeast"/>
        <w:jc w:val="both"/>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Securities Contracts (Regulation) Act, 1956 – Definition of Securities Contracts – Meaning and Definition of Stock Exchange – Recognised Stock Exchange – Contracts and Captions in Securities – Listing of Securities – Penalties and Procedure – Securities Appellate Tribunal: Constitution, Powers and Functions -- Appeals against the orders of Securities Appellate Tribunal - Collective Investment Scheme – Title to Dividends.</w:t>
      </w:r>
    </w:p>
    <w:p w:rsidR="008144DD" w:rsidRPr="0099190B" w:rsidRDefault="008144DD" w:rsidP="008144DD">
      <w:pPr>
        <w:spacing w:before="100" w:beforeAutospacing="1" w:after="100" w:afterAutospacing="1" w:line="300" w:lineRule="atLeast"/>
        <w:rPr>
          <w:rFonts w:ascii="Times New Roman" w:eastAsia="Times New Roman" w:hAnsi="Times New Roman" w:cs="Times New Roman"/>
          <w:sz w:val="28"/>
          <w:szCs w:val="28"/>
        </w:rPr>
      </w:pPr>
      <w:r w:rsidRPr="0099190B">
        <w:rPr>
          <w:rFonts w:ascii="Times New Roman" w:eastAsia="Times New Roman" w:hAnsi="Times New Roman" w:cs="Times New Roman"/>
          <w:b/>
          <w:bCs/>
          <w:sz w:val="28"/>
          <w:szCs w:val="28"/>
        </w:rPr>
        <w:t> Unit – II </w:t>
      </w:r>
    </w:p>
    <w:p w:rsidR="008144DD" w:rsidRPr="0099190B" w:rsidRDefault="008144DD" w:rsidP="008144DD">
      <w:pPr>
        <w:spacing w:before="100" w:beforeAutospacing="1" w:after="100" w:afterAutospacing="1" w:line="300" w:lineRule="atLeast"/>
        <w:jc w:val="both"/>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Securities and Exchange Board of India Act, 1992 - Definitions of Board, Collective Investment Scheme, Fund, Regulations &amp; Securities -- Establishment of Securities and Exchange Board of India - Constitution, Powers and Functions of SEBI – Registration of Stock Brokers – Sub-brokers – Share Transfer Agents etc.- Prohibition of Manipulative and Deceptive Devices, Inside Trading and Substantial Acquisition of Securities or Control – Penalties and Adjudication – Appeals to Securities Appellate Tribunal – High Court and Supreme Court – Capital Markets Regulations.</w:t>
      </w:r>
    </w:p>
    <w:p w:rsidR="008144DD" w:rsidRPr="0099190B" w:rsidRDefault="008144DD" w:rsidP="008144DD">
      <w:pPr>
        <w:spacing w:before="100" w:beforeAutospacing="1" w:after="100" w:afterAutospacing="1" w:line="300" w:lineRule="atLeast"/>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w:t>
      </w:r>
    </w:p>
    <w:p w:rsidR="008144DD" w:rsidRPr="0099190B" w:rsidRDefault="008144DD" w:rsidP="008144DD">
      <w:pPr>
        <w:spacing w:before="100" w:beforeAutospacing="1" w:after="100" w:afterAutospacing="1" w:line="300" w:lineRule="atLeast"/>
        <w:rPr>
          <w:rFonts w:ascii="Times New Roman" w:eastAsia="Times New Roman" w:hAnsi="Times New Roman" w:cs="Times New Roman"/>
          <w:sz w:val="28"/>
          <w:szCs w:val="28"/>
        </w:rPr>
      </w:pPr>
      <w:r w:rsidRPr="0099190B">
        <w:rPr>
          <w:rFonts w:ascii="Times New Roman" w:eastAsia="Times New Roman" w:hAnsi="Times New Roman" w:cs="Times New Roman"/>
          <w:b/>
          <w:bCs/>
          <w:sz w:val="28"/>
          <w:szCs w:val="28"/>
        </w:rPr>
        <w:t>Unit – III</w:t>
      </w:r>
    </w:p>
    <w:p w:rsidR="008144DD" w:rsidRPr="0099190B" w:rsidRDefault="008144DD" w:rsidP="008144DD">
      <w:pPr>
        <w:spacing w:before="100" w:beforeAutospacing="1" w:after="100" w:afterAutospacing="1" w:line="300" w:lineRule="atLeast"/>
        <w:jc w:val="both"/>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Depositories Act, 1996 - Definition of Depository Board and Beneficial Owner – Certificate of Commencement of Business – Rights and Obligations of Depositories, Participants, Issuers and Beneficial Owners – Enquiry and Inspection – Penalties – appeals.</w:t>
      </w:r>
    </w:p>
    <w:p w:rsidR="008144DD" w:rsidRPr="0099190B" w:rsidRDefault="008144DD" w:rsidP="008144DD">
      <w:pPr>
        <w:spacing w:before="100" w:beforeAutospacing="1" w:after="100" w:afterAutospacing="1" w:line="300" w:lineRule="atLeast"/>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w:t>
      </w:r>
      <w:r w:rsidRPr="0099190B">
        <w:rPr>
          <w:rFonts w:ascii="Times New Roman" w:eastAsia="Times New Roman" w:hAnsi="Times New Roman" w:cs="Times New Roman"/>
          <w:b/>
          <w:bCs/>
          <w:sz w:val="28"/>
          <w:szCs w:val="28"/>
        </w:rPr>
        <w:t>Unit – IV</w:t>
      </w:r>
    </w:p>
    <w:p w:rsidR="008144DD" w:rsidRPr="0099190B" w:rsidRDefault="008144DD" w:rsidP="008144DD">
      <w:pPr>
        <w:spacing w:before="100" w:beforeAutospacing="1" w:after="100" w:afterAutospacing="1" w:line="300" w:lineRule="atLeast"/>
        <w:jc w:val="both"/>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Competition Act, 2002 - Applicability of the Act – Definitions – Prohibition of certain agreements – Abuse of dominant position and Regulation of combinations – Competition Commission of India – Establishment – Powers – Functions – Power of Central Government to supersede Commission – Restriction on disclosure of information – Overriding effect of the Act – Penalties – Appeals – Competition Advocacy. </w:t>
      </w:r>
    </w:p>
    <w:p w:rsidR="008144DD" w:rsidRPr="0099190B" w:rsidRDefault="008144DD" w:rsidP="008144DD">
      <w:pPr>
        <w:spacing w:before="100" w:beforeAutospacing="1" w:after="100" w:afterAutospacing="1" w:line="300" w:lineRule="atLeast"/>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lastRenderedPageBreak/>
        <w:t> </w:t>
      </w:r>
      <w:r w:rsidRPr="0099190B">
        <w:rPr>
          <w:rFonts w:ascii="Times New Roman" w:eastAsia="Times New Roman" w:hAnsi="Times New Roman" w:cs="Times New Roman"/>
          <w:b/>
          <w:bCs/>
          <w:sz w:val="28"/>
          <w:szCs w:val="28"/>
        </w:rPr>
        <w:t>Unit – V</w:t>
      </w:r>
    </w:p>
    <w:p w:rsidR="008144DD" w:rsidRPr="0099190B" w:rsidRDefault="008144DD" w:rsidP="008144DD">
      <w:pPr>
        <w:spacing w:before="100" w:beforeAutospacing="1" w:after="100" w:afterAutospacing="1" w:line="300" w:lineRule="atLeast"/>
        <w:jc w:val="both"/>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Foreign Exchange Management Act, 1999 – Definitions – Regulation and Management of Foreign Exchange – Authorised Person Contravention – Penalties – Adjudication and Appeal – Directorate of Enforcement – Powers – Functions</w:t>
      </w:r>
      <w:r>
        <w:rPr>
          <w:rFonts w:ascii="Times New Roman" w:eastAsia="Times New Roman" w:hAnsi="Times New Roman" w:cs="Times New Roman"/>
          <w:sz w:val="28"/>
          <w:szCs w:val="28"/>
        </w:rPr>
        <w:t xml:space="preserve">- </w:t>
      </w:r>
      <w:r w:rsidRPr="0099190B">
        <w:rPr>
          <w:rFonts w:ascii="Times New Roman" w:eastAsia="Times New Roman" w:hAnsi="Times New Roman" w:cs="Times New Roman"/>
          <w:sz w:val="28"/>
          <w:szCs w:val="28"/>
        </w:rPr>
        <w:t>Non –banking finance Companies – Formation and regulation of NBFC’s Consumer Protection Act, 1986 – Salient Features – Definitions of complainant, Consumer, Manufacturer, Consumer Dispute, Service, Good, Unfair Trade Practices,- Liability of Companies to consumers - Corporate Governance – International dimensions of Company Law-</w:t>
      </w:r>
      <w:r w:rsidRPr="0099190B">
        <w:t xml:space="preserve"> THE INSOLVENCY AND BANKRUPTCY CODE, 2016</w:t>
      </w:r>
    </w:p>
    <w:p w:rsidR="008144DD" w:rsidRPr="0099190B" w:rsidRDefault="008144DD" w:rsidP="008144DD">
      <w:pPr>
        <w:spacing w:before="100" w:beforeAutospacing="1" w:after="100" w:afterAutospacing="1" w:line="300" w:lineRule="atLeast"/>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w:t>
      </w:r>
      <w:r w:rsidRPr="0099190B">
        <w:rPr>
          <w:rFonts w:ascii="Times New Roman" w:eastAsia="Times New Roman" w:hAnsi="Times New Roman" w:cs="Times New Roman"/>
          <w:b/>
          <w:bCs/>
          <w:sz w:val="28"/>
          <w:szCs w:val="28"/>
        </w:rPr>
        <w:t>Suggested Readings:</w:t>
      </w:r>
    </w:p>
    <w:p w:rsidR="008144DD" w:rsidRPr="0099190B" w:rsidRDefault="008144DD" w:rsidP="008144DD">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xml:space="preserve"> 1.  Palmer: </w:t>
      </w:r>
      <w:r w:rsidRPr="0099190B">
        <w:rPr>
          <w:rFonts w:ascii="Times New Roman" w:eastAsia="Times New Roman" w:hAnsi="Times New Roman" w:cs="Times New Roman"/>
          <w:i/>
          <w:iCs/>
          <w:sz w:val="28"/>
          <w:szCs w:val="28"/>
        </w:rPr>
        <w:t>Company Law</w:t>
      </w:r>
    </w:p>
    <w:p w:rsidR="008144DD" w:rsidRPr="0099190B" w:rsidRDefault="008144DD" w:rsidP="008144DD">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xml:space="preserve"> 2.  Ramayya: </w:t>
      </w:r>
      <w:r w:rsidRPr="0099190B">
        <w:rPr>
          <w:rFonts w:ascii="Times New Roman" w:eastAsia="Times New Roman" w:hAnsi="Times New Roman" w:cs="Times New Roman"/>
          <w:i/>
          <w:iCs/>
          <w:sz w:val="28"/>
          <w:szCs w:val="28"/>
        </w:rPr>
        <w:t>Guide to the Companies Act</w:t>
      </w:r>
      <w:r w:rsidRPr="0099190B">
        <w:rPr>
          <w:rFonts w:ascii="Times New Roman" w:eastAsia="Times New Roman" w:hAnsi="Times New Roman" w:cs="Times New Roman"/>
          <w:sz w:val="28"/>
          <w:szCs w:val="28"/>
        </w:rPr>
        <w:t>, (in three volumes),   Wadhwa    and</w:t>
      </w:r>
    </w:p>
    <w:p w:rsidR="008144DD" w:rsidRPr="0099190B" w:rsidRDefault="008144DD" w:rsidP="008144DD">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xml:space="preserve">     Company, Nagpur.</w:t>
      </w:r>
    </w:p>
    <w:p w:rsidR="008144DD" w:rsidRPr="0099190B" w:rsidRDefault="008144DD" w:rsidP="008144DD">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xml:space="preserve"> 3.  Avtar Singh:  </w:t>
      </w:r>
      <w:r w:rsidRPr="0099190B">
        <w:rPr>
          <w:rFonts w:ascii="Times New Roman" w:eastAsia="Times New Roman" w:hAnsi="Times New Roman" w:cs="Times New Roman"/>
          <w:i/>
          <w:iCs/>
          <w:sz w:val="28"/>
          <w:szCs w:val="28"/>
        </w:rPr>
        <w:t>Company Law</w:t>
      </w:r>
      <w:r w:rsidRPr="0099190B">
        <w:rPr>
          <w:rFonts w:ascii="Times New Roman" w:eastAsia="Times New Roman" w:hAnsi="Times New Roman" w:cs="Times New Roman"/>
          <w:sz w:val="28"/>
          <w:szCs w:val="28"/>
        </w:rPr>
        <w:t xml:space="preserve">, Eastern Book Company,  </w:t>
      </w:r>
    </w:p>
    <w:p w:rsidR="008144DD" w:rsidRPr="0099190B" w:rsidRDefault="008144DD" w:rsidP="008144DD">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xml:space="preserve"> 4. H.K. Saharay:  </w:t>
      </w:r>
      <w:r w:rsidRPr="0099190B">
        <w:rPr>
          <w:rFonts w:ascii="Times New Roman" w:eastAsia="Times New Roman" w:hAnsi="Times New Roman" w:cs="Times New Roman"/>
          <w:i/>
          <w:iCs/>
          <w:sz w:val="28"/>
          <w:szCs w:val="28"/>
        </w:rPr>
        <w:t>Principles and Practice of Company Law in India</w:t>
      </w:r>
      <w:r w:rsidRPr="0099190B">
        <w:rPr>
          <w:rFonts w:ascii="Times New Roman" w:eastAsia="Times New Roman" w:hAnsi="Times New Roman" w:cs="Times New Roman"/>
          <w:sz w:val="28"/>
          <w:szCs w:val="28"/>
        </w:rPr>
        <w:t>, Prentice Hall</w:t>
      </w:r>
    </w:p>
    <w:p w:rsidR="008144DD" w:rsidRPr="0099190B" w:rsidRDefault="008144DD" w:rsidP="008144DD">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xml:space="preserve">    of    India Private Limited,   New Delhi.</w:t>
      </w:r>
    </w:p>
    <w:p w:rsidR="008144DD" w:rsidRPr="0099190B" w:rsidRDefault="008144DD" w:rsidP="008144DD">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5.  S.M. Shah:  </w:t>
      </w:r>
      <w:r w:rsidRPr="0099190B">
        <w:rPr>
          <w:rFonts w:ascii="Times New Roman" w:eastAsia="Times New Roman" w:hAnsi="Times New Roman" w:cs="Times New Roman"/>
          <w:i/>
          <w:iCs/>
          <w:sz w:val="28"/>
          <w:szCs w:val="28"/>
        </w:rPr>
        <w:t>Lectures on Company Law</w:t>
      </w:r>
      <w:r w:rsidRPr="0099190B">
        <w:rPr>
          <w:rFonts w:ascii="Times New Roman" w:eastAsia="Times New Roman" w:hAnsi="Times New Roman" w:cs="Times New Roman"/>
          <w:sz w:val="28"/>
          <w:szCs w:val="28"/>
        </w:rPr>
        <w:t>, N.M. Tripathi Private Ltd, Bombay.</w:t>
      </w:r>
    </w:p>
    <w:p w:rsidR="008144DD" w:rsidRPr="0099190B" w:rsidRDefault="008144DD" w:rsidP="008144DD">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6.  Chalesworth &amp; Cain:  </w:t>
      </w:r>
      <w:r w:rsidRPr="0099190B">
        <w:rPr>
          <w:rFonts w:ascii="Times New Roman" w:eastAsia="Times New Roman" w:hAnsi="Times New Roman" w:cs="Times New Roman"/>
          <w:i/>
          <w:iCs/>
          <w:sz w:val="28"/>
          <w:szCs w:val="28"/>
        </w:rPr>
        <w:t>Company Law</w:t>
      </w:r>
      <w:r w:rsidRPr="0099190B">
        <w:rPr>
          <w:rFonts w:ascii="Times New Roman" w:eastAsia="Times New Roman" w:hAnsi="Times New Roman" w:cs="Times New Roman"/>
          <w:sz w:val="28"/>
          <w:szCs w:val="28"/>
        </w:rPr>
        <w:t>,   Geoffrey Morse, Stevens and Sons,</w:t>
      </w:r>
    </w:p>
    <w:p w:rsidR="008144DD" w:rsidRPr="0099190B" w:rsidRDefault="008144DD" w:rsidP="008144DD">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London.</w:t>
      </w:r>
    </w:p>
    <w:p w:rsidR="008144DD" w:rsidRPr="0099190B" w:rsidRDefault="008144DD" w:rsidP="008144DD">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7.  L.C.B. Grover:  </w:t>
      </w:r>
      <w:r w:rsidRPr="0099190B">
        <w:rPr>
          <w:rFonts w:ascii="Times New Roman" w:eastAsia="Times New Roman" w:hAnsi="Times New Roman" w:cs="Times New Roman"/>
          <w:i/>
          <w:iCs/>
          <w:sz w:val="28"/>
          <w:szCs w:val="28"/>
        </w:rPr>
        <w:t>The Principles of Modern Company Law</w:t>
      </w:r>
      <w:r w:rsidRPr="0099190B">
        <w:rPr>
          <w:rFonts w:ascii="Times New Roman" w:eastAsia="Times New Roman" w:hAnsi="Times New Roman" w:cs="Times New Roman"/>
          <w:sz w:val="28"/>
          <w:szCs w:val="28"/>
        </w:rPr>
        <w:t>, Stevens and Sons,</w:t>
      </w:r>
    </w:p>
    <w:p w:rsidR="008144DD" w:rsidRPr="0099190B" w:rsidRDefault="008144DD" w:rsidP="008144DD">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xml:space="preserve">     London.</w:t>
      </w:r>
    </w:p>
    <w:p w:rsidR="008144DD" w:rsidRPr="0099190B" w:rsidRDefault="008144DD" w:rsidP="008144DD">
      <w:pPr>
        <w:spacing w:after="0" w:line="240" w:lineRule="auto"/>
        <w:rPr>
          <w:rFonts w:ascii="Times New Roman" w:eastAsia="Times New Roman" w:hAnsi="Times New Roman" w:cs="Times New Roman"/>
          <w:sz w:val="28"/>
          <w:szCs w:val="28"/>
        </w:rPr>
      </w:pPr>
      <w:r w:rsidRPr="0099190B">
        <w:rPr>
          <w:rFonts w:ascii="Times New Roman" w:eastAsia="Times New Roman" w:hAnsi="Times New Roman" w:cs="Times New Roman"/>
          <w:sz w:val="28"/>
          <w:szCs w:val="28"/>
        </w:rPr>
        <w:t> 8. Pennigton:  </w:t>
      </w:r>
      <w:r w:rsidRPr="0099190B">
        <w:rPr>
          <w:rFonts w:ascii="Times New Roman" w:eastAsia="Times New Roman" w:hAnsi="Times New Roman" w:cs="Times New Roman"/>
          <w:i/>
          <w:iCs/>
          <w:sz w:val="28"/>
          <w:szCs w:val="28"/>
        </w:rPr>
        <w:t>Company Law</w:t>
      </w:r>
      <w:r w:rsidRPr="0099190B">
        <w:rPr>
          <w:rFonts w:ascii="Times New Roman" w:eastAsia="Times New Roman" w:hAnsi="Times New Roman" w:cs="Times New Roman"/>
          <w:sz w:val="28"/>
          <w:szCs w:val="28"/>
        </w:rPr>
        <w:t>, Butterworths, London</w:t>
      </w:r>
    </w:p>
    <w:p w:rsidR="008144DD" w:rsidRDefault="008144DD" w:rsidP="008144DD">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99190B">
        <w:rPr>
          <w:rFonts w:ascii="Times New Roman" w:eastAsia="Times New Roman" w:hAnsi="Times New Roman" w:cs="Times New Roman"/>
          <w:sz w:val="28"/>
          <w:szCs w:val="28"/>
        </w:rPr>
        <w:t>9.</w:t>
      </w:r>
      <w:r w:rsidRPr="0099190B">
        <w:t xml:space="preserve"> </w:t>
      </w:r>
      <w:r w:rsidRPr="00B77078">
        <w:rPr>
          <w:rFonts w:ascii="Times New Roman" w:hAnsi="Times New Roman" w:cs="Times New Roman"/>
        </w:rPr>
        <w:t>THE INSOLVENCY AND BANKRUPTCY CODE, 2016</w:t>
      </w:r>
      <w:r>
        <w:rPr>
          <w:rFonts w:ascii="Times New Roman" w:hAnsi="Times New Roman" w:cs="Times New Roman"/>
          <w:sz w:val="28"/>
          <w:szCs w:val="28"/>
        </w:rPr>
        <w:t xml:space="preserve"> </w:t>
      </w:r>
    </w:p>
    <w:p w:rsidR="00273605" w:rsidRDefault="00273605" w:rsidP="008144DD">
      <w:pPr>
        <w:spacing w:after="0" w:line="240" w:lineRule="auto"/>
        <w:rPr>
          <w:rFonts w:ascii="Times New Roman" w:hAnsi="Times New Roman" w:cs="Times New Roman"/>
          <w:sz w:val="28"/>
          <w:szCs w:val="28"/>
        </w:rPr>
      </w:pPr>
    </w:p>
    <w:p w:rsidR="00824549" w:rsidRDefault="00824549" w:rsidP="008144DD">
      <w:pPr>
        <w:spacing w:after="0" w:line="240" w:lineRule="auto"/>
        <w:rPr>
          <w:rFonts w:ascii="Times New Roman" w:hAnsi="Times New Roman" w:cs="Times New Roman"/>
          <w:sz w:val="28"/>
          <w:szCs w:val="28"/>
        </w:rPr>
      </w:pPr>
    </w:p>
    <w:p w:rsidR="00824549" w:rsidRDefault="00824549" w:rsidP="00824549">
      <w:pPr>
        <w:spacing w:after="0" w:line="240" w:lineRule="auto"/>
        <w:jc w:val="center"/>
        <w:rPr>
          <w:rFonts w:ascii="Times New Roman" w:hAnsi="Times New Roman" w:cs="Times New Roman"/>
          <w:b/>
          <w:sz w:val="32"/>
          <w:szCs w:val="28"/>
        </w:rPr>
      </w:pPr>
      <w:r w:rsidRPr="00824549">
        <w:rPr>
          <w:rFonts w:ascii="Times New Roman" w:hAnsi="Times New Roman" w:cs="Times New Roman"/>
          <w:b/>
          <w:sz w:val="32"/>
          <w:szCs w:val="28"/>
        </w:rPr>
        <w:t>VII SEMESTER</w:t>
      </w:r>
    </w:p>
    <w:p w:rsidR="00824549" w:rsidRDefault="00824549" w:rsidP="00824549">
      <w:pPr>
        <w:spacing w:after="0" w:line="240" w:lineRule="auto"/>
        <w:jc w:val="center"/>
        <w:rPr>
          <w:rFonts w:ascii="Times New Roman" w:hAnsi="Times New Roman" w:cs="Times New Roman"/>
          <w:b/>
          <w:sz w:val="32"/>
          <w:szCs w:val="28"/>
        </w:rPr>
      </w:pPr>
    </w:p>
    <w:p w:rsidR="00824549" w:rsidRPr="00E83619" w:rsidRDefault="00824549" w:rsidP="00824549">
      <w:pPr>
        <w:spacing w:before="100" w:beforeAutospacing="1" w:after="100" w:afterAutospacing="1" w:line="300" w:lineRule="atLeast"/>
        <w:jc w:val="center"/>
        <w:rPr>
          <w:rFonts w:ascii="Times New Roman" w:eastAsia="Times New Roman" w:hAnsi="Times New Roman" w:cs="Times New Roman"/>
          <w:color w:val="000000"/>
          <w:sz w:val="28"/>
          <w:szCs w:val="28"/>
        </w:rPr>
      </w:pPr>
      <w:r>
        <w:rPr>
          <w:rFonts w:ascii="Times New Roman" w:hAnsi="Times New Roman" w:cs="Times New Roman"/>
          <w:b/>
          <w:sz w:val="32"/>
          <w:szCs w:val="28"/>
        </w:rPr>
        <w:t xml:space="preserve">Paper-I : </w:t>
      </w:r>
      <w:r w:rsidRPr="00E83619">
        <w:rPr>
          <w:rFonts w:ascii="Times New Roman" w:eastAsia="Times New Roman" w:hAnsi="Times New Roman" w:cs="Times New Roman"/>
          <w:b/>
          <w:bCs/>
          <w:color w:val="000000"/>
          <w:sz w:val="28"/>
          <w:szCs w:val="28"/>
        </w:rPr>
        <w:t>LABOUR LAW –I</w:t>
      </w:r>
    </w:p>
    <w:p w:rsidR="00824549" w:rsidRDefault="00824549" w:rsidP="00824549">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b/>
          <w:bCs/>
          <w:sz w:val="28"/>
          <w:szCs w:val="28"/>
        </w:rPr>
        <w:t>Unit-I</w:t>
      </w:r>
      <w:r w:rsidRPr="00F962E5">
        <w:rPr>
          <w:rFonts w:ascii="Times New Roman" w:hAnsi="Times New Roman" w:cs="Times New Roman"/>
          <w:sz w:val="28"/>
          <w:szCs w:val="28"/>
        </w:rPr>
        <w:t>:</w:t>
      </w:r>
    </w:p>
    <w:p w:rsidR="00824549" w:rsidRPr="00F962E5" w:rsidRDefault="00824549" w:rsidP="00824549">
      <w:pPr>
        <w:autoSpaceDE w:val="0"/>
        <w:autoSpaceDN w:val="0"/>
        <w:adjustRightInd w:val="0"/>
        <w:spacing w:after="0" w:line="240" w:lineRule="auto"/>
        <w:rPr>
          <w:rFonts w:ascii="Times New Roman" w:hAnsi="Times New Roman" w:cs="Times New Roman"/>
          <w:sz w:val="28"/>
          <w:szCs w:val="28"/>
        </w:rPr>
      </w:pPr>
      <w:r w:rsidRPr="00E86379">
        <w:rPr>
          <w:rFonts w:ascii="Times New Roman" w:hAnsi="Times New Roman" w:cs="Times New Roman"/>
          <w:i/>
          <w:sz w:val="28"/>
          <w:szCs w:val="28"/>
        </w:rPr>
        <w:t xml:space="preserve">Concept of  Labour through the ages </w:t>
      </w:r>
      <w:r>
        <w:rPr>
          <w:rFonts w:ascii="Times New Roman" w:hAnsi="Times New Roman" w:cs="Times New Roman"/>
          <w:sz w:val="28"/>
          <w:szCs w:val="28"/>
        </w:rPr>
        <w:t xml:space="preserve">- </w:t>
      </w:r>
      <w:r w:rsidRPr="00F962E5">
        <w:rPr>
          <w:rFonts w:ascii="Times New Roman" w:hAnsi="Times New Roman" w:cs="Times New Roman"/>
          <w:sz w:val="28"/>
          <w:szCs w:val="28"/>
        </w:rPr>
        <w:t>Trade Unions</w:t>
      </w:r>
      <w:r w:rsidRPr="00F962E5">
        <w:rPr>
          <w:rFonts w:ascii="Times New Roman" w:hAnsi="Times New Roman" w:cs="Times New Roman"/>
          <w:b/>
          <w:bCs/>
          <w:sz w:val="28"/>
          <w:szCs w:val="28"/>
        </w:rPr>
        <w:t xml:space="preserve">: </w:t>
      </w:r>
      <w:r w:rsidRPr="00F962E5">
        <w:rPr>
          <w:rFonts w:ascii="Times New Roman" w:hAnsi="Times New Roman" w:cs="Times New Roman"/>
          <w:sz w:val="28"/>
          <w:szCs w:val="28"/>
        </w:rPr>
        <w:t xml:space="preserve">History of Trade Union Movement - The Trade Union Act 1926 – Definitions </w:t>
      </w:r>
      <w:r>
        <w:rPr>
          <w:rFonts w:ascii="Times New Roman" w:hAnsi="Times New Roman" w:cs="Times New Roman"/>
          <w:sz w:val="28"/>
          <w:szCs w:val="28"/>
        </w:rPr>
        <w:t>–</w:t>
      </w:r>
      <w:r w:rsidRPr="00F962E5">
        <w:rPr>
          <w:rFonts w:ascii="Times New Roman" w:hAnsi="Times New Roman" w:cs="Times New Roman"/>
          <w:sz w:val="28"/>
          <w:szCs w:val="28"/>
        </w:rPr>
        <w:t xml:space="preserve"> Registration</w:t>
      </w:r>
      <w:r>
        <w:rPr>
          <w:rFonts w:ascii="Times New Roman" w:hAnsi="Times New Roman" w:cs="Times New Roman"/>
          <w:sz w:val="28"/>
          <w:szCs w:val="28"/>
        </w:rPr>
        <w:t xml:space="preserve"> </w:t>
      </w:r>
      <w:r w:rsidRPr="00F962E5">
        <w:rPr>
          <w:rFonts w:ascii="Times New Roman" w:hAnsi="Times New Roman" w:cs="Times New Roman"/>
          <w:sz w:val="28"/>
          <w:szCs w:val="28"/>
        </w:rPr>
        <w:t>– Rights and Liabilities of Registered Trade Unions – Immunities – Amalgamation and dissolution of Unions –</w:t>
      </w:r>
      <w:r>
        <w:rPr>
          <w:rFonts w:ascii="Times New Roman" w:hAnsi="Times New Roman" w:cs="Times New Roman"/>
          <w:sz w:val="28"/>
          <w:szCs w:val="28"/>
        </w:rPr>
        <w:t xml:space="preserve"> </w:t>
      </w:r>
      <w:r w:rsidRPr="00F962E5">
        <w:rPr>
          <w:rFonts w:ascii="Times New Roman" w:hAnsi="Times New Roman" w:cs="Times New Roman"/>
          <w:sz w:val="28"/>
          <w:szCs w:val="28"/>
        </w:rPr>
        <w:t>Reorganization of Trade Unions.</w:t>
      </w: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p>
    <w:p w:rsidR="00824549" w:rsidRDefault="00824549" w:rsidP="00824549">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b/>
          <w:bCs/>
          <w:sz w:val="28"/>
          <w:szCs w:val="28"/>
        </w:rPr>
        <w:t>Unit-II</w:t>
      </w:r>
      <w:r w:rsidRPr="00F962E5">
        <w:rPr>
          <w:rFonts w:ascii="Times New Roman" w:hAnsi="Times New Roman" w:cs="Times New Roman"/>
          <w:sz w:val="28"/>
          <w:szCs w:val="28"/>
        </w:rPr>
        <w:t>:</w:t>
      </w:r>
    </w:p>
    <w:p w:rsidR="00824549" w:rsidRPr="00F962E5" w:rsidRDefault="00824549" w:rsidP="00824549">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lastRenderedPageBreak/>
        <w:t>Prevention and Settlement of Industrial Disputes in India - The role of State in Industrial Relations – The</w:t>
      </w:r>
      <w:r>
        <w:rPr>
          <w:rFonts w:ascii="Times New Roman" w:hAnsi="Times New Roman" w:cs="Times New Roman"/>
          <w:sz w:val="28"/>
          <w:szCs w:val="28"/>
        </w:rPr>
        <w:t xml:space="preserve"> </w:t>
      </w:r>
      <w:r w:rsidRPr="00F962E5">
        <w:rPr>
          <w:rFonts w:ascii="Times New Roman" w:hAnsi="Times New Roman" w:cs="Times New Roman"/>
          <w:sz w:val="28"/>
          <w:szCs w:val="28"/>
        </w:rPr>
        <w:t>Industrial Disputes Act 1947 - Definition of industry - Industrial Dispute – Individual Dispute - workman- Lay off –Retrenchment - Closure -Award - Strike</w:t>
      </w:r>
      <w:r w:rsidRPr="00F962E5">
        <w:rPr>
          <w:rFonts w:ascii="Times New Roman" w:hAnsi="Times New Roman" w:cs="Times New Roman"/>
          <w:b/>
          <w:bCs/>
          <w:sz w:val="28"/>
          <w:szCs w:val="28"/>
        </w:rPr>
        <w:t xml:space="preserve">– </w:t>
      </w:r>
      <w:r w:rsidRPr="00F962E5">
        <w:rPr>
          <w:rFonts w:ascii="Times New Roman" w:hAnsi="Times New Roman" w:cs="Times New Roman"/>
          <w:sz w:val="28"/>
          <w:szCs w:val="28"/>
        </w:rPr>
        <w:t>Lockout</w:t>
      </w: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p>
    <w:p w:rsidR="00824549" w:rsidRDefault="00824549" w:rsidP="00824549">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b/>
          <w:bCs/>
          <w:sz w:val="28"/>
          <w:szCs w:val="28"/>
        </w:rPr>
        <w:t>Unit-III</w:t>
      </w:r>
      <w:r w:rsidRPr="00F962E5">
        <w:rPr>
          <w:rFonts w:ascii="Times New Roman" w:hAnsi="Times New Roman" w:cs="Times New Roman"/>
          <w:sz w:val="28"/>
          <w:szCs w:val="28"/>
        </w:rPr>
        <w:t>:</w:t>
      </w:r>
    </w:p>
    <w:p w:rsidR="00824549" w:rsidRPr="008317EE" w:rsidRDefault="00824549" w:rsidP="00824549">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Authorities under the ID Act – Works committee – Conciliation - Court of inquiry - Labour Courts-</w:t>
      </w:r>
      <w:r>
        <w:rPr>
          <w:rFonts w:ascii="Times New Roman" w:hAnsi="Times New Roman" w:cs="Times New Roman"/>
          <w:sz w:val="28"/>
          <w:szCs w:val="28"/>
        </w:rPr>
        <w:t xml:space="preserve"> </w:t>
      </w:r>
      <w:r w:rsidRPr="00F962E5">
        <w:rPr>
          <w:rFonts w:ascii="Times New Roman" w:hAnsi="Times New Roman" w:cs="Times New Roman"/>
          <w:sz w:val="28"/>
          <w:szCs w:val="28"/>
        </w:rPr>
        <w:t>Tribunal – Powers and functions of authorities - Voluntary Arbitration - Provisions under Chapter V-A &amp; V- B of the Act- Alteration of conditions of service – Management rights of action during pendency of proceedings –</w:t>
      </w:r>
      <w:r>
        <w:rPr>
          <w:rFonts w:ascii="Times New Roman" w:hAnsi="Times New Roman" w:cs="Times New Roman"/>
          <w:sz w:val="28"/>
          <w:szCs w:val="28"/>
        </w:rPr>
        <w:t xml:space="preserve"> </w:t>
      </w:r>
      <w:r w:rsidRPr="00F962E5">
        <w:rPr>
          <w:rFonts w:ascii="Times New Roman" w:hAnsi="Times New Roman" w:cs="Times New Roman"/>
          <w:sz w:val="28"/>
          <w:szCs w:val="28"/>
        </w:rPr>
        <w:t>Recovery of money due from employer – Unfair labour practices - misc</w:t>
      </w:r>
      <w:r>
        <w:rPr>
          <w:rFonts w:ascii="Times New Roman" w:hAnsi="Times New Roman" w:cs="Times New Roman"/>
          <w:sz w:val="28"/>
          <w:szCs w:val="28"/>
        </w:rPr>
        <w:t>ellaneous provisions of the Act</w:t>
      </w: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 xml:space="preserve">Unit-IV: </w:t>
      </w:r>
    </w:p>
    <w:p w:rsidR="00824549" w:rsidRPr="00742081" w:rsidRDefault="00824549" w:rsidP="00824549">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Standing Orders - Concept and Nature of Standing Orders – scope and coverage- Certification process –</w:t>
      </w:r>
      <w:r>
        <w:rPr>
          <w:rFonts w:ascii="Times New Roman" w:hAnsi="Times New Roman" w:cs="Times New Roman"/>
          <w:sz w:val="28"/>
          <w:szCs w:val="28"/>
        </w:rPr>
        <w:t xml:space="preserve"> </w:t>
      </w:r>
      <w:r w:rsidRPr="00F962E5">
        <w:rPr>
          <w:rFonts w:ascii="Times New Roman" w:hAnsi="Times New Roman" w:cs="Times New Roman"/>
          <w:sz w:val="28"/>
          <w:szCs w:val="28"/>
        </w:rPr>
        <w:t>its operation and binding effect – Modification and Temporary application of Model Standing Orders –</w:t>
      </w:r>
      <w:r>
        <w:rPr>
          <w:rFonts w:ascii="Times New Roman" w:hAnsi="Times New Roman" w:cs="Times New Roman"/>
          <w:sz w:val="28"/>
          <w:szCs w:val="28"/>
        </w:rPr>
        <w:t xml:space="preserve"> </w:t>
      </w:r>
      <w:r w:rsidRPr="00F962E5">
        <w:rPr>
          <w:rFonts w:ascii="Times New Roman" w:hAnsi="Times New Roman" w:cs="Times New Roman"/>
          <w:sz w:val="28"/>
          <w:szCs w:val="28"/>
        </w:rPr>
        <w:t>Interpretation and enforcement of Standing Orders and provisions contained in the Industrial Employment (Standing</w:t>
      </w:r>
      <w:r>
        <w:rPr>
          <w:rFonts w:ascii="Times New Roman" w:hAnsi="Times New Roman" w:cs="Times New Roman"/>
          <w:sz w:val="28"/>
          <w:szCs w:val="28"/>
        </w:rPr>
        <w:t xml:space="preserve"> </w:t>
      </w:r>
      <w:r w:rsidRPr="00F962E5">
        <w:rPr>
          <w:rFonts w:ascii="Times New Roman" w:hAnsi="Times New Roman" w:cs="Times New Roman"/>
          <w:sz w:val="28"/>
          <w:szCs w:val="28"/>
        </w:rPr>
        <w:t>Orders) Act 1946.</w:t>
      </w: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p>
    <w:p w:rsidR="00824549" w:rsidRDefault="00824549" w:rsidP="00824549">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b/>
          <w:bCs/>
          <w:sz w:val="28"/>
          <w:szCs w:val="28"/>
        </w:rPr>
        <w:t>Unit-V</w:t>
      </w:r>
      <w:r w:rsidRPr="00F962E5">
        <w:rPr>
          <w:rFonts w:ascii="Times New Roman" w:hAnsi="Times New Roman" w:cs="Times New Roman"/>
          <w:sz w:val="28"/>
          <w:szCs w:val="28"/>
        </w:rPr>
        <w:t xml:space="preserve">: </w:t>
      </w:r>
    </w:p>
    <w:p w:rsidR="00824549" w:rsidRPr="00F962E5" w:rsidRDefault="00824549" w:rsidP="00824549">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Disciplinary Proceedings in Industries - Charge sheet – Explanation – Domestic enquiry - Enquiry officer –</w:t>
      </w:r>
      <w:r>
        <w:rPr>
          <w:rFonts w:ascii="Times New Roman" w:hAnsi="Times New Roman" w:cs="Times New Roman"/>
          <w:sz w:val="28"/>
          <w:szCs w:val="28"/>
        </w:rPr>
        <w:t xml:space="preserve"> </w:t>
      </w:r>
      <w:r w:rsidRPr="00F962E5">
        <w:rPr>
          <w:rFonts w:ascii="Times New Roman" w:hAnsi="Times New Roman" w:cs="Times New Roman"/>
          <w:sz w:val="28"/>
          <w:szCs w:val="28"/>
        </w:rPr>
        <w:t>Enquiry report – Punishment – Principles of Natural Justice.</w:t>
      </w: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p>
    <w:p w:rsidR="00824549" w:rsidRPr="00F962E5" w:rsidRDefault="00824549" w:rsidP="00824549">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Suggested Readings:</w:t>
      </w:r>
    </w:p>
    <w:p w:rsidR="00824549" w:rsidRPr="00F962E5" w:rsidRDefault="00824549" w:rsidP="00824549">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1. Srivastava: </w:t>
      </w:r>
      <w:r w:rsidRPr="00F962E5">
        <w:rPr>
          <w:rFonts w:ascii="Times New Roman" w:hAnsi="Times New Roman" w:cs="Times New Roman"/>
          <w:i/>
          <w:iCs/>
          <w:sz w:val="28"/>
          <w:szCs w:val="28"/>
        </w:rPr>
        <w:t xml:space="preserve">Law of Trade Unions </w:t>
      </w:r>
      <w:r w:rsidRPr="00F962E5">
        <w:rPr>
          <w:rFonts w:ascii="Times New Roman" w:hAnsi="Times New Roman" w:cs="Times New Roman"/>
          <w:sz w:val="28"/>
          <w:szCs w:val="28"/>
        </w:rPr>
        <w:t>, Eastern Book Company, Lucknow</w:t>
      </w:r>
    </w:p>
    <w:p w:rsidR="00824549" w:rsidRPr="00F962E5" w:rsidRDefault="00824549" w:rsidP="00824549">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2. .Goswami : </w:t>
      </w:r>
      <w:r w:rsidRPr="00F962E5">
        <w:rPr>
          <w:rFonts w:ascii="Times New Roman" w:hAnsi="Times New Roman" w:cs="Times New Roman"/>
          <w:i/>
          <w:iCs/>
          <w:sz w:val="28"/>
          <w:szCs w:val="28"/>
        </w:rPr>
        <w:t>Labour and Industrial Law</w:t>
      </w:r>
      <w:r w:rsidRPr="00F962E5">
        <w:rPr>
          <w:rFonts w:ascii="Times New Roman" w:hAnsi="Times New Roman" w:cs="Times New Roman"/>
          <w:sz w:val="28"/>
          <w:szCs w:val="28"/>
        </w:rPr>
        <w:t>, Central Law Agency.</w:t>
      </w:r>
    </w:p>
    <w:p w:rsidR="00824549" w:rsidRPr="00F962E5" w:rsidRDefault="00824549" w:rsidP="00824549">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3. R.F. Rustomji </w:t>
      </w:r>
      <w:r w:rsidRPr="00F962E5">
        <w:rPr>
          <w:rFonts w:ascii="Times New Roman" w:hAnsi="Times New Roman" w:cs="Times New Roman"/>
          <w:i/>
          <w:iCs/>
          <w:sz w:val="28"/>
          <w:szCs w:val="28"/>
        </w:rPr>
        <w:t xml:space="preserve">: Law of Industrial Disputes </w:t>
      </w:r>
      <w:r w:rsidRPr="00F962E5">
        <w:rPr>
          <w:rFonts w:ascii="Times New Roman" w:hAnsi="Times New Roman" w:cs="Times New Roman"/>
          <w:sz w:val="28"/>
          <w:szCs w:val="28"/>
        </w:rPr>
        <w:t>: Asia Publishing House, Mumbai</w:t>
      </w:r>
    </w:p>
    <w:p w:rsidR="00824549" w:rsidRPr="00F962E5" w:rsidRDefault="00824549" w:rsidP="00824549">
      <w:pPr>
        <w:autoSpaceDE w:val="0"/>
        <w:autoSpaceDN w:val="0"/>
        <w:adjustRightInd w:val="0"/>
        <w:spacing w:after="0" w:line="240" w:lineRule="auto"/>
        <w:rPr>
          <w:rFonts w:ascii="Times New Roman" w:hAnsi="Times New Roman" w:cs="Times New Roman"/>
          <w:i/>
          <w:iCs/>
          <w:sz w:val="28"/>
          <w:szCs w:val="28"/>
        </w:rPr>
      </w:pPr>
      <w:r w:rsidRPr="00F962E5">
        <w:rPr>
          <w:rFonts w:ascii="Times New Roman" w:hAnsi="Times New Roman" w:cs="Times New Roman"/>
          <w:sz w:val="28"/>
          <w:szCs w:val="28"/>
        </w:rPr>
        <w:t xml:space="preserve">4. S.N. Misra : </w:t>
      </w:r>
      <w:r w:rsidRPr="00F962E5">
        <w:rPr>
          <w:rFonts w:ascii="Times New Roman" w:hAnsi="Times New Roman" w:cs="Times New Roman"/>
          <w:i/>
          <w:iCs/>
          <w:sz w:val="28"/>
          <w:szCs w:val="28"/>
        </w:rPr>
        <w:t>Labour and Industrial Law</w:t>
      </w:r>
      <w:r>
        <w:rPr>
          <w:rFonts w:ascii="Times New Roman" w:hAnsi="Times New Roman" w:cs="Times New Roman"/>
          <w:i/>
          <w:iCs/>
          <w:sz w:val="28"/>
          <w:szCs w:val="28"/>
        </w:rPr>
        <w:t>, Central Law Agency, Allahabad.</w:t>
      </w:r>
    </w:p>
    <w:p w:rsidR="00824549" w:rsidRPr="00F962E5" w:rsidRDefault="00824549" w:rsidP="00824549">
      <w:pPr>
        <w:autoSpaceDE w:val="0"/>
        <w:autoSpaceDN w:val="0"/>
        <w:adjustRightInd w:val="0"/>
        <w:spacing w:after="0" w:line="240" w:lineRule="auto"/>
        <w:rPr>
          <w:rFonts w:ascii="Times New Roman" w:hAnsi="Times New Roman" w:cs="Times New Roman"/>
          <w:i/>
          <w:iCs/>
          <w:sz w:val="28"/>
          <w:szCs w:val="28"/>
        </w:rPr>
      </w:pPr>
      <w:r w:rsidRPr="00F962E5">
        <w:rPr>
          <w:rFonts w:ascii="Times New Roman" w:hAnsi="Times New Roman" w:cs="Times New Roman"/>
          <w:sz w:val="28"/>
          <w:szCs w:val="28"/>
        </w:rPr>
        <w:t xml:space="preserve">5. J.N. Malik : </w:t>
      </w:r>
      <w:r w:rsidRPr="00F962E5">
        <w:rPr>
          <w:rFonts w:ascii="Times New Roman" w:hAnsi="Times New Roman" w:cs="Times New Roman"/>
          <w:i/>
          <w:iCs/>
          <w:sz w:val="28"/>
          <w:szCs w:val="28"/>
        </w:rPr>
        <w:t>Trade Union Law</w:t>
      </w:r>
    </w:p>
    <w:p w:rsidR="00824549" w:rsidRPr="00F962E5" w:rsidRDefault="00824549" w:rsidP="00824549">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6. Khan</w:t>
      </w:r>
      <w:r>
        <w:rPr>
          <w:rFonts w:ascii="Times New Roman" w:hAnsi="Times New Roman" w:cs="Times New Roman"/>
          <w:sz w:val="28"/>
          <w:szCs w:val="28"/>
        </w:rPr>
        <w:t xml:space="preserve"> </w:t>
      </w:r>
      <w:r w:rsidRPr="00F962E5">
        <w:rPr>
          <w:rFonts w:ascii="Times New Roman" w:hAnsi="Times New Roman" w:cs="Times New Roman"/>
          <w:sz w:val="28"/>
          <w:szCs w:val="28"/>
        </w:rPr>
        <w:t xml:space="preserve">&amp; Khan </w:t>
      </w:r>
      <w:r w:rsidRPr="00F962E5">
        <w:rPr>
          <w:rFonts w:ascii="Times New Roman" w:hAnsi="Times New Roman" w:cs="Times New Roman"/>
          <w:i/>
          <w:iCs/>
          <w:sz w:val="28"/>
          <w:szCs w:val="28"/>
        </w:rPr>
        <w:t xml:space="preserve">: Labour Law </w:t>
      </w:r>
      <w:r w:rsidRPr="00F962E5">
        <w:rPr>
          <w:rFonts w:ascii="Times New Roman" w:hAnsi="Times New Roman" w:cs="Times New Roman"/>
          <w:sz w:val="28"/>
          <w:szCs w:val="28"/>
        </w:rPr>
        <w:t>, Asia Law House, Hyderabad</w:t>
      </w:r>
    </w:p>
    <w:p w:rsidR="00824549" w:rsidRPr="0011299F" w:rsidRDefault="00824549" w:rsidP="00824549">
      <w:pPr>
        <w:spacing w:after="0" w:line="240" w:lineRule="auto"/>
        <w:rPr>
          <w:rFonts w:ascii="Times New Roman" w:hAnsi="Times New Roman" w:cs="Times New Roman"/>
          <w:szCs w:val="28"/>
        </w:rPr>
      </w:pPr>
      <w:r w:rsidRPr="00F962E5">
        <w:rPr>
          <w:rFonts w:ascii="Times New Roman" w:hAnsi="Times New Roman" w:cs="Times New Roman"/>
          <w:sz w:val="28"/>
          <w:szCs w:val="28"/>
        </w:rPr>
        <w:t xml:space="preserve">7. S.C. Srivastava : </w:t>
      </w:r>
      <w:r w:rsidRPr="00F962E5">
        <w:rPr>
          <w:rFonts w:ascii="Times New Roman" w:hAnsi="Times New Roman" w:cs="Times New Roman"/>
          <w:i/>
          <w:iCs/>
          <w:sz w:val="28"/>
          <w:szCs w:val="28"/>
        </w:rPr>
        <w:t>Industrial Relations and Labour Law</w:t>
      </w:r>
      <w:r w:rsidRPr="00F962E5">
        <w:rPr>
          <w:rFonts w:ascii="Times New Roman" w:hAnsi="Times New Roman" w:cs="Times New Roman"/>
          <w:sz w:val="28"/>
          <w:szCs w:val="28"/>
        </w:rPr>
        <w:t xml:space="preserve">, </w:t>
      </w:r>
      <w:r w:rsidRPr="0011299F">
        <w:rPr>
          <w:rFonts w:ascii="Times New Roman" w:hAnsi="Times New Roman" w:cs="Times New Roman"/>
          <w:szCs w:val="28"/>
        </w:rPr>
        <w:t>Vikas Publishing House.</w:t>
      </w:r>
    </w:p>
    <w:p w:rsidR="00824549" w:rsidRDefault="00824549" w:rsidP="00824549">
      <w:pPr>
        <w:spacing w:after="0" w:line="240" w:lineRule="auto"/>
        <w:rPr>
          <w:rFonts w:ascii="Times New Roman" w:hAnsi="Times New Roman" w:cs="Times New Roman"/>
          <w:sz w:val="28"/>
          <w:szCs w:val="28"/>
        </w:rPr>
      </w:pPr>
      <w:r>
        <w:rPr>
          <w:rFonts w:ascii="Times New Roman" w:hAnsi="Times New Roman" w:cs="Times New Roman"/>
          <w:sz w:val="28"/>
          <w:szCs w:val="28"/>
        </w:rPr>
        <w:t>8. Nick Humphreys, Trade Union Law and Collective Employment Rights</w:t>
      </w:r>
    </w:p>
    <w:p w:rsidR="00824549" w:rsidRDefault="00824549" w:rsidP="00824549">
      <w:pPr>
        <w:spacing w:after="0" w:line="240" w:lineRule="auto"/>
        <w:rPr>
          <w:rFonts w:ascii="Times New Roman" w:hAnsi="Times New Roman" w:cs="Times New Roman"/>
          <w:sz w:val="28"/>
          <w:szCs w:val="28"/>
        </w:rPr>
      </w:pPr>
    </w:p>
    <w:p w:rsidR="00E24994" w:rsidRDefault="00E24994" w:rsidP="00824549">
      <w:pPr>
        <w:spacing w:before="100" w:beforeAutospacing="1" w:after="100" w:afterAutospacing="1" w:line="300" w:lineRule="atLeast"/>
        <w:jc w:val="center"/>
        <w:rPr>
          <w:rFonts w:ascii="Times New Roman" w:hAnsi="Times New Roman" w:cs="Times New Roman"/>
          <w:sz w:val="28"/>
          <w:szCs w:val="28"/>
        </w:rPr>
      </w:pPr>
    </w:p>
    <w:p w:rsidR="00E24994" w:rsidRDefault="00E24994" w:rsidP="00824549">
      <w:pPr>
        <w:spacing w:before="100" w:beforeAutospacing="1" w:after="100" w:afterAutospacing="1" w:line="300" w:lineRule="atLeast"/>
        <w:jc w:val="center"/>
        <w:rPr>
          <w:rFonts w:ascii="Times New Roman" w:hAnsi="Times New Roman" w:cs="Times New Roman"/>
          <w:sz w:val="28"/>
          <w:szCs w:val="28"/>
        </w:rPr>
      </w:pPr>
    </w:p>
    <w:p w:rsidR="00824549" w:rsidRPr="000B2714" w:rsidRDefault="00824549" w:rsidP="00824549">
      <w:pPr>
        <w:spacing w:before="100" w:beforeAutospacing="1" w:after="100" w:afterAutospacing="1" w:line="300" w:lineRule="atLeast"/>
        <w:jc w:val="center"/>
        <w:rPr>
          <w:rFonts w:ascii="Times New Roman" w:eastAsia="Times New Roman" w:hAnsi="Times New Roman" w:cs="Times New Roman"/>
          <w:b/>
          <w:color w:val="000000"/>
          <w:sz w:val="28"/>
          <w:szCs w:val="28"/>
        </w:rPr>
      </w:pPr>
      <w:r>
        <w:rPr>
          <w:rFonts w:ascii="Times New Roman" w:hAnsi="Times New Roman" w:cs="Times New Roman"/>
          <w:sz w:val="28"/>
          <w:szCs w:val="28"/>
        </w:rPr>
        <w:lastRenderedPageBreak/>
        <w:t>Paper-II:</w:t>
      </w:r>
      <w:r w:rsidRPr="00824549">
        <w:rPr>
          <w:rFonts w:ascii="Times New Roman" w:eastAsia="Times New Roman" w:hAnsi="Times New Roman" w:cs="Times New Roman"/>
          <w:b/>
          <w:color w:val="000000"/>
          <w:sz w:val="28"/>
          <w:szCs w:val="28"/>
        </w:rPr>
        <w:t xml:space="preserve"> </w:t>
      </w:r>
      <w:r w:rsidRPr="000B2714">
        <w:rPr>
          <w:rFonts w:ascii="Times New Roman" w:eastAsia="Times New Roman" w:hAnsi="Times New Roman" w:cs="Times New Roman"/>
          <w:b/>
          <w:color w:val="000000"/>
          <w:sz w:val="28"/>
          <w:szCs w:val="28"/>
        </w:rPr>
        <w:t>PUBLIC INTERNATIONAL LAW</w:t>
      </w: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Unit-I:</w:t>
      </w:r>
    </w:p>
    <w:p w:rsidR="00824549" w:rsidRPr="00B87D9E" w:rsidRDefault="00824549" w:rsidP="00824549">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Definition, Nature, Scope</w:t>
      </w:r>
      <w:r>
        <w:rPr>
          <w:rFonts w:ascii="Times New Roman" w:hAnsi="Times New Roman" w:cs="Times New Roman"/>
          <w:sz w:val="28"/>
          <w:szCs w:val="28"/>
        </w:rPr>
        <w:t xml:space="preserve"> </w:t>
      </w:r>
      <w:r w:rsidRPr="00B87D9E">
        <w:rPr>
          <w:rFonts w:ascii="Times New Roman" w:hAnsi="Times New Roman" w:cs="Times New Roman"/>
          <w:sz w:val="28"/>
          <w:szCs w:val="28"/>
        </w:rPr>
        <w:t>and Importance of International Law — Relation of International Law to Municipal Law — Sources of International</w:t>
      </w:r>
      <w:r>
        <w:rPr>
          <w:rFonts w:ascii="Times New Roman" w:hAnsi="Times New Roman" w:cs="Times New Roman"/>
          <w:sz w:val="28"/>
          <w:szCs w:val="28"/>
        </w:rPr>
        <w:t xml:space="preserve"> </w:t>
      </w:r>
      <w:r w:rsidRPr="00B87D9E">
        <w:rPr>
          <w:rFonts w:ascii="Times New Roman" w:hAnsi="Times New Roman" w:cs="Times New Roman"/>
          <w:sz w:val="28"/>
          <w:szCs w:val="28"/>
        </w:rPr>
        <w:t>Law — Codification.</w:t>
      </w:r>
    </w:p>
    <w:p w:rsidR="00824549" w:rsidRDefault="00824549" w:rsidP="00824549">
      <w:pPr>
        <w:autoSpaceDE w:val="0"/>
        <w:autoSpaceDN w:val="0"/>
        <w:adjustRightInd w:val="0"/>
        <w:spacing w:after="0" w:line="240" w:lineRule="auto"/>
        <w:jc w:val="both"/>
        <w:rPr>
          <w:rFonts w:ascii="Times New Roman" w:hAnsi="Times New Roman" w:cs="Times New Roman"/>
          <w:b/>
          <w:bCs/>
          <w:sz w:val="28"/>
          <w:szCs w:val="28"/>
        </w:rPr>
      </w:pPr>
    </w:p>
    <w:p w:rsidR="00824549" w:rsidRDefault="00824549" w:rsidP="00824549">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Unit-II:</w:t>
      </w:r>
    </w:p>
    <w:p w:rsidR="00824549" w:rsidRPr="00B87D9E" w:rsidRDefault="00824549" w:rsidP="00824549">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b/>
          <w:bCs/>
          <w:sz w:val="28"/>
          <w:szCs w:val="28"/>
        </w:rPr>
        <w:t xml:space="preserve">State </w:t>
      </w:r>
      <w:r w:rsidRPr="00B87D9E">
        <w:rPr>
          <w:rFonts w:ascii="Times New Roman" w:hAnsi="Times New Roman" w:cs="Times New Roman"/>
          <w:sz w:val="28"/>
          <w:szCs w:val="28"/>
        </w:rPr>
        <w:t>Recognition — State Succession — Responsibility of States for International delinquencies —</w:t>
      </w:r>
      <w:r>
        <w:rPr>
          <w:rFonts w:ascii="Times New Roman" w:hAnsi="Times New Roman" w:cs="Times New Roman"/>
          <w:sz w:val="28"/>
          <w:szCs w:val="28"/>
        </w:rPr>
        <w:t xml:space="preserve"> </w:t>
      </w:r>
      <w:r w:rsidRPr="00B87D9E">
        <w:rPr>
          <w:rFonts w:ascii="Times New Roman" w:hAnsi="Times New Roman" w:cs="Times New Roman"/>
          <w:sz w:val="28"/>
          <w:szCs w:val="28"/>
        </w:rPr>
        <w:t>State Territory — Modes of acquiring State Territory</w:t>
      </w:r>
    </w:p>
    <w:p w:rsidR="00824549" w:rsidRDefault="00824549" w:rsidP="00824549">
      <w:pPr>
        <w:autoSpaceDE w:val="0"/>
        <w:autoSpaceDN w:val="0"/>
        <w:adjustRightInd w:val="0"/>
        <w:spacing w:after="0" w:line="240" w:lineRule="auto"/>
        <w:jc w:val="both"/>
        <w:rPr>
          <w:rFonts w:ascii="Times New Roman" w:hAnsi="Times New Roman" w:cs="Times New Roman"/>
          <w:b/>
          <w:bCs/>
          <w:sz w:val="28"/>
          <w:szCs w:val="28"/>
        </w:rPr>
      </w:pPr>
    </w:p>
    <w:p w:rsidR="00824549" w:rsidRDefault="00824549" w:rsidP="00824549">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 xml:space="preserve">Unit-III: </w:t>
      </w:r>
    </w:p>
    <w:p w:rsidR="00824549" w:rsidRPr="00B87D9E" w:rsidRDefault="00824549" w:rsidP="00824549">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Position of Individual in International Law — Nationality — Extradition — Asylum — Privileges and</w:t>
      </w:r>
      <w:r>
        <w:rPr>
          <w:rFonts w:ascii="Times New Roman" w:hAnsi="Times New Roman" w:cs="Times New Roman"/>
          <w:sz w:val="28"/>
          <w:szCs w:val="28"/>
        </w:rPr>
        <w:t xml:space="preserve">  </w:t>
      </w:r>
      <w:r w:rsidRPr="00B87D9E">
        <w:rPr>
          <w:rFonts w:ascii="Times New Roman" w:hAnsi="Times New Roman" w:cs="Times New Roman"/>
          <w:sz w:val="28"/>
          <w:szCs w:val="28"/>
        </w:rPr>
        <w:t>Immunities of Diplomatic Envoys — Treaties – Formation of Treaties - Modes of Consent, Reservation and</w:t>
      </w:r>
    </w:p>
    <w:p w:rsidR="00824549" w:rsidRPr="00B87D9E" w:rsidRDefault="00824549" w:rsidP="00824549">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termination.</w:t>
      </w:r>
    </w:p>
    <w:p w:rsidR="00824549" w:rsidRDefault="00824549" w:rsidP="00824549">
      <w:pPr>
        <w:autoSpaceDE w:val="0"/>
        <w:autoSpaceDN w:val="0"/>
        <w:adjustRightInd w:val="0"/>
        <w:spacing w:after="0" w:line="240" w:lineRule="auto"/>
        <w:jc w:val="both"/>
        <w:rPr>
          <w:rFonts w:ascii="Times New Roman" w:hAnsi="Times New Roman" w:cs="Times New Roman"/>
          <w:b/>
          <w:bCs/>
          <w:sz w:val="28"/>
          <w:szCs w:val="28"/>
        </w:rPr>
      </w:pPr>
    </w:p>
    <w:p w:rsidR="00824549" w:rsidRDefault="00824549" w:rsidP="00824549">
      <w:pPr>
        <w:autoSpaceDE w:val="0"/>
        <w:autoSpaceDN w:val="0"/>
        <w:adjustRightInd w:val="0"/>
        <w:spacing w:after="0" w:line="240" w:lineRule="auto"/>
        <w:jc w:val="both"/>
        <w:rPr>
          <w:rFonts w:ascii="Times New Roman" w:hAnsi="Times New Roman" w:cs="Times New Roman"/>
          <w:b/>
          <w:bCs/>
          <w:sz w:val="28"/>
          <w:szCs w:val="28"/>
        </w:rPr>
      </w:pPr>
    </w:p>
    <w:p w:rsidR="00824549" w:rsidRDefault="00824549" w:rsidP="00824549">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b/>
          <w:bCs/>
          <w:sz w:val="28"/>
          <w:szCs w:val="28"/>
        </w:rPr>
        <w:t>Unit-IV</w:t>
      </w:r>
      <w:r w:rsidRPr="00B87D9E">
        <w:rPr>
          <w:rFonts w:ascii="Times New Roman" w:hAnsi="Times New Roman" w:cs="Times New Roman"/>
          <w:sz w:val="28"/>
          <w:szCs w:val="28"/>
        </w:rPr>
        <w:t>:</w:t>
      </w:r>
    </w:p>
    <w:p w:rsidR="00824549" w:rsidRPr="00B87D9E" w:rsidRDefault="00824549" w:rsidP="00824549">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The Legal Regime of the Seas – Evolution of the Law of the Sea – Freedoms of the High Seas – Common</w:t>
      </w:r>
      <w:r>
        <w:rPr>
          <w:rFonts w:ascii="Times New Roman" w:hAnsi="Times New Roman" w:cs="Times New Roman"/>
          <w:sz w:val="28"/>
          <w:szCs w:val="28"/>
        </w:rPr>
        <w:t xml:space="preserve"> </w:t>
      </w:r>
      <w:r w:rsidRPr="00B87D9E">
        <w:rPr>
          <w:rFonts w:ascii="Times New Roman" w:hAnsi="Times New Roman" w:cs="Times New Roman"/>
          <w:sz w:val="28"/>
          <w:szCs w:val="28"/>
        </w:rPr>
        <w:t>Heritage of Mankind – United Nations Convention on the Law of the Seas – Legal Regime of Airspace – Important</w:t>
      </w:r>
    </w:p>
    <w:p w:rsidR="00824549" w:rsidRPr="00B87D9E" w:rsidRDefault="00824549" w:rsidP="00824549">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Conventions relating to Airspace – Paris, Havana, Warsaw and Chicago Conventions – Five Freedoms of Air –</w:t>
      </w:r>
      <w:r>
        <w:rPr>
          <w:rFonts w:ascii="Times New Roman" w:hAnsi="Times New Roman" w:cs="Times New Roman"/>
          <w:sz w:val="28"/>
          <w:szCs w:val="28"/>
        </w:rPr>
        <w:t xml:space="preserve"> </w:t>
      </w:r>
      <w:r w:rsidRPr="00B87D9E">
        <w:rPr>
          <w:rFonts w:ascii="Times New Roman" w:hAnsi="Times New Roman" w:cs="Times New Roman"/>
          <w:sz w:val="28"/>
          <w:szCs w:val="28"/>
        </w:rPr>
        <w:t>Legal Regime of Outer space – Important Conventions such as Outer space Treaty, Agreement on Rescue and</w:t>
      </w:r>
    </w:p>
    <w:p w:rsidR="00824549" w:rsidRPr="00B87D9E" w:rsidRDefault="00824549" w:rsidP="00824549">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Return of Astronauts, Liability Convention, and Agreement on Registration of Space objects, Moon Treaty - Uni space.</w:t>
      </w:r>
    </w:p>
    <w:p w:rsidR="00824549" w:rsidRDefault="00824549" w:rsidP="00824549">
      <w:pPr>
        <w:autoSpaceDE w:val="0"/>
        <w:autoSpaceDN w:val="0"/>
        <w:adjustRightInd w:val="0"/>
        <w:spacing w:after="0" w:line="240" w:lineRule="auto"/>
        <w:jc w:val="both"/>
        <w:rPr>
          <w:rFonts w:ascii="Times New Roman" w:hAnsi="Times New Roman" w:cs="Times New Roman"/>
          <w:b/>
          <w:bCs/>
          <w:sz w:val="28"/>
          <w:szCs w:val="28"/>
        </w:rPr>
      </w:pPr>
    </w:p>
    <w:p w:rsidR="00824549" w:rsidRDefault="00824549" w:rsidP="00824549">
      <w:pPr>
        <w:autoSpaceDE w:val="0"/>
        <w:autoSpaceDN w:val="0"/>
        <w:adjustRightInd w:val="0"/>
        <w:spacing w:after="0" w:line="240" w:lineRule="auto"/>
        <w:jc w:val="both"/>
        <w:rPr>
          <w:rFonts w:ascii="Times New Roman" w:hAnsi="Times New Roman" w:cs="Times New Roman"/>
          <w:b/>
          <w:bCs/>
          <w:sz w:val="28"/>
          <w:szCs w:val="28"/>
        </w:rPr>
      </w:pPr>
    </w:p>
    <w:p w:rsidR="00824549" w:rsidRDefault="00824549" w:rsidP="00824549">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Unit-V:</w:t>
      </w:r>
    </w:p>
    <w:p w:rsidR="00824549" w:rsidRPr="00B87D9E" w:rsidRDefault="00824549" w:rsidP="00824549">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International Organizations — League of Nations and United Nations — International Court of Justice</w:t>
      </w:r>
      <w:r>
        <w:rPr>
          <w:rFonts w:ascii="Times New Roman" w:hAnsi="Times New Roman" w:cs="Times New Roman"/>
          <w:sz w:val="28"/>
          <w:szCs w:val="28"/>
        </w:rPr>
        <w:t xml:space="preserve"> </w:t>
      </w:r>
      <w:r w:rsidRPr="00B87D9E">
        <w:rPr>
          <w:rFonts w:ascii="Times New Roman" w:hAnsi="Times New Roman" w:cs="Times New Roman"/>
          <w:sz w:val="28"/>
          <w:szCs w:val="28"/>
        </w:rPr>
        <w:t>—International Criminal Court - Specialized agencies of the UN — WHO, UNESCO, ILO, IMF and WTO.</w:t>
      </w: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p>
    <w:p w:rsidR="00824549" w:rsidRPr="00B87D9E" w:rsidRDefault="00824549" w:rsidP="00824549">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Suggested Readings:</w:t>
      </w:r>
    </w:p>
    <w:p w:rsidR="00824549" w:rsidRDefault="00824549" w:rsidP="00824549">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1. J.G. Starke: </w:t>
      </w:r>
      <w:r w:rsidRPr="00B87D9E">
        <w:rPr>
          <w:rFonts w:ascii="Times New Roman" w:hAnsi="Times New Roman" w:cs="Times New Roman"/>
          <w:i/>
          <w:iCs/>
          <w:sz w:val="28"/>
          <w:szCs w:val="28"/>
        </w:rPr>
        <w:t>Introduction to International Law</w:t>
      </w:r>
      <w:r w:rsidRPr="00B87D9E">
        <w:rPr>
          <w:rFonts w:ascii="Times New Roman" w:hAnsi="Times New Roman" w:cs="Times New Roman"/>
          <w:sz w:val="28"/>
          <w:szCs w:val="28"/>
        </w:rPr>
        <w:t>, Aditya Books, 10th Edition,</w:t>
      </w:r>
    </w:p>
    <w:p w:rsidR="00824549" w:rsidRPr="00B87D9E" w:rsidRDefault="00824549" w:rsidP="008245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1989.</w:t>
      </w:r>
    </w:p>
    <w:p w:rsidR="00824549" w:rsidRPr="00B87D9E" w:rsidRDefault="00824549" w:rsidP="00824549">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2. J.I. Brierly</w:t>
      </w:r>
      <w:r w:rsidRPr="00B87D9E">
        <w:rPr>
          <w:rFonts w:ascii="Times New Roman" w:hAnsi="Times New Roman" w:cs="Times New Roman"/>
          <w:i/>
          <w:iCs/>
          <w:sz w:val="28"/>
          <w:szCs w:val="28"/>
        </w:rPr>
        <w:t>: The Law of Nations</w:t>
      </w:r>
      <w:r w:rsidRPr="00B87D9E">
        <w:rPr>
          <w:rFonts w:ascii="Times New Roman" w:hAnsi="Times New Roman" w:cs="Times New Roman"/>
          <w:sz w:val="28"/>
          <w:szCs w:val="28"/>
        </w:rPr>
        <w:t>, Oxford Publishers, London.</w:t>
      </w:r>
    </w:p>
    <w:p w:rsidR="00824549" w:rsidRPr="00B87D9E" w:rsidRDefault="00824549" w:rsidP="00824549">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3. Ian Brownlie: </w:t>
      </w:r>
      <w:r w:rsidRPr="00B87D9E">
        <w:rPr>
          <w:rFonts w:ascii="Times New Roman" w:hAnsi="Times New Roman" w:cs="Times New Roman"/>
          <w:i/>
          <w:iCs/>
          <w:sz w:val="28"/>
          <w:szCs w:val="28"/>
        </w:rPr>
        <w:t>Principles of Public International Law</w:t>
      </w:r>
      <w:r w:rsidRPr="00B87D9E">
        <w:rPr>
          <w:rFonts w:ascii="Times New Roman" w:hAnsi="Times New Roman" w:cs="Times New Roman"/>
          <w:sz w:val="28"/>
          <w:szCs w:val="28"/>
        </w:rPr>
        <w:t>, Oxford Publishers,</w:t>
      </w:r>
    </w:p>
    <w:p w:rsidR="00824549" w:rsidRPr="00B87D9E" w:rsidRDefault="00824549" w:rsidP="008245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87D9E">
        <w:rPr>
          <w:rFonts w:ascii="Times New Roman" w:hAnsi="Times New Roman" w:cs="Times New Roman"/>
          <w:sz w:val="28"/>
          <w:szCs w:val="28"/>
        </w:rPr>
        <w:t>London.</w:t>
      </w:r>
    </w:p>
    <w:p w:rsidR="00824549" w:rsidRPr="00B87D9E" w:rsidRDefault="00824549" w:rsidP="00824549">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lastRenderedPageBreak/>
        <w:t xml:space="preserve">4. S.K. Kapoor, </w:t>
      </w:r>
      <w:r w:rsidRPr="00B87D9E">
        <w:rPr>
          <w:rFonts w:ascii="Times New Roman" w:hAnsi="Times New Roman" w:cs="Times New Roman"/>
          <w:i/>
          <w:iCs/>
          <w:sz w:val="28"/>
          <w:szCs w:val="28"/>
        </w:rPr>
        <w:t>Public International Law</w:t>
      </w:r>
      <w:r w:rsidRPr="00B87D9E">
        <w:rPr>
          <w:rFonts w:ascii="Times New Roman" w:hAnsi="Times New Roman" w:cs="Times New Roman"/>
          <w:sz w:val="28"/>
          <w:szCs w:val="28"/>
        </w:rPr>
        <w:t>, Central Law Agencies, Allahabad.</w:t>
      </w:r>
    </w:p>
    <w:p w:rsidR="00824549" w:rsidRDefault="00824549" w:rsidP="00824549">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5. H.O. Agarwal, </w:t>
      </w:r>
      <w:r w:rsidRPr="00B87D9E">
        <w:rPr>
          <w:rFonts w:ascii="Times New Roman" w:hAnsi="Times New Roman" w:cs="Times New Roman"/>
          <w:i/>
          <w:iCs/>
          <w:sz w:val="28"/>
          <w:szCs w:val="28"/>
        </w:rPr>
        <w:t>International Law and Human Rights</w:t>
      </w:r>
      <w:r w:rsidRPr="00B87D9E">
        <w:rPr>
          <w:rFonts w:ascii="Times New Roman" w:hAnsi="Times New Roman" w:cs="Times New Roman"/>
          <w:sz w:val="28"/>
          <w:szCs w:val="28"/>
        </w:rPr>
        <w:t>, Central Law</w:t>
      </w:r>
    </w:p>
    <w:p w:rsidR="00824549" w:rsidRPr="00B87D9E" w:rsidRDefault="00824549" w:rsidP="008245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D9E">
        <w:rPr>
          <w:rFonts w:ascii="Times New Roman" w:hAnsi="Times New Roman" w:cs="Times New Roman"/>
          <w:sz w:val="28"/>
          <w:szCs w:val="28"/>
        </w:rPr>
        <w:t>Publications, Allahabad.</w:t>
      </w:r>
    </w:p>
    <w:p w:rsidR="00824549" w:rsidRDefault="00824549" w:rsidP="00824549">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6 S.K. Verma, </w:t>
      </w:r>
      <w:r w:rsidRPr="00B87D9E">
        <w:rPr>
          <w:rFonts w:ascii="Times New Roman" w:hAnsi="Times New Roman" w:cs="Times New Roman"/>
          <w:i/>
          <w:iCs/>
          <w:sz w:val="28"/>
          <w:szCs w:val="28"/>
        </w:rPr>
        <w:t>An Introduction to Public International Law</w:t>
      </w:r>
      <w:r w:rsidRPr="00B87D9E">
        <w:rPr>
          <w:rFonts w:ascii="Times New Roman" w:hAnsi="Times New Roman" w:cs="Times New Roman"/>
          <w:sz w:val="28"/>
          <w:szCs w:val="28"/>
        </w:rPr>
        <w:t>, Prentice Hall of</w:t>
      </w:r>
    </w:p>
    <w:p w:rsidR="00824549" w:rsidRDefault="00824549" w:rsidP="00824549">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D9E">
        <w:rPr>
          <w:rFonts w:ascii="Times New Roman" w:hAnsi="Times New Roman" w:cs="Times New Roman"/>
          <w:sz w:val="28"/>
          <w:szCs w:val="28"/>
        </w:rPr>
        <w:t>India.</w:t>
      </w:r>
    </w:p>
    <w:p w:rsidR="00824549" w:rsidRDefault="00824549" w:rsidP="00824549">
      <w:pPr>
        <w:autoSpaceDE w:val="0"/>
        <w:autoSpaceDN w:val="0"/>
        <w:adjustRightInd w:val="0"/>
        <w:spacing w:after="0" w:line="240" w:lineRule="auto"/>
        <w:rPr>
          <w:rFonts w:ascii="Times New Roman" w:hAnsi="Times New Roman" w:cs="Times New Roman"/>
          <w:sz w:val="28"/>
          <w:szCs w:val="28"/>
        </w:rPr>
      </w:pPr>
    </w:p>
    <w:p w:rsidR="00824549" w:rsidRDefault="00824549" w:rsidP="00824549">
      <w:pPr>
        <w:spacing w:before="100" w:beforeAutospacing="1" w:after="100" w:afterAutospacing="1" w:line="300" w:lineRule="atLeast"/>
        <w:jc w:val="center"/>
        <w:rPr>
          <w:rFonts w:ascii="Times New Roman" w:eastAsia="Times New Roman" w:hAnsi="Times New Roman" w:cs="Times New Roman"/>
          <w:b/>
          <w:bCs/>
          <w:color w:val="000000"/>
          <w:sz w:val="28"/>
          <w:szCs w:val="28"/>
        </w:rPr>
      </w:pPr>
      <w:r w:rsidRPr="00824549">
        <w:rPr>
          <w:rFonts w:ascii="Times New Roman" w:hAnsi="Times New Roman" w:cs="Times New Roman"/>
          <w:b/>
          <w:sz w:val="28"/>
          <w:szCs w:val="28"/>
        </w:rPr>
        <w:t>Paper-III:</w:t>
      </w:r>
      <w:r w:rsidRPr="00824549">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ADMINISTRATIVE LAW</w:t>
      </w: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Unit-I:</w:t>
      </w:r>
    </w:p>
    <w:p w:rsidR="00824549" w:rsidRPr="00F962E5" w:rsidRDefault="00824549" w:rsidP="00824549">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Nature and scope of Administrative Law — Meaning, Definition and Evolution of Administrative Law—</w:t>
      </w:r>
      <w:r>
        <w:rPr>
          <w:rFonts w:ascii="Times New Roman" w:hAnsi="Times New Roman" w:cs="Times New Roman"/>
          <w:sz w:val="28"/>
          <w:szCs w:val="28"/>
        </w:rPr>
        <w:t xml:space="preserve"> </w:t>
      </w:r>
      <w:r w:rsidRPr="00F962E5">
        <w:rPr>
          <w:rFonts w:ascii="Times New Roman" w:hAnsi="Times New Roman" w:cs="Times New Roman"/>
          <w:sz w:val="28"/>
          <w:szCs w:val="28"/>
        </w:rPr>
        <w:t>Reasons for the growth of Administrative Law — Relationship between Administrative Law and Constitutional</w:t>
      </w:r>
      <w:r>
        <w:rPr>
          <w:rFonts w:ascii="Times New Roman" w:hAnsi="Times New Roman" w:cs="Times New Roman"/>
          <w:sz w:val="28"/>
          <w:szCs w:val="28"/>
        </w:rPr>
        <w:t xml:space="preserve"> </w:t>
      </w:r>
      <w:r w:rsidRPr="00F962E5">
        <w:rPr>
          <w:rFonts w:ascii="Times New Roman" w:hAnsi="Times New Roman" w:cs="Times New Roman"/>
          <w:sz w:val="28"/>
          <w:szCs w:val="28"/>
        </w:rPr>
        <w:t>Law.</w:t>
      </w: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Unit-II:</w:t>
      </w:r>
    </w:p>
    <w:p w:rsidR="00824549" w:rsidRDefault="00824549" w:rsidP="00824549">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 xml:space="preserve">Basic concepts of Administrative Law — Rule of Law — </w:t>
      </w:r>
      <w:r w:rsidRPr="00F962E5">
        <w:rPr>
          <w:rFonts w:ascii="Times New Roman" w:hAnsi="Times New Roman" w:cs="Times New Roman"/>
          <w:b/>
          <w:bCs/>
          <w:sz w:val="28"/>
          <w:szCs w:val="28"/>
        </w:rPr>
        <w:t xml:space="preserve">Interpretation </w:t>
      </w:r>
      <w:r w:rsidRPr="00F962E5">
        <w:rPr>
          <w:rFonts w:ascii="Times New Roman" w:hAnsi="Times New Roman" w:cs="Times New Roman"/>
          <w:sz w:val="28"/>
          <w:szCs w:val="28"/>
        </w:rPr>
        <w:t>of Dicey's Principle of Rule of</w:t>
      </w:r>
      <w:r>
        <w:rPr>
          <w:rFonts w:ascii="Times New Roman" w:hAnsi="Times New Roman" w:cs="Times New Roman"/>
          <w:sz w:val="28"/>
          <w:szCs w:val="28"/>
        </w:rPr>
        <w:t xml:space="preserve"> </w:t>
      </w:r>
      <w:r w:rsidRPr="00F962E5">
        <w:rPr>
          <w:rFonts w:ascii="Times New Roman" w:hAnsi="Times New Roman" w:cs="Times New Roman"/>
          <w:sz w:val="28"/>
          <w:szCs w:val="28"/>
        </w:rPr>
        <w:t>Law — Modern trends - Theory of Separation of Powers — Position in India, UK and USA</w:t>
      </w:r>
    </w:p>
    <w:p w:rsidR="00824549" w:rsidRPr="00F962E5" w:rsidRDefault="00824549" w:rsidP="00824549">
      <w:pPr>
        <w:autoSpaceDE w:val="0"/>
        <w:autoSpaceDN w:val="0"/>
        <w:adjustRightInd w:val="0"/>
        <w:spacing w:after="0" w:line="240" w:lineRule="auto"/>
        <w:rPr>
          <w:rFonts w:ascii="Times New Roman" w:hAnsi="Times New Roman" w:cs="Times New Roman"/>
          <w:sz w:val="28"/>
          <w:szCs w:val="28"/>
        </w:rPr>
      </w:pP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Unit-III:</w:t>
      </w:r>
    </w:p>
    <w:p w:rsidR="00824549" w:rsidRPr="00E24994" w:rsidRDefault="00824549" w:rsidP="00E24994">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Classification of Administrative functions — Legislative, Quasi-judicial, Administrative and Ministerial</w:t>
      </w:r>
      <w:r>
        <w:rPr>
          <w:rFonts w:ascii="Times New Roman" w:hAnsi="Times New Roman" w:cs="Times New Roman"/>
          <w:sz w:val="28"/>
          <w:szCs w:val="28"/>
        </w:rPr>
        <w:t xml:space="preserve"> </w:t>
      </w:r>
      <w:r w:rsidRPr="00F962E5">
        <w:rPr>
          <w:rFonts w:ascii="Times New Roman" w:hAnsi="Times New Roman" w:cs="Times New Roman"/>
          <w:sz w:val="28"/>
          <w:szCs w:val="28"/>
        </w:rPr>
        <w:t>functions — Delegated Legislation — Meaning, Reasons for the growth and Classification of delegated</w:t>
      </w:r>
      <w:r>
        <w:rPr>
          <w:rFonts w:ascii="Times New Roman" w:hAnsi="Times New Roman" w:cs="Times New Roman"/>
          <w:sz w:val="28"/>
          <w:szCs w:val="28"/>
        </w:rPr>
        <w:t xml:space="preserve"> </w:t>
      </w:r>
      <w:r w:rsidRPr="00F962E5">
        <w:rPr>
          <w:rFonts w:ascii="Times New Roman" w:hAnsi="Times New Roman" w:cs="Times New Roman"/>
          <w:sz w:val="28"/>
          <w:szCs w:val="28"/>
        </w:rPr>
        <w:t>legislation— Judicial and Legislative Control of Delegated litigation.</w:t>
      </w: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Unit-IV:</w:t>
      </w:r>
    </w:p>
    <w:p w:rsidR="00824549" w:rsidRPr="004F2E20" w:rsidRDefault="00824549" w:rsidP="00824549">
      <w:pPr>
        <w:autoSpaceDE w:val="0"/>
        <w:autoSpaceDN w:val="0"/>
        <w:adjustRightInd w:val="0"/>
        <w:spacing w:after="0" w:line="240" w:lineRule="auto"/>
        <w:jc w:val="both"/>
        <w:rPr>
          <w:rFonts w:ascii="Times New Roman" w:hAnsi="Times New Roman" w:cs="Times New Roman"/>
          <w:i/>
          <w:sz w:val="28"/>
          <w:szCs w:val="28"/>
        </w:rPr>
      </w:pPr>
      <w:r w:rsidRPr="00F962E5">
        <w:rPr>
          <w:rFonts w:ascii="Times New Roman" w:hAnsi="Times New Roman" w:cs="Times New Roman"/>
          <w:sz w:val="28"/>
          <w:szCs w:val="28"/>
        </w:rPr>
        <w:t>Judicial Control of Administrative Action - Grounds of Judicial Control — Principles of Natural Justice</w:t>
      </w:r>
      <w:r>
        <w:rPr>
          <w:rFonts w:ascii="Times New Roman" w:hAnsi="Times New Roman" w:cs="Times New Roman"/>
          <w:sz w:val="28"/>
          <w:szCs w:val="28"/>
        </w:rPr>
        <w:t xml:space="preserve"> </w:t>
      </w:r>
      <w:r w:rsidRPr="00F962E5">
        <w:rPr>
          <w:rFonts w:ascii="Times New Roman" w:hAnsi="Times New Roman" w:cs="Times New Roman"/>
          <w:sz w:val="28"/>
          <w:szCs w:val="28"/>
        </w:rPr>
        <w:t>— Administrative discretion and its control</w:t>
      </w:r>
      <w:r>
        <w:rPr>
          <w:rFonts w:ascii="Times New Roman" w:hAnsi="Times New Roman" w:cs="Times New Roman"/>
          <w:sz w:val="28"/>
          <w:szCs w:val="28"/>
        </w:rPr>
        <w:t xml:space="preserve">  - </w:t>
      </w:r>
      <w:r w:rsidRPr="004F2E20">
        <w:rPr>
          <w:rFonts w:ascii="Times New Roman" w:hAnsi="Times New Roman" w:cs="Times New Roman"/>
          <w:i/>
          <w:sz w:val="28"/>
          <w:szCs w:val="28"/>
        </w:rPr>
        <w:t>Wednesbury Principle(Doctrine of Proportionality) – Doctrine of legitimate expectation .</w:t>
      </w: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p>
    <w:p w:rsidR="00824549" w:rsidRDefault="00824549" w:rsidP="00824549">
      <w:pPr>
        <w:autoSpaceDE w:val="0"/>
        <w:autoSpaceDN w:val="0"/>
        <w:adjustRightInd w:val="0"/>
        <w:spacing w:after="0" w:line="240" w:lineRule="auto"/>
        <w:jc w:val="both"/>
        <w:rPr>
          <w:rFonts w:ascii="Times New Roman" w:hAnsi="Times New Roman" w:cs="Times New Roman"/>
          <w:b/>
          <w:bCs/>
          <w:sz w:val="28"/>
          <w:szCs w:val="28"/>
        </w:rPr>
      </w:pPr>
      <w:r w:rsidRPr="00F962E5">
        <w:rPr>
          <w:rFonts w:ascii="Times New Roman" w:hAnsi="Times New Roman" w:cs="Times New Roman"/>
          <w:b/>
          <w:bCs/>
          <w:sz w:val="28"/>
          <w:szCs w:val="28"/>
        </w:rPr>
        <w:t xml:space="preserve">Unit-V: </w:t>
      </w:r>
    </w:p>
    <w:p w:rsidR="00824549" w:rsidRPr="00F962E5" w:rsidRDefault="00824549" w:rsidP="00824549">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Remedies available against the State — Writs — Lokpal and Lok</w:t>
      </w:r>
      <w:r>
        <w:rPr>
          <w:rFonts w:ascii="Times New Roman" w:hAnsi="Times New Roman" w:cs="Times New Roman"/>
          <w:sz w:val="28"/>
          <w:szCs w:val="28"/>
        </w:rPr>
        <w:t>a</w:t>
      </w:r>
      <w:r w:rsidRPr="00F962E5">
        <w:rPr>
          <w:rFonts w:ascii="Times New Roman" w:hAnsi="Times New Roman" w:cs="Times New Roman"/>
          <w:sz w:val="28"/>
          <w:szCs w:val="28"/>
        </w:rPr>
        <w:t>yukta — Liability of the State in Torts</w:t>
      </w:r>
      <w:r>
        <w:rPr>
          <w:rFonts w:ascii="Times New Roman" w:hAnsi="Times New Roman" w:cs="Times New Roman"/>
          <w:sz w:val="28"/>
          <w:szCs w:val="28"/>
        </w:rPr>
        <w:t xml:space="preserve"> </w:t>
      </w:r>
      <w:r w:rsidRPr="00F962E5">
        <w:rPr>
          <w:rFonts w:ascii="Times New Roman" w:hAnsi="Times New Roman" w:cs="Times New Roman"/>
          <w:sz w:val="28"/>
          <w:szCs w:val="28"/>
        </w:rPr>
        <w:t>and Contracts — Rule of Promissory Estoppels —Administrative Tribunals - Commissions of Inquiry — Public</w:t>
      </w:r>
      <w:r>
        <w:rPr>
          <w:rFonts w:ascii="Times New Roman" w:hAnsi="Times New Roman" w:cs="Times New Roman"/>
          <w:sz w:val="28"/>
          <w:szCs w:val="28"/>
        </w:rPr>
        <w:t xml:space="preserve"> </w:t>
      </w:r>
      <w:r w:rsidRPr="00F962E5">
        <w:rPr>
          <w:rFonts w:ascii="Times New Roman" w:hAnsi="Times New Roman" w:cs="Times New Roman"/>
          <w:sz w:val="28"/>
          <w:szCs w:val="28"/>
        </w:rPr>
        <w:t>Corporations.</w:t>
      </w: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p>
    <w:p w:rsidR="00824549" w:rsidRPr="00F962E5" w:rsidRDefault="00824549" w:rsidP="00824549">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Suggested Readings:</w:t>
      </w:r>
    </w:p>
    <w:p w:rsidR="00824549" w:rsidRDefault="00824549" w:rsidP="00824549">
      <w:pPr>
        <w:autoSpaceDE w:val="0"/>
        <w:autoSpaceDN w:val="0"/>
        <w:adjustRightInd w:val="0"/>
        <w:spacing w:after="0" w:line="240" w:lineRule="auto"/>
        <w:rPr>
          <w:rFonts w:ascii="Times New Roman" w:hAnsi="Times New Roman" w:cs="Times New Roman"/>
          <w:sz w:val="28"/>
          <w:szCs w:val="28"/>
        </w:rPr>
      </w:pPr>
    </w:p>
    <w:p w:rsidR="00824549" w:rsidRPr="00F962E5" w:rsidRDefault="00824549" w:rsidP="00824549">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1. Griffith and Street: </w:t>
      </w:r>
      <w:r w:rsidRPr="00F962E5">
        <w:rPr>
          <w:rFonts w:ascii="Times New Roman" w:hAnsi="Times New Roman" w:cs="Times New Roman"/>
          <w:i/>
          <w:iCs/>
          <w:sz w:val="28"/>
          <w:szCs w:val="28"/>
        </w:rPr>
        <w:t>Principles of Administrative Law</w:t>
      </w:r>
      <w:r w:rsidRPr="00F962E5">
        <w:rPr>
          <w:rFonts w:ascii="Times New Roman" w:hAnsi="Times New Roman" w:cs="Times New Roman"/>
          <w:sz w:val="28"/>
          <w:szCs w:val="28"/>
        </w:rPr>
        <w:t>.</w:t>
      </w:r>
    </w:p>
    <w:p w:rsidR="00824549" w:rsidRPr="00F962E5" w:rsidRDefault="00824549" w:rsidP="00824549">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2. H.W.R.Wade: </w:t>
      </w:r>
      <w:r w:rsidRPr="00F962E5">
        <w:rPr>
          <w:rFonts w:ascii="Times New Roman" w:hAnsi="Times New Roman" w:cs="Times New Roman"/>
          <w:i/>
          <w:iCs/>
          <w:sz w:val="28"/>
          <w:szCs w:val="28"/>
        </w:rPr>
        <w:t>Administrative Law</w:t>
      </w:r>
      <w:r w:rsidRPr="00F962E5">
        <w:rPr>
          <w:rFonts w:ascii="Times New Roman" w:hAnsi="Times New Roman" w:cs="Times New Roman"/>
          <w:sz w:val="28"/>
          <w:szCs w:val="28"/>
        </w:rPr>
        <w:t>, Oxford Publications, London.</w:t>
      </w:r>
    </w:p>
    <w:p w:rsidR="00824549" w:rsidRPr="00F962E5" w:rsidRDefault="00824549" w:rsidP="00824549">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lastRenderedPageBreak/>
        <w:t xml:space="preserve">3. De Smith: </w:t>
      </w:r>
      <w:r w:rsidRPr="00F962E5">
        <w:rPr>
          <w:rFonts w:ascii="Times New Roman" w:hAnsi="Times New Roman" w:cs="Times New Roman"/>
          <w:i/>
          <w:iCs/>
          <w:sz w:val="28"/>
          <w:szCs w:val="28"/>
        </w:rPr>
        <w:t>Judicial Review of Administrative Action</w:t>
      </w:r>
      <w:r>
        <w:rPr>
          <w:rFonts w:ascii="Times New Roman" w:hAnsi="Times New Roman" w:cs="Times New Roman"/>
          <w:sz w:val="28"/>
          <w:szCs w:val="28"/>
        </w:rPr>
        <w:t>, Sweet and Maxwell</w:t>
      </w:r>
      <w:r w:rsidRPr="00F962E5">
        <w:rPr>
          <w:rFonts w:ascii="Times New Roman" w:hAnsi="Times New Roman" w:cs="Times New Roman"/>
          <w:sz w:val="28"/>
          <w:szCs w:val="28"/>
        </w:rPr>
        <w:t>.</w:t>
      </w:r>
    </w:p>
    <w:p w:rsidR="00824549" w:rsidRPr="00F962E5" w:rsidRDefault="00824549" w:rsidP="00824549">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4. S.P. Sathe: </w:t>
      </w:r>
      <w:r w:rsidRPr="00F962E5">
        <w:rPr>
          <w:rFonts w:ascii="Times New Roman" w:hAnsi="Times New Roman" w:cs="Times New Roman"/>
          <w:i/>
          <w:iCs/>
          <w:sz w:val="28"/>
          <w:szCs w:val="28"/>
        </w:rPr>
        <w:t>Administrative Law</w:t>
      </w:r>
      <w:r>
        <w:rPr>
          <w:rFonts w:ascii="Times New Roman" w:hAnsi="Times New Roman" w:cs="Times New Roman"/>
          <w:sz w:val="28"/>
          <w:szCs w:val="28"/>
        </w:rPr>
        <w:t>, Butterworths</w:t>
      </w:r>
      <w:r w:rsidRPr="00F962E5">
        <w:rPr>
          <w:rFonts w:ascii="Times New Roman" w:hAnsi="Times New Roman" w:cs="Times New Roman"/>
          <w:sz w:val="28"/>
          <w:szCs w:val="28"/>
        </w:rPr>
        <w:t xml:space="preserve">. </w:t>
      </w:r>
    </w:p>
    <w:p w:rsidR="00824549" w:rsidRPr="00F962E5" w:rsidRDefault="00824549" w:rsidP="00824549">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5. I.P.Massey: </w:t>
      </w:r>
      <w:r w:rsidRPr="00F962E5">
        <w:rPr>
          <w:rFonts w:ascii="Times New Roman" w:hAnsi="Times New Roman" w:cs="Times New Roman"/>
          <w:i/>
          <w:iCs/>
          <w:sz w:val="28"/>
          <w:szCs w:val="28"/>
        </w:rPr>
        <w:t>Administrative Law</w:t>
      </w:r>
      <w:r>
        <w:rPr>
          <w:rFonts w:ascii="Times New Roman" w:hAnsi="Times New Roman" w:cs="Times New Roman"/>
          <w:sz w:val="28"/>
          <w:szCs w:val="28"/>
        </w:rPr>
        <w:t>, Eastern Book Company</w:t>
      </w:r>
      <w:r w:rsidRPr="00F962E5">
        <w:rPr>
          <w:rFonts w:ascii="Times New Roman" w:hAnsi="Times New Roman" w:cs="Times New Roman"/>
          <w:sz w:val="28"/>
          <w:szCs w:val="28"/>
        </w:rPr>
        <w:t>.</w:t>
      </w:r>
    </w:p>
    <w:p w:rsidR="00824549" w:rsidRDefault="00824549" w:rsidP="00824549">
      <w:pPr>
        <w:autoSpaceDE w:val="0"/>
        <w:autoSpaceDN w:val="0"/>
        <w:adjustRightInd w:val="0"/>
        <w:spacing w:after="0" w:line="240" w:lineRule="auto"/>
        <w:rPr>
          <w:rFonts w:ascii="Times New Roman" w:hAnsi="Times New Roman" w:cs="Times New Roman"/>
          <w:b/>
          <w:sz w:val="28"/>
          <w:szCs w:val="28"/>
        </w:rPr>
      </w:pPr>
    </w:p>
    <w:p w:rsidR="00824549" w:rsidRDefault="00824549" w:rsidP="00824549">
      <w:pPr>
        <w:autoSpaceDE w:val="0"/>
        <w:autoSpaceDN w:val="0"/>
        <w:adjustRightInd w:val="0"/>
        <w:spacing w:after="0" w:line="240" w:lineRule="auto"/>
        <w:rPr>
          <w:rFonts w:ascii="Times New Roman" w:hAnsi="Times New Roman" w:cs="Times New Roman"/>
          <w:b/>
          <w:sz w:val="28"/>
          <w:szCs w:val="28"/>
        </w:rPr>
      </w:pPr>
    </w:p>
    <w:p w:rsidR="00824549" w:rsidRPr="00E83619" w:rsidRDefault="00273605" w:rsidP="00E24994">
      <w:pPr>
        <w:spacing w:before="100" w:beforeAutospacing="1" w:after="100" w:afterAutospacing="1" w:line="300" w:lineRule="atLeast"/>
        <w:ind w:left="737"/>
        <w:jc w:val="center"/>
        <w:rPr>
          <w:rFonts w:ascii="Times New Roman" w:eastAsia="Times New Roman" w:hAnsi="Times New Roman" w:cs="Times New Roman"/>
          <w:color w:val="000000"/>
          <w:sz w:val="28"/>
          <w:szCs w:val="28"/>
        </w:rPr>
      </w:pPr>
      <w:r>
        <w:rPr>
          <w:rFonts w:ascii="Times New Roman" w:hAnsi="Times New Roman" w:cs="Times New Roman"/>
          <w:b/>
          <w:sz w:val="28"/>
          <w:szCs w:val="28"/>
        </w:rPr>
        <w:t>Paper</w:t>
      </w:r>
      <w:r w:rsidR="00824549">
        <w:rPr>
          <w:rFonts w:ascii="Times New Roman" w:hAnsi="Times New Roman" w:cs="Times New Roman"/>
          <w:b/>
          <w:sz w:val="28"/>
          <w:szCs w:val="28"/>
        </w:rPr>
        <w:t>-IV:</w:t>
      </w:r>
      <w:r w:rsidR="00824549" w:rsidRPr="00824549">
        <w:rPr>
          <w:rFonts w:ascii="Times New Roman" w:eastAsia="Times New Roman" w:hAnsi="Times New Roman" w:cs="Times New Roman"/>
          <w:b/>
          <w:bCs/>
          <w:color w:val="000000"/>
          <w:sz w:val="28"/>
          <w:szCs w:val="28"/>
        </w:rPr>
        <w:t xml:space="preserve"> </w:t>
      </w:r>
      <w:r w:rsidR="00824549" w:rsidRPr="00E83619">
        <w:rPr>
          <w:rFonts w:ascii="Times New Roman" w:eastAsia="Times New Roman" w:hAnsi="Times New Roman" w:cs="Times New Roman"/>
          <w:b/>
          <w:bCs/>
          <w:color w:val="000000"/>
          <w:sz w:val="28"/>
          <w:szCs w:val="28"/>
        </w:rPr>
        <w:t>LAW OF PROPERTY</w:t>
      </w:r>
      <w:r w:rsidR="00824549" w:rsidRPr="00E83619">
        <w:rPr>
          <w:rFonts w:ascii="Times New Roman" w:eastAsia="Times New Roman" w:hAnsi="Times New Roman" w:cs="Times New Roman"/>
          <w:color w:val="000000"/>
          <w:sz w:val="28"/>
          <w:szCs w:val="28"/>
        </w:rPr>
        <w:t> </w:t>
      </w: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Unit-I:</w:t>
      </w:r>
    </w:p>
    <w:p w:rsidR="00824549" w:rsidRDefault="00824549" w:rsidP="00824549">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b/>
          <w:bCs/>
          <w:sz w:val="28"/>
          <w:szCs w:val="28"/>
        </w:rPr>
        <w:t xml:space="preserve">Meaning </w:t>
      </w:r>
      <w:r w:rsidRPr="00F962E5">
        <w:rPr>
          <w:rFonts w:ascii="Times New Roman" w:hAnsi="Times New Roman" w:cs="Times New Roman"/>
          <w:sz w:val="28"/>
          <w:szCs w:val="28"/>
        </w:rPr>
        <w:t xml:space="preserve">and concept of property — Kinds of property — Transfer of property — Transferable and </w:t>
      </w:r>
      <w:r>
        <w:rPr>
          <w:rFonts w:ascii="Times New Roman" w:hAnsi="Times New Roman" w:cs="Times New Roman"/>
          <w:sz w:val="28"/>
          <w:szCs w:val="28"/>
        </w:rPr>
        <w:t xml:space="preserve">non-transferable </w:t>
      </w:r>
      <w:r w:rsidRPr="00F962E5">
        <w:rPr>
          <w:rFonts w:ascii="Times New Roman" w:hAnsi="Times New Roman" w:cs="Times New Roman"/>
          <w:sz w:val="28"/>
          <w:szCs w:val="28"/>
        </w:rPr>
        <w:t>property — Who can transfer — Operation of transfer — Mode of transfer — Conditional transfer —Void and unlawful conditions — Condition precedent and condition subsequent — Vested and contingent interest</w:t>
      </w:r>
      <w:r>
        <w:rPr>
          <w:rFonts w:ascii="Times New Roman" w:hAnsi="Times New Roman" w:cs="Times New Roman"/>
          <w:sz w:val="28"/>
          <w:szCs w:val="28"/>
        </w:rPr>
        <w:t xml:space="preserve"> — Transfer to unborn persons</w:t>
      </w:r>
    </w:p>
    <w:p w:rsidR="00824549" w:rsidRPr="00961C5F" w:rsidRDefault="00824549" w:rsidP="00824549">
      <w:pPr>
        <w:autoSpaceDE w:val="0"/>
        <w:autoSpaceDN w:val="0"/>
        <w:adjustRightInd w:val="0"/>
        <w:spacing w:after="0" w:line="240" w:lineRule="auto"/>
        <w:jc w:val="both"/>
        <w:rPr>
          <w:rFonts w:ascii="Times New Roman" w:hAnsi="Times New Roman" w:cs="Times New Roman"/>
          <w:sz w:val="28"/>
          <w:szCs w:val="28"/>
        </w:rPr>
      </w:pP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Unit-II:</w:t>
      </w:r>
    </w:p>
    <w:p w:rsidR="00824549" w:rsidRPr="00F962E5" w:rsidRDefault="00824549" w:rsidP="00824549">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Doctrine of Election — Covenants — Transfer by ostensible owner — Doctrine of Feeding the Grant by</w:t>
      </w:r>
      <w:r>
        <w:rPr>
          <w:rFonts w:ascii="Times New Roman" w:hAnsi="Times New Roman" w:cs="Times New Roman"/>
          <w:sz w:val="28"/>
          <w:szCs w:val="28"/>
        </w:rPr>
        <w:t xml:space="preserve"> </w:t>
      </w:r>
      <w:r w:rsidRPr="00F962E5">
        <w:rPr>
          <w:rFonts w:ascii="Times New Roman" w:hAnsi="Times New Roman" w:cs="Times New Roman"/>
          <w:sz w:val="28"/>
          <w:szCs w:val="28"/>
        </w:rPr>
        <w:t>Estoppels — Doctrine of Lis Pen dens — Fraudulent Transfer — Doctrine of Part-performance.</w:t>
      </w: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Unit-III:</w:t>
      </w:r>
    </w:p>
    <w:p w:rsidR="00824549" w:rsidRDefault="00824549" w:rsidP="00E24994">
      <w:pPr>
        <w:autoSpaceDE w:val="0"/>
        <w:autoSpaceDN w:val="0"/>
        <w:adjustRightInd w:val="0"/>
        <w:spacing w:after="0" w:line="240" w:lineRule="auto"/>
        <w:jc w:val="both"/>
        <w:rPr>
          <w:rFonts w:ascii="Times New Roman" w:hAnsi="Times New Roman" w:cs="Times New Roman"/>
          <w:b/>
          <w:bCs/>
          <w:sz w:val="28"/>
          <w:szCs w:val="28"/>
        </w:rPr>
      </w:pPr>
      <w:r w:rsidRPr="00F962E5">
        <w:rPr>
          <w:rFonts w:ascii="Times New Roman" w:hAnsi="Times New Roman" w:cs="Times New Roman"/>
          <w:sz w:val="28"/>
          <w:szCs w:val="28"/>
        </w:rPr>
        <w:t>Sale- Essential features — Mode of Sale — Rights and liabilities of parties. Mortgage - Kinds of</w:t>
      </w:r>
      <w:r>
        <w:rPr>
          <w:rFonts w:ascii="Times New Roman" w:hAnsi="Times New Roman" w:cs="Times New Roman"/>
          <w:sz w:val="28"/>
          <w:szCs w:val="28"/>
        </w:rPr>
        <w:t xml:space="preserve"> </w:t>
      </w:r>
      <w:r w:rsidRPr="00F962E5">
        <w:rPr>
          <w:rFonts w:ascii="Times New Roman" w:hAnsi="Times New Roman" w:cs="Times New Roman"/>
          <w:sz w:val="28"/>
          <w:szCs w:val="28"/>
        </w:rPr>
        <w:t>Mortgages - Rights and liabilities of mortgagor and mortgagee — Marshal</w:t>
      </w:r>
      <w:r w:rsidR="00E24994">
        <w:rPr>
          <w:rFonts w:ascii="Times New Roman" w:hAnsi="Times New Roman" w:cs="Times New Roman"/>
          <w:sz w:val="28"/>
          <w:szCs w:val="28"/>
        </w:rPr>
        <w:t>ling and Contribution — Charges</w:t>
      </w: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p>
    <w:p w:rsidR="00824549" w:rsidRPr="00961C5F" w:rsidRDefault="00824549" w:rsidP="00824549">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 xml:space="preserve">Unit-IV: </w:t>
      </w:r>
    </w:p>
    <w:p w:rsidR="00824549" w:rsidRPr="00F962E5" w:rsidRDefault="00824549" w:rsidP="00824549">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Lease — Essential features — Kinds of leases — Rights and liabilities of lesser and lessee —</w:t>
      </w:r>
      <w:r>
        <w:rPr>
          <w:rFonts w:ascii="Times New Roman" w:hAnsi="Times New Roman" w:cs="Times New Roman"/>
          <w:sz w:val="28"/>
          <w:szCs w:val="28"/>
        </w:rPr>
        <w:t xml:space="preserve"> </w:t>
      </w:r>
      <w:r w:rsidRPr="00F962E5">
        <w:rPr>
          <w:rFonts w:ascii="Times New Roman" w:hAnsi="Times New Roman" w:cs="Times New Roman"/>
          <w:sz w:val="28"/>
          <w:szCs w:val="28"/>
        </w:rPr>
        <w:t>Termination of lease — forfeiture — Exchange — Gifts — Different types of gifts — Registration of Gifts —</w:t>
      </w:r>
      <w:r>
        <w:rPr>
          <w:rFonts w:ascii="Times New Roman" w:hAnsi="Times New Roman" w:cs="Times New Roman"/>
          <w:sz w:val="28"/>
          <w:szCs w:val="28"/>
        </w:rPr>
        <w:t xml:space="preserve"> </w:t>
      </w:r>
      <w:r w:rsidRPr="00F962E5">
        <w:rPr>
          <w:rFonts w:ascii="Times New Roman" w:hAnsi="Times New Roman" w:cs="Times New Roman"/>
          <w:sz w:val="28"/>
          <w:szCs w:val="28"/>
        </w:rPr>
        <w:t>Transfer of Actionable Claims.</w:t>
      </w: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Unit-V:</w:t>
      </w:r>
    </w:p>
    <w:p w:rsidR="00824549" w:rsidRPr="00F962E5" w:rsidRDefault="00824549" w:rsidP="00824549">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Easements — Definition of easement — Distinction between Lease and License — Dominant and</w:t>
      </w:r>
      <w:r>
        <w:rPr>
          <w:rFonts w:ascii="Times New Roman" w:hAnsi="Times New Roman" w:cs="Times New Roman"/>
          <w:sz w:val="28"/>
          <w:szCs w:val="28"/>
        </w:rPr>
        <w:t xml:space="preserve"> </w:t>
      </w:r>
      <w:r w:rsidRPr="00F962E5">
        <w:rPr>
          <w:rFonts w:ascii="Times New Roman" w:hAnsi="Times New Roman" w:cs="Times New Roman"/>
          <w:sz w:val="28"/>
          <w:szCs w:val="28"/>
        </w:rPr>
        <w:t>Servant Tenements. Acquisition of property through testamentary succession — Will — Codicil — Capacity to</w:t>
      </w:r>
      <w:r>
        <w:rPr>
          <w:rFonts w:ascii="Times New Roman" w:hAnsi="Times New Roman" w:cs="Times New Roman"/>
          <w:sz w:val="28"/>
          <w:szCs w:val="28"/>
        </w:rPr>
        <w:t xml:space="preserve"> </w:t>
      </w:r>
      <w:r w:rsidRPr="00F962E5">
        <w:rPr>
          <w:rFonts w:ascii="Times New Roman" w:hAnsi="Times New Roman" w:cs="Times New Roman"/>
          <w:sz w:val="28"/>
          <w:szCs w:val="28"/>
        </w:rPr>
        <w:t>execute Will — Nature of bequests — Executors of Will — Rights and Obligations of Legatees.</w:t>
      </w: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p>
    <w:p w:rsidR="00824549" w:rsidRPr="00F962E5" w:rsidRDefault="00824549" w:rsidP="00824549">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Suggested Readings:</w:t>
      </w:r>
    </w:p>
    <w:p w:rsidR="00824549" w:rsidRPr="00F962E5" w:rsidRDefault="00824549" w:rsidP="00824549">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1. Mulla : </w:t>
      </w:r>
      <w:r w:rsidRPr="00F962E5">
        <w:rPr>
          <w:rFonts w:ascii="Times New Roman" w:hAnsi="Times New Roman" w:cs="Times New Roman"/>
          <w:i/>
          <w:iCs/>
          <w:sz w:val="28"/>
          <w:szCs w:val="28"/>
        </w:rPr>
        <w:t>Transfer of Property</w:t>
      </w:r>
      <w:r w:rsidRPr="00F962E5">
        <w:rPr>
          <w:rFonts w:ascii="Times New Roman" w:hAnsi="Times New Roman" w:cs="Times New Roman"/>
          <w:sz w:val="28"/>
          <w:szCs w:val="28"/>
        </w:rPr>
        <w:t>, Butterworth’s Publications.</w:t>
      </w:r>
    </w:p>
    <w:p w:rsidR="00824549" w:rsidRPr="00F962E5" w:rsidRDefault="00824549" w:rsidP="00824549">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2. Subba Rao GCV: </w:t>
      </w:r>
      <w:r w:rsidRPr="00F962E5">
        <w:rPr>
          <w:rFonts w:ascii="Times New Roman" w:hAnsi="Times New Roman" w:cs="Times New Roman"/>
          <w:i/>
          <w:iCs/>
          <w:sz w:val="28"/>
          <w:szCs w:val="28"/>
        </w:rPr>
        <w:t>Commentaries on the Transfer of Property Act</w:t>
      </w:r>
      <w:r w:rsidRPr="00F962E5">
        <w:rPr>
          <w:rFonts w:ascii="Times New Roman" w:hAnsi="Times New Roman" w:cs="Times New Roman"/>
          <w:sz w:val="28"/>
          <w:szCs w:val="28"/>
        </w:rPr>
        <w:t>.</w:t>
      </w:r>
    </w:p>
    <w:p w:rsidR="00824549" w:rsidRPr="00F962E5" w:rsidRDefault="00824549" w:rsidP="00824549">
      <w:pPr>
        <w:autoSpaceDE w:val="0"/>
        <w:autoSpaceDN w:val="0"/>
        <w:adjustRightInd w:val="0"/>
        <w:spacing w:after="0" w:line="240" w:lineRule="auto"/>
        <w:rPr>
          <w:rFonts w:ascii="Times New Roman" w:hAnsi="Times New Roman" w:cs="Times New Roman"/>
          <w:i/>
          <w:iCs/>
          <w:sz w:val="28"/>
          <w:szCs w:val="28"/>
        </w:rPr>
      </w:pPr>
      <w:r w:rsidRPr="00F962E5">
        <w:rPr>
          <w:rFonts w:ascii="Times New Roman" w:hAnsi="Times New Roman" w:cs="Times New Roman"/>
          <w:sz w:val="28"/>
          <w:szCs w:val="28"/>
        </w:rPr>
        <w:t xml:space="preserve">3. Krishna Menon: </w:t>
      </w:r>
      <w:r w:rsidRPr="00F962E5">
        <w:rPr>
          <w:rFonts w:ascii="Times New Roman" w:hAnsi="Times New Roman" w:cs="Times New Roman"/>
          <w:i/>
          <w:iCs/>
          <w:sz w:val="28"/>
          <w:szCs w:val="28"/>
        </w:rPr>
        <w:t>Law of Property.</w:t>
      </w:r>
    </w:p>
    <w:p w:rsidR="00824549" w:rsidRDefault="00824549" w:rsidP="00824549">
      <w:pPr>
        <w:autoSpaceDE w:val="0"/>
        <w:autoSpaceDN w:val="0"/>
        <w:adjustRightInd w:val="0"/>
        <w:spacing w:after="0" w:line="240" w:lineRule="auto"/>
        <w:rPr>
          <w:rFonts w:ascii="Times New Roman" w:hAnsi="Times New Roman" w:cs="Times New Roman"/>
          <w:i/>
          <w:iCs/>
          <w:sz w:val="28"/>
          <w:szCs w:val="28"/>
        </w:rPr>
      </w:pPr>
      <w:r w:rsidRPr="00F962E5">
        <w:rPr>
          <w:rFonts w:ascii="Times New Roman" w:hAnsi="Times New Roman" w:cs="Times New Roman"/>
          <w:sz w:val="28"/>
          <w:szCs w:val="28"/>
        </w:rPr>
        <w:lastRenderedPageBreak/>
        <w:t>4. Upadhya</w:t>
      </w:r>
      <w:r>
        <w:rPr>
          <w:rFonts w:ascii="Times New Roman" w:hAnsi="Times New Roman" w:cs="Times New Roman"/>
          <w:sz w:val="28"/>
          <w:szCs w:val="28"/>
        </w:rPr>
        <w:t>ya</w:t>
      </w:r>
      <w:r w:rsidRPr="00F962E5">
        <w:rPr>
          <w:rFonts w:ascii="Times New Roman" w:hAnsi="Times New Roman" w:cs="Times New Roman"/>
          <w:sz w:val="28"/>
          <w:szCs w:val="28"/>
        </w:rPr>
        <w:t xml:space="preserve">'s </w:t>
      </w:r>
      <w:r w:rsidRPr="00F962E5">
        <w:rPr>
          <w:rFonts w:ascii="Times New Roman" w:hAnsi="Times New Roman" w:cs="Times New Roman"/>
          <w:i/>
          <w:iCs/>
          <w:sz w:val="28"/>
          <w:szCs w:val="28"/>
        </w:rPr>
        <w:t>Common Matrix of Transfer of Property.</w:t>
      </w:r>
    </w:p>
    <w:p w:rsidR="00824549" w:rsidRPr="005B1402" w:rsidRDefault="00824549" w:rsidP="00824549">
      <w:pPr>
        <w:autoSpaceDE w:val="0"/>
        <w:autoSpaceDN w:val="0"/>
        <w:adjustRightInd w:val="0"/>
        <w:spacing w:after="0" w:line="240" w:lineRule="auto"/>
        <w:rPr>
          <w:rFonts w:ascii="Times New Roman" w:hAnsi="Times New Roman" w:cs="Times New Roman"/>
          <w:iCs/>
          <w:sz w:val="28"/>
          <w:szCs w:val="28"/>
        </w:rPr>
      </w:pPr>
      <w:r>
        <w:rPr>
          <w:rFonts w:ascii="Times New Roman" w:hAnsi="Times New Roman" w:cs="Times New Roman"/>
          <w:iCs/>
          <w:sz w:val="28"/>
          <w:szCs w:val="28"/>
        </w:rPr>
        <w:t>5. Avatar Singh, Textbook on The Transfer of  Property Act, Universal Law Publishing Company.</w:t>
      </w:r>
    </w:p>
    <w:p w:rsidR="00824549" w:rsidRDefault="00824549" w:rsidP="00824549">
      <w:pPr>
        <w:autoSpaceDE w:val="0"/>
        <w:autoSpaceDN w:val="0"/>
        <w:adjustRightInd w:val="0"/>
        <w:spacing w:after="0" w:line="240" w:lineRule="auto"/>
        <w:rPr>
          <w:rFonts w:ascii="Times New Roman" w:hAnsi="Times New Roman" w:cs="Times New Roman"/>
          <w:b/>
          <w:sz w:val="28"/>
          <w:szCs w:val="28"/>
        </w:rPr>
      </w:pPr>
    </w:p>
    <w:p w:rsidR="00824549" w:rsidRDefault="00824549" w:rsidP="00824549">
      <w:pPr>
        <w:autoSpaceDE w:val="0"/>
        <w:autoSpaceDN w:val="0"/>
        <w:adjustRightInd w:val="0"/>
        <w:spacing w:after="0" w:line="240" w:lineRule="auto"/>
        <w:rPr>
          <w:rFonts w:ascii="Times New Roman" w:hAnsi="Times New Roman" w:cs="Times New Roman"/>
          <w:b/>
          <w:sz w:val="28"/>
          <w:szCs w:val="28"/>
        </w:rPr>
      </w:pPr>
    </w:p>
    <w:p w:rsidR="00824549" w:rsidRPr="00E83619" w:rsidRDefault="00824549" w:rsidP="00824549">
      <w:pPr>
        <w:spacing w:before="100" w:beforeAutospacing="1" w:after="100" w:afterAutospacing="1" w:line="300" w:lineRule="atLeast"/>
        <w:jc w:val="center"/>
        <w:rPr>
          <w:rFonts w:ascii="Times New Roman" w:eastAsia="Times New Roman" w:hAnsi="Times New Roman" w:cs="Times New Roman"/>
          <w:color w:val="000000"/>
          <w:sz w:val="28"/>
          <w:szCs w:val="28"/>
        </w:rPr>
      </w:pPr>
      <w:r>
        <w:rPr>
          <w:rFonts w:ascii="Times New Roman" w:hAnsi="Times New Roman" w:cs="Times New Roman"/>
          <w:b/>
          <w:sz w:val="28"/>
          <w:szCs w:val="28"/>
        </w:rPr>
        <w:t>Paper-V:</w:t>
      </w:r>
      <w:r w:rsidRPr="00824549">
        <w:rPr>
          <w:rFonts w:ascii="Times New Roman" w:eastAsia="Times New Roman" w:hAnsi="Times New Roman" w:cs="Times New Roman"/>
          <w:b/>
          <w:bCs/>
          <w:color w:val="000000"/>
          <w:sz w:val="28"/>
          <w:szCs w:val="28"/>
        </w:rPr>
        <w:t xml:space="preserve"> </w:t>
      </w:r>
      <w:r w:rsidRPr="00E83619">
        <w:rPr>
          <w:rFonts w:ascii="Times New Roman" w:eastAsia="Times New Roman" w:hAnsi="Times New Roman" w:cs="Times New Roman"/>
          <w:b/>
          <w:bCs/>
          <w:color w:val="000000"/>
          <w:sz w:val="28"/>
          <w:szCs w:val="28"/>
        </w:rPr>
        <w:t>JURISPRUDENCE</w:t>
      </w:r>
    </w:p>
    <w:p w:rsidR="00824549" w:rsidRDefault="00824549" w:rsidP="00824549">
      <w:pPr>
        <w:spacing w:before="100" w:beforeAutospacing="1" w:after="100" w:afterAutospacing="1" w:line="300" w:lineRule="atLeast"/>
        <w:rPr>
          <w:rFonts w:ascii="Times New Roman" w:hAnsi="Times New Roman" w:cs="Times New Roman"/>
          <w:b/>
          <w:bCs/>
          <w:sz w:val="28"/>
          <w:szCs w:val="28"/>
        </w:rPr>
      </w:pPr>
      <w:r w:rsidRPr="00E83619">
        <w:rPr>
          <w:rFonts w:ascii="Times New Roman" w:eastAsia="Times New Roman" w:hAnsi="Times New Roman" w:cs="Times New Roman"/>
          <w:color w:val="000000"/>
          <w:sz w:val="28"/>
          <w:szCs w:val="28"/>
        </w:rPr>
        <w:t> </w:t>
      </w:r>
      <w:r w:rsidRPr="00F962E5">
        <w:rPr>
          <w:rFonts w:ascii="Times New Roman" w:hAnsi="Times New Roman" w:cs="Times New Roman"/>
          <w:b/>
          <w:bCs/>
          <w:sz w:val="28"/>
          <w:szCs w:val="28"/>
        </w:rPr>
        <w:t>Unit-I:</w:t>
      </w:r>
    </w:p>
    <w:p w:rsidR="00824549" w:rsidRPr="00F962E5" w:rsidRDefault="00824549" w:rsidP="00824549">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Meaning and Definition of Jurispr</w:t>
      </w:r>
      <w:r>
        <w:rPr>
          <w:rFonts w:ascii="Times New Roman" w:hAnsi="Times New Roman" w:cs="Times New Roman"/>
          <w:sz w:val="28"/>
          <w:szCs w:val="28"/>
        </w:rPr>
        <w:t xml:space="preserve">udence — General and Particular </w:t>
      </w:r>
      <w:r w:rsidRPr="00F962E5">
        <w:rPr>
          <w:rFonts w:ascii="Times New Roman" w:hAnsi="Times New Roman" w:cs="Times New Roman"/>
          <w:sz w:val="28"/>
          <w:szCs w:val="28"/>
        </w:rPr>
        <w:t>Jurisprudence - Elements of Ancient</w:t>
      </w:r>
      <w:r>
        <w:rPr>
          <w:rFonts w:ascii="Times New Roman" w:hAnsi="Times New Roman" w:cs="Times New Roman"/>
          <w:sz w:val="28"/>
          <w:szCs w:val="28"/>
        </w:rPr>
        <w:t xml:space="preserve"> </w:t>
      </w:r>
      <w:r w:rsidRPr="00F962E5">
        <w:rPr>
          <w:rFonts w:ascii="Times New Roman" w:hAnsi="Times New Roman" w:cs="Times New Roman"/>
          <w:sz w:val="28"/>
          <w:szCs w:val="28"/>
        </w:rPr>
        <w:t>Indian Jurisprudence — Schools of Jurisprudence — Analytical, Historical, Philosophical and Sociological Schools</w:t>
      </w:r>
    </w:p>
    <w:p w:rsidR="00824549" w:rsidRPr="00F962E5" w:rsidRDefault="00824549" w:rsidP="00824549">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of Jurisprudence. Theories of Law — Meaning and Definition of Law — The Nature and Function of Law — The</w:t>
      </w:r>
      <w:r>
        <w:rPr>
          <w:rFonts w:ascii="Times New Roman" w:hAnsi="Times New Roman" w:cs="Times New Roman"/>
          <w:sz w:val="28"/>
          <w:szCs w:val="28"/>
        </w:rPr>
        <w:t xml:space="preserve"> </w:t>
      </w:r>
      <w:r w:rsidRPr="00F962E5">
        <w:rPr>
          <w:rFonts w:ascii="Times New Roman" w:hAnsi="Times New Roman" w:cs="Times New Roman"/>
          <w:sz w:val="28"/>
          <w:szCs w:val="28"/>
        </w:rPr>
        <w:t>Purpose of Law — The Classification of Law — Equity, Law and Justice — Theory of Sovereignty.</w:t>
      </w: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Unit-II :</w:t>
      </w:r>
    </w:p>
    <w:p w:rsidR="00824549" w:rsidRPr="00F962E5" w:rsidRDefault="00824549" w:rsidP="00824549">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b/>
          <w:bCs/>
          <w:sz w:val="28"/>
          <w:szCs w:val="28"/>
        </w:rPr>
        <w:t xml:space="preserve"> </w:t>
      </w:r>
      <w:r w:rsidRPr="00F962E5">
        <w:rPr>
          <w:rFonts w:ascii="Times New Roman" w:hAnsi="Times New Roman" w:cs="Times New Roman"/>
          <w:sz w:val="28"/>
          <w:szCs w:val="28"/>
        </w:rPr>
        <w:t xml:space="preserve">Sources of Law — Legal and Historical Sources — Legislation - Definition of legislation </w:t>
      </w:r>
      <w:r>
        <w:rPr>
          <w:rFonts w:ascii="Times New Roman" w:hAnsi="Times New Roman" w:cs="Times New Roman"/>
          <w:sz w:val="28"/>
          <w:szCs w:val="28"/>
        </w:rPr>
        <w:t>–</w:t>
      </w:r>
      <w:r w:rsidRPr="00F962E5">
        <w:rPr>
          <w:rFonts w:ascii="Times New Roman" w:hAnsi="Times New Roman" w:cs="Times New Roman"/>
          <w:sz w:val="28"/>
          <w:szCs w:val="28"/>
        </w:rPr>
        <w:t xml:space="preserve"> Classification</w:t>
      </w:r>
      <w:r>
        <w:rPr>
          <w:rFonts w:ascii="Times New Roman" w:hAnsi="Times New Roman" w:cs="Times New Roman"/>
          <w:sz w:val="28"/>
          <w:szCs w:val="28"/>
        </w:rPr>
        <w:t xml:space="preserve"> </w:t>
      </w:r>
      <w:r w:rsidRPr="00F962E5">
        <w:rPr>
          <w:rFonts w:ascii="Times New Roman" w:hAnsi="Times New Roman" w:cs="Times New Roman"/>
          <w:sz w:val="28"/>
          <w:szCs w:val="28"/>
        </w:rPr>
        <w:t>of legislation- Supreme and Subordinate Legislation - Direct and Indirect Legislation - Principles of Statutory</w:t>
      </w:r>
      <w:r>
        <w:rPr>
          <w:rFonts w:ascii="Times New Roman" w:hAnsi="Times New Roman" w:cs="Times New Roman"/>
          <w:sz w:val="28"/>
          <w:szCs w:val="28"/>
        </w:rPr>
        <w:t xml:space="preserve"> </w:t>
      </w:r>
      <w:r w:rsidRPr="00F962E5">
        <w:rPr>
          <w:rFonts w:ascii="Times New Roman" w:hAnsi="Times New Roman" w:cs="Times New Roman"/>
          <w:sz w:val="28"/>
          <w:szCs w:val="28"/>
        </w:rPr>
        <w:t xml:space="preserve">Interpretation. Precedent — Definition of Precedent — Kinds of Precedent — </w:t>
      </w:r>
      <w:r w:rsidRPr="00F962E5">
        <w:rPr>
          <w:rFonts w:ascii="Times New Roman" w:hAnsi="Times New Roman" w:cs="Times New Roman"/>
          <w:i/>
          <w:iCs/>
          <w:sz w:val="28"/>
          <w:szCs w:val="28"/>
        </w:rPr>
        <w:t xml:space="preserve">Stare Decisis </w:t>
      </w:r>
      <w:r w:rsidRPr="00F962E5">
        <w:rPr>
          <w:rFonts w:ascii="Times New Roman" w:hAnsi="Times New Roman" w:cs="Times New Roman"/>
          <w:sz w:val="28"/>
          <w:szCs w:val="28"/>
        </w:rPr>
        <w:t>— Original and</w:t>
      </w:r>
      <w:r>
        <w:rPr>
          <w:rFonts w:ascii="Times New Roman" w:hAnsi="Times New Roman" w:cs="Times New Roman"/>
          <w:sz w:val="28"/>
          <w:szCs w:val="28"/>
        </w:rPr>
        <w:t xml:space="preserve"> </w:t>
      </w:r>
      <w:r w:rsidRPr="00F962E5">
        <w:rPr>
          <w:rFonts w:ascii="Times New Roman" w:hAnsi="Times New Roman" w:cs="Times New Roman"/>
          <w:sz w:val="28"/>
          <w:szCs w:val="28"/>
        </w:rPr>
        <w:t>Declaratory Precedents — Authoritative and Persuasive Precedents. Custom – Definition of Custom – Kinds of</w:t>
      </w:r>
      <w:r>
        <w:rPr>
          <w:rFonts w:ascii="Times New Roman" w:hAnsi="Times New Roman" w:cs="Times New Roman"/>
          <w:sz w:val="28"/>
          <w:szCs w:val="28"/>
        </w:rPr>
        <w:t xml:space="preserve"> </w:t>
      </w:r>
      <w:r w:rsidRPr="00F962E5">
        <w:rPr>
          <w:rFonts w:ascii="Times New Roman" w:hAnsi="Times New Roman" w:cs="Times New Roman"/>
          <w:sz w:val="28"/>
          <w:szCs w:val="28"/>
        </w:rPr>
        <w:t>Custom – General and Local Custom – Custom and Prescription - Requisites of a valid custom - Relative merits</w:t>
      </w:r>
      <w:r>
        <w:rPr>
          <w:rFonts w:ascii="Times New Roman" w:hAnsi="Times New Roman" w:cs="Times New Roman"/>
          <w:sz w:val="28"/>
          <w:szCs w:val="28"/>
        </w:rPr>
        <w:t xml:space="preserve"> </w:t>
      </w:r>
      <w:r w:rsidRPr="00F962E5">
        <w:rPr>
          <w:rFonts w:ascii="Times New Roman" w:hAnsi="Times New Roman" w:cs="Times New Roman"/>
          <w:sz w:val="28"/>
          <w:szCs w:val="28"/>
        </w:rPr>
        <w:t>and demerits of Legislation , Precedent and Custom as a source of Law . Codification — Advantages and</w:t>
      </w:r>
      <w:r>
        <w:rPr>
          <w:rFonts w:ascii="Times New Roman" w:hAnsi="Times New Roman" w:cs="Times New Roman"/>
          <w:sz w:val="28"/>
          <w:szCs w:val="28"/>
        </w:rPr>
        <w:t xml:space="preserve"> </w:t>
      </w:r>
      <w:r w:rsidRPr="00F962E5">
        <w:rPr>
          <w:rFonts w:ascii="Times New Roman" w:hAnsi="Times New Roman" w:cs="Times New Roman"/>
          <w:sz w:val="28"/>
          <w:szCs w:val="28"/>
        </w:rPr>
        <w:t>disadvantages of codification.</w:t>
      </w: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Unit-III:</w:t>
      </w:r>
    </w:p>
    <w:p w:rsidR="00824549" w:rsidRPr="00F962E5" w:rsidRDefault="00824549" w:rsidP="00824549">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Persons — Nature of personality — Legal Status of Lower Animals, Dead Persons and Unborn persons</w:t>
      </w:r>
      <w:r>
        <w:rPr>
          <w:rFonts w:ascii="Times New Roman" w:hAnsi="Times New Roman" w:cs="Times New Roman"/>
          <w:sz w:val="28"/>
          <w:szCs w:val="28"/>
        </w:rPr>
        <w:t xml:space="preserve"> </w:t>
      </w:r>
      <w:r w:rsidRPr="00F962E5">
        <w:rPr>
          <w:rFonts w:ascii="Times New Roman" w:hAnsi="Times New Roman" w:cs="Times New Roman"/>
          <w:sz w:val="28"/>
          <w:szCs w:val="28"/>
        </w:rPr>
        <w:t>— Legal Persons — Corporations — Purpose of Incorporation — Nature of Corporate Personality Rights and</w:t>
      </w:r>
      <w:r>
        <w:rPr>
          <w:rFonts w:ascii="Times New Roman" w:hAnsi="Times New Roman" w:cs="Times New Roman"/>
          <w:sz w:val="28"/>
          <w:szCs w:val="28"/>
        </w:rPr>
        <w:t xml:space="preserve"> </w:t>
      </w:r>
      <w:r w:rsidRPr="00F962E5">
        <w:rPr>
          <w:rFonts w:ascii="Times New Roman" w:hAnsi="Times New Roman" w:cs="Times New Roman"/>
          <w:sz w:val="28"/>
          <w:szCs w:val="28"/>
        </w:rPr>
        <w:t>Duties — Definition of Right — Classification of Rights and Duties — Absolute and Relative Rights and Duties —</w:t>
      </w:r>
      <w:r>
        <w:rPr>
          <w:rFonts w:ascii="Times New Roman" w:hAnsi="Times New Roman" w:cs="Times New Roman"/>
          <w:sz w:val="28"/>
          <w:szCs w:val="28"/>
        </w:rPr>
        <w:t xml:space="preserve"> </w:t>
      </w:r>
      <w:r w:rsidRPr="00F962E5">
        <w:rPr>
          <w:rFonts w:ascii="Times New Roman" w:hAnsi="Times New Roman" w:cs="Times New Roman"/>
          <w:sz w:val="28"/>
          <w:szCs w:val="28"/>
        </w:rPr>
        <w:t>Rights and Cognate concepts like Liberty, Power, Immunity, Privilege etc.</w:t>
      </w: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 xml:space="preserve">Unit-IV : </w:t>
      </w:r>
    </w:p>
    <w:p w:rsidR="00824549" w:rsidRPr="00F962E5" w:rsidRDefault="00824549" w:rsidP="00824549">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Obligation — Nature of Obligation — Obligation arising out of Contract, Quasi Contract, trust and</w:t>
      </w:r>
      <w:r>
        <w:rPr>
          <w:rFonts w:ascii="Times New Roman" w:hAnsi="Times New Roman" w:cs="Times New Roman"/>
          <w:sz w:val="28"/>
          <w:szCs w:val="28"/>
        </w:rPr>
        <w:t xml:space="preserve"> </w:t>
      </w:r>
      <w:r w:rsidRPr="00F962E5">
        <w:rPr>
          <w:rFonts w:ascii="Times New Roman" w:hAnsi="Times New Roman" w:cs="Times New Roman"/>
          <w:sz w:val="28"/>
          <w:szCs w:val="28"/>
        </w:rPr>
        <w:t xml:space="preserve">breach of obligation etc. — Liability — Nature and kinds of liability — Acts — </w:t>
      </w:r>
      <w:r w:rsidRPr="00F962E5">
        <w:rPr>
          <w:rFonts w:ascii="Times New Roman" w:hAnsi="Times New Roman" w:cs="Times New Roman"/>
          <w:i/>
          <w:iCs/>
          <w:sz w:val="28"/>
          <w:szCs w:val="28"/>
        </w:rPr>
        <w:t xml:space="preserve">Men’s Rea </w:t>
      </w:r>
      <w:r w:rsidRPr="00F962E5">
        <w:rPr>
          <w:rFonts w:ascii="Times New Roman" w:hAnsi="Times New Roman" w:cs="Times New Roman"/>
          <w:sz w:val="28"/>
          <w:szCs w:val="28"/>
        </w:rPr>
        <w:t>— Intention and Motive</w:t>
      </w:r>
      <w:r>
        <w:rPr>
          <w:rFonts w:ascii="Times New Roman" w:hAnsi="Times New Roman" w:cs="Times New Roman"/>
          <w:sz w:val="28"/>
          <w:szCs w:val="28"/>
        </w:rPr>
        <w:t xml:space="preserve"> </w:t>
      </w:r>
      <w:r w:rsidRPr="00F962E5">
        <w:rPr>
          <w:rFonts w:ascii="Times New Roman" w:hAnsi="Times New Roman" w:cs="Times New Roman"/>
          <w:sz w:val="28"/>
          <w:szCs w:val="28"/>
        </w:rPr>
        <w:t xml:space="preserve">— Relevance of Motive — </w:t>
      </w:r>
      <w:r w:rsidRPr="00F962E5">
        <w:rPr>
          <w:rFonts w:ascii="Times New Roman" w:hAnsi="Times New Roman" w:cs="Times New Roman"/>
          <w:sz w:val="28"/>
          <w:szCs w:val="28"/>
        </w:rPr>
        <w:lastRenderedPageBreak/>
        <w:t>Negligence — Strict Liability — Accident — Vicarious Liability —</w:t>
      </w:r>
      <w:r>
        <w:rPr>
          <w:rFonts w:ascii="Times New Roman" w:hAnsi="Times New Roman" w:cs="Times New Roman"/>
          <w:sz w:val="28"/>
          <w:szCs w:val="28"/>
        </w:rPr>
        <w:t xml:space="preserve"> m</w:t>
      </w:r>
      <w:r w:rsidRPr="00F962E5">
        <w:rPr>
          <w:rFonts w:ascii="Times New Roman" w:hAnsi="Times New Roman" w:cs="Times New Roman"/>
          <w:sz w:val="28"/>
          <w:szCs w:val="28"/>
        </w:rPr>
        <w:t>easure of Civil</w:t>
      </w:r>
      <w:r>
        <w:rPr>
          <w:rFonts w:ascii="Times New Roman" w:hAnsi="Times New Roman" w:cs="Times New Roman"/>
          <w:sz w:val="28"/>
          <w:szCs w:val="28"/>
        </w:rPr>
        <w:t xml:space="preserve"> </w:t>
      </w:r>
      <w:r w:rsidRPr="00F962E5">
        <w:rPr>
          <w:rFonts w:ascii="Times New Roman" w:hAnsi="Times New Roman" w:cs="Times New Roman"/>
          <w:sz w:val="28"/>
          <w:szCs w:val="28"/>
        </w:rPr>
        <w:t>and Criminal Liability.</w:t>
      </w: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Unit-V:</w:t>
      </w:r>
    </w:p>
    <w:p w:rsidR="00824549" w:rsidRPr="00F962E5" w:rsidRDefault="00824549" w:rsidP="00824549">
      <w:pPr>
        <w:autoSpaceDE w:val="0"/>
        <w:autoSpaceDN w:val="0"/>
        <w:adjustRightInd w:val="0"/>
        <w:spacing w:after="0" w:line="240" w:lineRule="auto"/>
        <w:jc w:val="both"/>
        <w:rPr>
          <w:rFonts w:ascii="Times New Roman" w:hAnsi="Times New Roman" w:cs="Times New Roman"/>
          <w:sz w:val="28"/>
          <w:szCs w:val="28"/>
        </w:rPr>
      </w:pPr>
      <w:r w:rsidRPr="00F962E5">
        <w:rPr>
          <w:rFonts w:ascii="Times New Roman" w:hAnsi="Times New Roman" w:cs="Times New Roman"/>
          <w:sz w:val="28"/>
          <w:szCs w:val="28"/>
        </w:rPr>
        <w:t xml:space="preserve">Ownership — Definition and kinds of Ownership - Possession — Elements of Possession </w:t>
      </w:r>
      <w:r>
        <w:rPr>
          <w:rFonts w:ascii="Times New Roman" w:hAnsi="Times New Roman" w:cs="Times New Roman"/>
          <w:sz w:val="28"/>
          <w:szCs w:val="28"/>
        </w:rPr>
        <w:t>–</w:t>
      </w:r>
      <w:r w:rsidRPr="00F962E5">
        <w:rPr>
          <w:rFonts w:ascii="Times New Roman" w:hAnsi="Times New Roman" w:cs="Times New Roman"/>
          <w:sz w:val="28"/>
          <w:szCs w:val="28"/>
        </w:rPr>
        <w:t xml:space="preserve"> Relation</w:t>
      </w:r>
      <w:r>
        <w:rPr>
          <w:rFonts w:ascii="Times New Roman" w:hAnsi="Times New Roman" w:cs="Times New Roman"/>
          <w:sz w:val="28"/>
          <w:szCs w:val="28"/>
        </w:rPr>
        <w:t xml:space="preserve">  </w:t>
      </w:r>
      <w:r w:rsidRPr="00F962E5">
        <w:rPr>
          <w:rFonts w:ascii="Times New Roman" w:hAnsi="Times New Roman" w:cs="Times New Roman"/>
          <w:sz w:val="28"/>
          <w:szCs w:val="28"/>
        </w:rPr>
        <w:t>between Ownership and Possession — Possessory Remedies — Property — Meaning — Kinds of Property —</w:t>
      </w:r>
      <w:r>
        <w:rPr>
          <w:rFonts w:ascii="Times New Roman" w:hAnsi="Times New Roman" w:cs="Times New Roman"/>
          <w:sz w:val="28"/>
          <w:szCs w:val="28"/>
        </w:rPr>
        <w:t xml:space="preserve"> </w:t>
      </w:r>
      <w:r w:rsidRPr="00F962E5">
        <w:rPr>
          <w:rFonts w:ascii="Times New Roman" w:hAnsi="Times New Roman" w:cs="Times New Roman"/>
          <w:sz w:val="28"/>
          <w:szCs w:val="28"/>
        </w:rPr>
        <w:t>Modes of Acquisition of Property — Legal Sanctions - Meaning of Sanction — Classification of Sanctions — Civil</w:t>
      </w:r>
      <w:r>
        <w:rPr>
          <w:rFonts w:ascii="Times New Roman" w:hAnsi="Times New Roman" w:cs="Times New Roman"/>
          <w:sz w:val="28"/>
          <w:szCs w:val="28"/>
        </w:rPr>
        <w:t xml:space="preserve"> </w:t>
      </w:r>
      <w:r w:rsidRPr="00F962E5">
        <w:rPr>
          <w:rFonts w:ascii="Times New Roman" w:hAnsi="Times New Roman" w:cs="Times New Roman"/>
          <w:sz w:val="28"/>
          <w:szCs w:val="28"/>
        </w:rPr>
        <w:t>and Criminal Justice — Concept of Justice — Theories regarding purpose of Criminal Justice — Deterrent,</w:t>
      </w:r>
      <w:r>
        <w:rPr>
          <w:rFonts w:ascii="Times New Roman" w:hAnsi="Times New Roman" w:cs="Times New Roman"/>
          <w:sz w:val="28"/>
          <w:szCs w:val="28"/>
        </w:rPr>
        <w:t xml:space="preserve"> </w:t>
      </w:r>
      <w:r w:rsidRPr="00F962E5">
        <w:rPr>
          <w:rFonts w:ascii="Times New Roman" w:hAnsi="Times New Roman" w:cs="Times New Roman"/>
          <w:sz w:val="28"/>
          <w:szCs w:val="28"/>
        </w:rPr>
        <w:t>Preventive, Reformative and Retributive theories.</w:t>
      </w: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p>
    <w:p w:rsidR="00824549" w:rsidRDefault="00824549" w:rsidP="00824549">
      <w:pPr>
        <w:autoSpaceDE w:val="0"/>
        <w:autoSpaceDN w:val="0"/>
        <w:adjustRightInd w:val="0"/>
        <w:spacing w:after="0" w:line="240" w:lineRule="auto"/>
        <w:rPr>
          <w:rFonts w:ascii="Times New Roman" w:hAnsi="Times New Roman" w:cs="Times New Roman"/>
          <w:b/>
          <w:bCs/>
          <w:sz w:val="28"/>
          <w:szCs w:val="28"/>
        </w:rPr>
      </w:pPr>
    </w:p>
    <w:p w:rsidR="00824549" w:rsidRPr="00F962E5" w:rsidRDefault="00824549" w:rsidP="00824549">
      <w:pPr>
        <w:autoSpaceDE w:val="0"/>
        <w:autoSpaceDN w:val="0"/>
        <w:adjustRightInd w:val="0"/>
        <w:spacing w:after="0" w:line="240" w:lineRule="auto"/>
        <w:rPr>
          <w:rFonts w:ascii="Times New Roman" w:hAnsi="Times New Roman" w:cs="Times New Roman"/>
          <w:b/>
          <w:bCs/>
          <w:sz w:val="28"/>
          <w:szCs w:val="28"/>
        </w:rPr>
      </w:pPr>
      <w:r w:rsidRPr="00F962E5">
        <w:rPr>
          <w:rFonts w:ascii="Times New Roman" w:hAnsi="Times New Roman" w:cs="Times New Roman"/>
          <w:b/>
          <w:bCs/>
          <w:sz w:val="28"/>
          <w:szCs w:val="28"/>
        </w:rPr>
        <w:t>Suggested Readings:</w:t>
      </w:r>
    </w:p>
    <w:p w:rsidR="00824549" w:rsidRPr="00F962E5" w:rsidRDefault="00824549" w:rsidP="00824549">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1. Salmond: </w:t>
      </w:r>
      <w:r w:rsidRPr="00F962E5">
        <w:rPr>
          <w:rFonts w:ascii="Times New Roman" w:hAnsi="Times New Roman" w:cs="Times New Roman"/>
          <w:i/>
          <w:iCs/>
          <w:sz w:val="28"/>
          <w:szCs w:val="28"/>
        </w:rPr>
        <w:t>Jurisprudence</w:t>
      </w:r>
      <w:r w:rsidRPr="00F962E5">
        <w:rPr>
          <w:rFonts w:ascii="Times New Roman" w:hAnsi="Times New Roman" w:cs="Times New Roman"/>
          <w:sz w:val="28"/>
          <w:szCs w:val="28"/>
        </w:rPr>
        <w:t>, Universal Publishers.</w:t>
      </w:r>
    </w:p>
    <w:p w:rsidR="00824549" w:rsidRPr="00F962E5" w:rsidRDefault="00824549" w:rsidP="00824549">
      <w:pPr>
        <w:autoSpaceDE w:val="0"/>
        <w:autoSpaceDN w:val="0"/>
        <w:adjustRightInd w:val="0"/>
        <w:spacing w:after="0" w:line="240" w:lineRule="auto"/>
        <w:rPr>
          <w:rFonts w:ascii="Times New Roman" w:hAnsi="Times New Roman" w:cs="Times New Roman"/>
          <w:i/>
          <w:iCs/>
          <w:sz w:val="28"/>
          <w:szCs w:val="28"/>
        </w:rPr>
      </w:pPr>
      <w:r w:rsidRPr="00F962E5">
        <w:rPr>
          <w:rFonts w:ascii="Times New Roman" w:hAnsi="Times New Roman" w:cs="Times New Roman"/>
          <w:sz w:val="28"/>
          <w:szCs w:val="28"/>
        </w:rPr>
        <w:t xml:space="preserve">2. Paton : </w:t>
      </w:r>
      <w:r w:rsidRPr="00F962E5">
        <w:rPr>
          <w:rFonts w:ascii="Times New Roman" w:hAnsi="Times New Roman" w:cs="Times New Roman"/>
          <w:i/>
          <w:iCs/>
          <w:sz w:val="28"/>
          <w:szCs w:val="28"/>
        </w:rPr>
        <w:t>Jurisprudence</w:t>
      </w:r>
    </w:p>
    <w:p w:rsidR="00824549" w:rsidRPr="00F962E5" w:rsidRDefault="00824549" w:rsidP="00824549">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3. Allen : </w:t>
      </w:r>
      <w:r w:rsidRPr="00F962E5">
        <w:rPr>
          <w:rFonts w:ascii="Times New Roman" w:hAnsi="Times New Roman" w:cs="Times New Roman"/>
          <w:i/>
          <w:iCs/>
          <w:sz w:val="28"/>
          <w:szCs w:val="28"/>
        </w:rPr>
        <w:t>Law in the Making</w:t>
      </w:r>
      <w:r w:rsidRPr="00F962E5">
        <w:rPr>
          <w:rFonts w:ascii="Times New Roman" w:hAnsi="Times New Roman" w:cs="Times New Roman"/>
          <w:sz w:val="28"/>
          <w:szCs w:val="28"/>
        </w:rPr>
        <w:t>, Universal Publishers.</w:t>
      </w:r>
    </w:p>
    <w:p w:rsidR="00824549" w:rsidRPr="00F962E5" w:rsidRDefault="00824549" w:rsidP="00824549">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4. Mahajan V.D.: </w:t>
      </w:r>
      <w:r w:rsidRPr="00F962E5">
        <w:rPr>
          <w:rFonts w:ascii="Times New Roman" w:hAnsi="Times New Roman" w:cs="Times New Roman"/>
          <w:i/>
          <w:iCs/>
          <w:sz w:val="28"/>
          <w:szCs w:val="28"/>
        </w:rPr>
        <w:t xml:space="preserve">Legal Theory and Jurisprudence, </w:t>
      </w:r>
      <w:r w:rsidRPr="00F962E5">
        <w:rPr>
          <w:rFonts w:ascii="Times New Roman" w:hAnsi="Times New Roman" w:cs="Times New Roman"/>
          <w:sz w:val="28"/>
          <w:szCs w:val="28"/>
        </w:rPr>
        <w:t>Eastern Book Company, Lucknow,</w:t>
      </w:r>
    </w:p>
    <w:p w:rsidR="00824549" w:rsidRPr="00F962E5" w:rsidRDefault="00824549" w:rsidP="00824549">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5. Dias : </w:t>
      </w:r>
      <w:r w:rsidRPr="00F962E5">
        <w:rPr>
          <w:rFonts w:ascii="Times New Roman" w:hAnsi="Times New Roman" w:cs="Times New Roman"/>
          <w:i/>
          <w:iCs/>
          <w:sz w:val="28"/>
          <w:szCs w:val="28"/>
        </w:rPr>
        <w:t>Jurisprudence</w:t>
      </w:r>
      <w:r>
        <w:rPr>
          <w:rFonts w:ascii="Times New Roman" w:hAnsi="Times New Roman" w:cs="Times New Roman"/>
          <w:sz w:val="28"/>
          <w:szCs w:val="28"/>
        </w:rPr>
        <w:t>, Aditya Books</w:t>
      </w:r>
      <w:r w:rsidRPr="00F962E5">
        <w:rPr>
          <w:rFonts w:ascii="Times New Roman" w:hAnsi="Times New Roman" w:cs="Times New Roman"/>
          <w:sz w:val="28"/>
          <w:szCs w:val="28"/>
        </w:rPr>
        <w:t>.</w:t>
      </w:r>
    </w:p>
    <w:p w:rsidR="00824549" w:rsidRDefault="00824549" w:rsidP="00824549">
      <w:pPr>
        <w:autoSpaceDE w:val="0"/>
        <w:autoSpaceDN w:val="0"/>
        <w:adjustRightInd w:val="0"/>
        <w:spacing w:after="0" w:line="240" w:lineRule="auto"/>
        <w:rPr>
          <w:rFonts w:ascii="Times New Roman" w:hAnsi="Times New Roman" w:cs="Times New Roman"/>
          <w:sz w:val="28"/>
          <w:szCs w:val="28"/>
        </w:rPr>
      </w:pPr>
      <w:r w:rsidRPr="00F962E5">
        <w:rPr>
          <w:rFonts w:ascii="Times New Roman" w:hAnsi="Times New Roman" w:cs="Times New Roman"/>
          <w:sz w:val="28"/>
          <w:szCs w:val="28"/>
        </w:rPr>
        <w:t xml:space="preserve">6. Rama Jois, </w:t>
      </w:r>
      <w:r w:rsidRPr="00F962E5">
        <w:rPr>
          <w:rFonts w:ascii="Times New Roman" w:hAnsi="Times New Roman" w:cs="Times New Roman"/>
          <w:i/>
          <w:iCs/>
          <w:sz w:val="28"/>
          <w:szCs w:val="28"/>
        </w:rPr>
        <w:t>Legal and Constitutional History of India</w:t>
      </w:r>
      <w:r w:rsidRPr="00F962E5">
        <w:rPr>
          <w:rFonts w:ascii="Times New Roman" w:hAnsi="Times New Roman" w:cs="Times New Roman"/>
          <w:sz w:val="28"/>
          <w:szCs w:val="28"/>
        </w:rPr>
        <w:t>, Universal Law Publications, Delhi.</w:t>
      </w:r>
    </w:p>
    <w:p w:rsidR="00824549" w:rsidRPr="00F962E5" w:rsidRDefault="00824549" w:rsidP="008245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 G.C.V. Subba Rao, Jurisprudence and Legal Theory, Eastern Book Company.</w:t>
      </w:r>
    </w:p>
    <w:p w:rsidR="00824549" w:rsidRPr="00824549" w:rsidRDefault="00824549" w:rsidP="00824549">
      <w:pPr>
        <w:autoSpaceDE w:val="0"/>
        <w:autoSpaceDN w:val="0"/>
        <w:adjustRightInd w:val="0"/>
        <w:spacing w:after="0" w:line="240" w:lineRule="auto"/>
        <w:rPr>
          <w:rFonts w:ascii="Times New Roman" w:hAnsi="Times New Roman" w:cs="Times New Roman"/>
          <w:b/>
          <w:sz w:val="28"/>
          <w:szCs w:val="28"/>
        </w:rPr>
      </w:pPr>
    </w:p>
    <w:p w:rsidR="00824549" w:rsidRDefault="00824549" w:rsidP="00824549">
      <w:pPr>
        <w:spacing w:after="0" w:line="240" w:lineRule="auto"/>
        <w:rPr>
          <w:rFonts w:ascii="Times New Roman" w:hAnsi="Times New Roman" w:cs="Times New Roman"/>
          <w:sz w:val="28"/>
          <w:szCs w:val="28"/>
        </w:rPr>
      </w:pPr>
    </w:p>
    <w:p w:rsidR="00824549" w:rsidRDefault="00273605" w:rsidP="00824549">
      <w:pPr>
        <w:spacing w:after="0" w:line="240" w:lineRule="auto"/>
        <w:jc w:val="center"/>
        <w:rPr>
          <w:b/>
          <w:sz w:val="32"/>
        </w:rPr>
      </w:pPr>
      <w:r>
        <w:rPr>
          <w:b/>
          <w:sz w:val="32"/>
        </w:rPr>
        <w:t>VIII SEMESTER</w:t>
      </w:r>
    </w:p>
    <w:p w:rsidR="00273605" w:rsidRDefault="00273605" w:rsidP="00824549">
      <w:pPr>
        <w:spacing w:after="0" w:line="240" w:lineRule="auto"/>
        <w:jc w:val="center"/>
        <w:rPr>
          <w:b/>
          <w:sz w:val="32"/>
        </w:rPr>
      </w:pPr>
    </w:p>
    <w:p w:rsidR="00273605" w:rsidRDefault="00273605" w:rsidP="00824549">
      <w:pPr>
        <w:spacing w:after="0" w:line="240" w:lineRule="auto"/>
        <w:jc w:val="center"/>
        <w:rPr>
          <w:b/>
          <w:sz w:val="32"/>
        </w:rPr>
      </w:pPr>
    </w:p>
    <w:p w:rsidR="00273605" w:rsidRDefault="00273605" w:rsidP="00824549">
      <w:pPr>
        <w:spacing w:after="0" w:line="240" w:lineRule="auto"/>
        <w:jc w:val="center"/>
        <w:rPr>
          <w:b/>
          <w:sz w:val="32"/>
        </w:rPr>
      </w:pPr>
      <w:r>
        <w:rPr>
          <w:b/>
          <w:sz w:val="32"/>
        </w:rPr>
        <w:t>Paper-I: LABOUR LAW-II</w:t>
      </w: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b/>
          <w:bCs/>
          <w:sz w:val="28"/>
          <w:szCs w:val="28"/>
        </w:rPr>
        <w:t>Unit-I</w:t>
      </w:r>
      <w:r w:rsidRPr="00B87D9E">
        <w:rPr>
          <w:rFonts w:ascii="Times New Roman" w:hAnsi="Times New Roman" w:cs="Times New Roman"/>
          <w:sz w:val="28"/>
          <w:szCs w:val="28"/>
        </w:rPr>
        <w:t>:</w:t>
      </w:r>
    </w:p>
    <w:p w:rsidR="00273605" w:rsidRPr="00B87D9E" w:rsidRDefault="00273605" w:rsidP="00273605">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The Remunerative Aspects – Wages – Concepts of wages - Minimum, Fair, Living Wages - Wage and</w:t>
      </w:r>
      <w:r>
        <w:rPr>
          <w:rFonts w:ascii="Times New Roman" w:hAnsi="Times New Roman" w:cs="Times New Roman"/>
          <w:sz w:val="28"/>
          <w:szCs w:val="28"/>
        </w:rPr>
        <w:t xml:space="preserve"> </w:t>
      </w:r>
      <w:r w:rsidRPr="00B87D9E">
        <w:rPr>
          <w:rFonts w:ascii="Times New Roman" w:hAnsi="Times New Roman" w:cs="Times New Roman"/>
          <w:sz w:val="28"/>
          <w:szCs w:val="28"/>
        </w:rPr>
        <w:t>Industria</w:t>
      </w:r>
      <w:r>
        <w:rPr>
          <w:rFonts w:ascii="Times New Roman" w:hAnsi="Times New Roman" w:cs="Times New Roman"/>
          <w:sz w:val="28"/>
          <w:szCs w:val="28"/>
        </w:rPr>
        <w:t xml:space="preserve">l Policies - Whitley Commission </w:t>
      </w:r>
      <w:r w:rsidRPr="00B87D9E">
        <w:rPr>
          <w:rFonts w:ascii="Times New Roman" w:hAnsi="Times New Roman" w:cs="Times New Roman"/>
          <w:sz w:val="28"/>
          <w:szCs w:val="28"/>
        </w:rPr>
        <w:t>Recommendations -Provisions of Payment of Wages Act 1936 - Timely</w:t>
      </w:r>
    </w:p>
    <w:p w:rsidR="00273605" w:rsidRPr="00B87D9E" w:rsidRDefault="00273605" w:rsidP="00273605">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payment of wages - Authorized deductions – Claims - Minimum Wages Act 1948 - Definitions - Types of wages -</w:t>
      </w:r>
      <w:r>
        <w:rPr>
          <w:rFonts w:ascii="Times New Roman" w:hAnsi="Times New Roman" w:cs="Times New Roman"/>
          <w:sz w:val="28"/>
          <w:szCs w:val="28"/>
        </w:rPr>
        <w:t xml:space="preserve"> </w:t>
      </w:r>
      <w:r w:rsidRPr="00B87D9E">
        <w:rPr>
          <w:rFonts w:ascii="Times New Roman" w:hAnsi="Times New Roman" w:cs="Times New Roman"/>
          <w:sz w:val="28"/>
          <w:szCs w:val="28"/>
        </w:rPr>
        <w:t>Minimum rates of wages - Procedure for fixing and revising Minimum Wages – Claims -Remedy.</w:t>
      </w:r>
    </w:p>
    <w:p w:rsidR="00273605" w:rsidRDefault="00273605" w:rsidP="00273605">
      <w:pPr>
        <w:autoSpaceDE w:val="0"/>
        <w:autoSpaceDN w:val="0"/>
        <w:adjustRightInd w:val="0"/>
        <w:spacing w:after="0" w:line="240" w:lineRule="auto"/>
        <w:jc w:val="both"/>
        <w:rPr>
          <w:rFonts w:ascii="Times New Roman" w:hAnsi="Times New Roman" w:cs="Times New Roman"/>
          <w:b/>
          <w:bCs/>
          <w:sz w:val="28"/>
          <w:szCs w:val="28"/>
        </w:rPr>
      </w:pPr>
    </w:p>
    <w:p w:rsidR="00E24994" w:rsidRDefault="00E24994"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b/>
          <w:bCs/>
          <w:sz w:val="28"/>
          <w:szCs w:val="28"/>
        </w:rPr>
        <w:lastRenderedPageBreak/>
        <w:t>Unit-II</w:t>
      </w:r>
      <w:r w:rsidRPr="00B87D9E">
        <w:rPr>
          <w:rFonts w:ascii="Times New Roman" w:hAnsi="Times New Roman" w:cs="Times New Roman"/>
          <w:sz w:val="28"/>
          <w:szCs w:val="28"/>
        </w:rPr>
        <w:t>:</w:t>
      </w:r>
    </w:p>
    <w:p w:rsidR="00273605" w:rsidRPr="00B87D9E" w:rsidRDefault="00273605" w:rsidP="00273605">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Bonus – concept - Right to claim Bonus – Full Bench formula - Bonus Commission - Payment of Bonus</w:t>
      </w:r>
      <w:r>
        <w:rPr>
          <w:rFonts w:ascii="Times New Roman" w:hAnsi="Times New Roman" w:cs="Times New Roman"/>
          <w:sz w:val="28"/>
          <w:szCs w:val="28"/>
        </w:rPr>
        <w:t xml:space="preserve"> </w:t>
      </w:r>
      <w:r w:rsidRPr="00B87D9E">
        <w:rPr>
          <w:rFonts w:ascii="Times New Roman" w:hAnsi="Times New Roman" w:cs="Times New Roman"/>
          <w:sz w:val="28"/>
          <w:szCs w:val="28"/>
        </w:rPr>
        <w:t>Act 1965 - Application – Computation of gross profit, available, allocable surplus - Eligibility of Bonus -</w:t>
      </w:r>
    </w:p>
    <w:p w:rsidR="00273605" w:rsidRPr="00B87D9E" w:rsidRDefault="00273605" w:rsidP="00273605">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Disqualification of Bonus - set on – set off of allocable surplus- Minimum and Maximum Bonus-Recovery of</w:t>
      </w:r>
      <w:r>
        <w:rPr>
          <w:rFonts w:ascii="Times New Roman" w:hAnsi="Times New Roman" w:cs="Times New Roman"/>
          <w:sz w:val="28"/>
          <w:szCs w:val="28"/>
        </w:rPr>
        <w:t xml:space="preserve"> </w:t>
      </w:r>
      <w:r w:rsidRPr="00B87D9E">
        <w:rPr>
          <w:rFonts w:ascii="Times New Roman" w:hAnsi="Times New Roman" w:cs="Times New Roman"/>
          <w:sz w:val="28"/>
          <w:szCs w:val="28"/>
        </w:rPr>
        <w:t>Bonus.</w:t>
      </w:r>
    </w:p>
    <w:p w:rsidR="00273605" w:rsidRDefault="00273605" w:rsidP="00273605">
      <w:pPr>
        <w:autoSpaceDE w:val="0"/>
        <w:autoSpaceDN w:val="0"/>
        <w:adjustRightInd w:val="0"/>
        <w:spacing w:after="0" w:line="240" w:lineRule="auto"/>
        <w:jc w:val="both"/>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b/>
          <w:bCs/>
          <w:sz w:val="28"/>
          <w:szCs w:val="28"/>
        </w:rPr>
        <w:t>Unit-III</w:t>
      </w:r>
      <w:r w:rsidRPr="00B87D9E">
        <w:rPr>
          <w:rFonts w:ascii="Times New Roman" w:hAnsi="Times New Roman" w:cs="Times New Roman"/>
          <w:sz w:val="28"/>
          <w:szCs w:val="28"/>
        </w:rPr>
        <w:t>:</w:t>
      </w:r>
    </w:p>
    <w:p w:rsidR="00273605" w:rsidRPr="00B87D9E" w:rsidRDefault="00273605" w:rsidP="00273605">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Employees Security and Welfare aspect - Social Security - Concept and meaning - Social Insurance -</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Social Assistance Schemes. Social Security Legislations - Law relating to workmen’s compensation </w:t>
      </w:r>
      <w:r>
        <w:rPr>
          <w:rFonts w:ascii="Times New Roman" w:hAnsi="Times New Roman" w:cs="Times New Roman"/>
          <w:sz w:val="28"/>
          <w:szCs w:val="28"/>
        </w:rPr>
        <w:t>–</w:t>
      </w:r>
      <w:r w:rsidRPr="00B87D9E">
        <w:rPr>
          <w:rFonts w:ascii="Times New Roman" w:hAnsi="Times New Roman" w:cs="Times New Roman"/>
          <w:sz w:val="28"/>
          <w:szCs w:val="28"/>
        </w:rPr>
        <w:t xml:space="preserve"> The</w:t>
      </w:r>
      <w:r>
        <w:rPr>
          <w:rFonts w:ascii="Times New Roman" w:hAnsi="Times New Roman" w:cs="Times New Roman"/>
          <w:sz w:val="28"/>
          <w:szCs w:val="28"/>
        </w:rPr>
        <w:t xml:space="preserve"> Employee’s</w:t>
      </w:r>
      <w:r w:rsidRPr="00B87D9E">
        <w:rPr>
          <w:rFonts w:ascii="Times New Roman" w:hAnsi="Times New Roman" w:cs="Times New Roman"/>
          <w:sz w:val="28"/>
          <w:szCs w:val="28"/>
        </w:rPr>
        <w:t xml:space="preserve"> Compensation Act 1923 – Definitions -Employer’s liability for compensation - Nexus between injury</w:t>
      </w:r>
      <w:r>
        <w:rPr>
          <w:rFonts w:ascii="Times New Roman" w:hAnsi="Times New Roman" w:cs="Times New Roman"/>
          <w:sz w:val="28"/>
          <w:szCs w:val="28"/>
        </w:rPr>
        <w:t xml:space="preserve"> </w:t>
      </w:r>
      <w:r w:rsidRPr="00B87D9E">
        <w:rPr>
          <w:rFonts w:ascii="Times New Roman" w:hAnsi="Times New Roman" w:cs="Times New Roman"/>
          <w:sz w:val="28"/>
          <w:szCs w:val="28"/>
        </w:rPr>
        <w:t>and employment - payment of compensation - penalty for default - Employees State Insurance Act 1948 –Application - Benefits under the Act - Adjudication of disputes and claims – ESI Corporation.</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b/>
          <w:bCs/>
          <w:sz w:val="28"/>
          <w:szCs w:val="28"/>
        </w:rPr>
        <w:t>Unit-IV</w:t>
      </w:r>
      <w:r w:rsidRPr="00B87D9E">
        <w:rPr>
          <w:rFonts w:ascii="Times New Roman" w:hAnsi="Times New Roman" w:cs="Times New Roman"/>
          <w:sz w:val="28"/>
          <w:szCs w:val="28"/>
        </w:rPr>
        <w:t>:</w:t>
      </w:r>
    </w:p>
    <w:p w:rsidR="00273605" w:rsidRPr="00B87D9E" w:rsidRDefault="00273605" w:rsidP="00273605">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Employees Provident Fund and Miscellaneous Provisions Act 1952 – Contributions -Schemes under the</w:t>
      </w:r>
      <w:r>
        <w:rPr>
          <w:rFonts w:ascii="Times New Roman" w:hAnsi="Times New Roman" w:cs="Times New Roman"/>
          <w:sz w:val="28"/>
          <w:szCs w:val="28"/>
        </w:rPr>
        <w:t xml:space="preserve"> </w:t>
      </w:r>
      <w:r w:rsidRPr="00B87D9E">
        <w:rPr>
          <w:rFonts w:ascii="Times New Roman" w:hAnsi="Times New Roman" w:cs="Times New Roman"/>
          <w:sz w:val="28"/>
          <w:szCs w:val="28"/>
        </w:rPr>
        <w:t>Act - Benefits. The Maternity Benefit Act 1961 - Definitions-Application - Benefits. The Payment of Gratuity Act</w:t>
      </w:r>
    </w:p>
    <w:p w:rsidR="00273605" w:rsidRPr="00B87D9E" w:rsidRDefault="00273605" w:rsidP="00273605">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 xml:space="preserve">1972 – Definitions – application - Payment of gratuity - eligibility – forfeiture – Nomination </w:t>
      </w:r>
      <w:r>
        <w:rPr>
          <w:rFonts w:ascii="Times New Roman" w:hAnsi="Times New Roman" w:cs="Times New Roman"/>
          <w:sz w:val="28"/>
          <w:szCs w:val="28"/>
        </w:rPr>
        <w:t>–</w:t>
      </w:r>
      <w:r w:rsidRPr="00B87D9E">
        <w:rPr>
          <w:rFonts w:ascii="Times New Roman" w:hAnsi="Times New Roman" w:cs="Times New Roman"/>
          <w:sz w:val="28"/>
          <w:szCs w:val="28"/>
        </w:rPr>
        <w:t xml:space="preserve"> Controlling</w:t>
      </w:r>
      <w:r>
        <w:rPr>
          <w:rFonts w:ascii="Times New Roman" w:hAnsi="Times New Roman" w:cs="Times New Roman"/>
          <w:sz w:val="28"/>
          <w:szCs w:val="28"/>
        </w:rPr>
        <w:t xml:space="preserve"> </w:t>
      </w:r>
      <w:r w:rsidRPr="00B87D9E">
        <w:rPr>
          <w:rFonts w:ascii="Times New Roman" w:hAnsi="Times New Roman" w:cs="Times New Roman"/>
          <w:sz w:val="28"/>
          <w:szCs w:val="28"/>
        </w:rPr>
        <w:t>authorities.</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b/>
          <w:bCs/>
          <w:sz w:val="28"/>
          <w:szCs w:val="28"/>
        </w:rPr>
        <w:t>Unit-V</w:t>
      </w:r>
      <w:r w:rsidRPr="00B87D9E">
        <w:rPr>
          <w:rFonts w:ascii="Times New Roman" w:hAnsi="Times New Roman" w:cs="Times New Roman"/>
          <w:sz w:val="28"/>
          <w:szCs w:val="28"/>
        </w:rPr>
        <w:t>:</w:t>
      </w:r>
    </w:p>
    <w:p w:rsidR="00273605" w:rsidRDefault="00273605" w:rsidP="00273605">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The Factories Act 1948 - Chapters dealing with Health, Safety and Welfare of Labour. Child Labour -</w:t>
      </w:r>
      <w:r>
        <w:rPr>
          <w:rFonts w:ascii="Times New Roman" w:hAnsi="Times New Roman" w:cs="Times New Roman"/>
          <w:sz w:val="28"/>
          <w:szCs w:val="28"/>
        </w:rPr>
        <w:t xml:space="preserve"> </w:t>
      </w:r>
      <w:r w:rsidRPr="00B87D9E">
        <w:rPr>
          <w:rFonts w:ascii="Times New Roman" w:hAnsi="Times New Roman" w:cs="Times New Roman"/>
          <w:sz w:val="28"/>
          <w:szCs w:val="28"/>
        </w:rPr>
        <w:t>Rights of child and the Indian Constitution - Salient features of the Child Labour (Prohibition and Regulation) Act</w:t>
      </w:r>
      <w:r>
        <w:rPr>
          <w:rFonts w:ascii="Times New Roman" w:hAnsi="Times New Roman" w:cs="Times New Roman"/>
          <w:sz w:val="28"/>
          <w:szCs w:val="28"/>
        </w:rPr>
        <w:t xml:space="preserve"> 1986 – The Equal Remuneration Act, 1976.</w:t>
      </w:r>
    </w:p>
    <w:p w:rsidR="00273605" w:rsidRDefault="00273605" w:rsidP="00273605">
      <w:pPr>
        <w:autoSpaceDE w:val="0"/>
        <w:autoSpaceDN w:val="0"/>
        <w:adjustRightInd w:val="0"/>
        <w:spacing w:after="0" w:line="240" w:lineRule="auto"/>
        <w:jc w:val="both"/>
        <w:rPr>
          <w:rFonts w:ascii="Times New Roman" w:hAnsi="Times New Roman" w:cs="Times New Roman"/>
          <w:sz w:val="28"/>
          <w:szCs w:val="28"/>
        </w:rPr>
      </w:pPr>
    </w:p>
    <w:p w:rsidR="00273605" w:rsidRDefault="00273605" w:rsidP="00273605">
      <w:pPr>
        <w:autoSpaceDE w:val="0"/>
        <w:autoSpaceDN w:val="0"/>
        <w:adjustRightInd w:val="0"/>
        <w:spacing w:after="0" w:line="240" w:lineRule="auto"/>
        <w:jc w:val="both"/>
        <w:rPr>
          <w:rFonts w:ascii="Times New Roman" w:hAnsi="Times New Roman" w:cs="Times New Roman"/>
          <w:sz w:val="28"/>
          <w:szCs w:val="28"/>
        </w:rPr>
      </w:pPr>
    </w:p>
    <w:p w:rsidR="00273605" w:rsidRPr="00B87D9E" w:rsidRDefault="00273605" w:rsidP="00273605">
      <w:pPr>
        <w:autoSpaceDE w:val="0"/>
        <w:autoSpaceDN w:val="0"/>
        <w:adjustRightInd w:val="0"/>
        <w:spacing w:after="0" w:line="240" w:lineRule="auto"/>
        <w:jc w:val="both"/>
        <w:rPr>
          <w:rFonts w:ascii="Times New Roman" w:hAnsi="Times New Roman" w:cs="Times New Roman"/>
          <w:sz w:val="28"/>
          <w:szCs w:val="28"/>
        </w:rPr>
      </w:pPr>
    </w:p>
    <w:p w:rsidR="00273605" w:rsidRDefault="00273605" w:rsidP="00273605">
      <w:pPr>
        <w:autoSpaceDE w:val="0"/>
        <w:autoSpaceDN w:val="0"/>
        <w:adjustRightInd w:val="0"/>
        <w:spacing w:after="0" w:line="240" w:lineRule="auto"/>
        <w:jc w:val="both"/>
        <w:rPr>
          <w:rFonts w:ascii="Times New Roman" w:hAnsi="Times New Roman" w:cs="Times New Roman"/>
          <w:b/>
          <w:bCs/>
          <w:sz w:val="28"/>
          <w:szCs w:val="28"/>
        </w:rPr>
      </w:pPr>
    </w:p>
    <w:p w:rsidR="00273605" w:rsidRPr="00B87D9E" w:rsidRDefault="00273605" w:rsidP="00273605">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Suggested Readings</w:t>
      </w:r>
    </w:p>
    <w:p w:rsidR="00273605" w:rsidRPr="00B87D9E" w:rsidRDefault="00273605" w:rsidP="00273605">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1. S.N.Misra, </w:t>
      </w:r>
      <w:r w:rsidRPr="00B87D9E">
        <w:rPr>
          <w:rFonts w:ascii="Times New Roman" w:hAnsi="Times New Roman" w:cs="Times New Roman"/>
          <w:i/>
          <w:iCs/>
          <w:sz w:val="28"/>
          <w:szCs w:val="28"/>
        </w:rPr>
        <w:t>Labour and Industrial Laws</w:t>
      </w:r>
      <w:r w:rsidRPr="00B87D9E">
        <w:rPr>
          <w:rFonts w:ascii="Times New Roman" w:hAnsi="Times New Roman" w:cs="Times New Roman"/>
          <w:sz w:val="28"/>
          <w:szCs w:val="28"/>
        </w:rPr>
        <w:t>, Central law publication</w:t>
      </w:r>
      <w:r>
        <w:rPr>
          <w:rFonts w:ascii="Times New Roman" w:hAnsi="Times New Roman" w:cs="Times New Roman"/>
          <w:sz w:val="28"/>
          <w:szCs w:val="28"/>
        </w:rPr>
        <w:t xml:space="preserve"> </w:t>
      </w:r>
    </w:p>
    <w:p w:rsidR="00273605" w:rsidRPr="00B87D9E" w:rsidRDefault="00273605" w:rsidP="00273605">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2. </w:t>
      </w:r>
      <w:r>
        <w:rPr>
          <w:rFonts w:ascii="Times New Roman" w:hAnsi="Times New Roman" w:cs="Times New Roman"/>
          <w:sz w:val="28"/>
          <w:szCs w:val="28"/>
        </w:rPr>
        <w:t>V</w:t>
      </w:r>
      <w:r w:rsidRPr="00B87D9E">
        <w:rPr>
          <w:rFonts w:ascii="Times New Roman" w:hAnsi="Times New Roman" w:cs="Times New Roman"/>
          <w:sz w:val="28"/>
          <w:szCs w:val="28"/>
        </w:rPr>
        <w:t xml:space="preserve">.G. Goswami, </w:t>
      </w:r>
      <w:r w:rsidRPr="00B87D9E">
        <w:rPr>
          <w:rFonts w:ascii="Times New Roman" w:hAnsi="Times New Roman" w:cs="Times New Roman"/>
          <w:i/>
          <w:iCs/>
          <w:sz w:val="28"/>
          <w:szCs w:val="28"/>
        </w:rPr>
        <w:t>Labour and Industrial Laws</w:t>
      </w:r>
      <w:r w:rsidRPr="00B87D9E">
        <w:rPr>
          <w:rFonts w:ascii="Times New Roman" w:hAnsi="Times New Roman" w:cs="Times New Roman"/>
          <w:sz w:val="28"/>
          <w:szCs w:val="28"/>
        </w:rPr>
        <w:t>, Central Law Agency.</w:t>
      </w:r>
    </w:p>
    <w:p w:rsidR="00273605" w:rsidRPr="00B87D9E" w:rsidRDefault="00273605" w:rsidP="00273605">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3. Khan &amp; Kahan, </w:t>
      </w:r>
      <w:r w:rsidRPr="00B87D9E">
        <w:rPr>
          <w:rFonts w:ascii="Times New Roman" w:hAnsi="Times New Roman" w:cs="Times New Roman"/>
          <w:i/>
          <w:iCs/>
          <w:sz w:val="28"/>
          <w:szCs w:val="28"/>
        </w:rPr>
        <w:t>Labour Law</w:t>
      </w:r>
      <w:r w:rsidRPr="00B87D9E">
        <w:rPr>
          <w:rFonts w:ascii="Times New Roman" w:hAnsi="Times New Roman" w:cs="Times New Roman"/>
          <w:sz w:val="28"/>
          <w:szCs w:val="28"/>
        </w:rPr>
        <w:t>-Asia Law house, Hyderabad</w:t>
      </w:r>
    </w:p>
    <w:p w:rsidR="00273605" w:rsidRPr="00B87D9E" w:rsidRDefault="00273605" w:rsidP="00273605">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4. K.D. Srivastava, </w:t>
      </w:r>
      <w:r w:rsidRPr="00B87D9E">
        <w:rPr>
          <w:rFonts w:ascii="Times New Roman" w:hAnsi="Times New Roman" w:cs="Times New Roman"/>
          <w:i/>
          <w:iCs/>
          <w:sz w:val="28"/>
          <w:szCs w:val="28"/>
        </w:rPr>
        <w:t xml:space="preserve">Payment of Bonus Act, </w:t>
      </w:r>
      <w:r w:rsidRPr="00B87D9E">
        <w:rPr>
          <w:rFonts w:ascii="Times New Roman" w:hAnsi="Times New Roman" w:cs="Times New Roman"/>
          <w:sz w:val="28"/>
          <w:szCs w:val="28"/>
        </w:rPr>
        <w:t>Eastern Book Company</w:t>
      </w:r>
    </w:p>
    <w:p w:rsidR="00273605" w:rsidRPr="00B87D9E" w:rsidRDefault="00273605" w:rsidP="00273605">
      <w:pPr>
        <w:autoSpaceDE w:val="0"/>
        <w:autoSpaceDN w:val="0"/>
        <w:adjustRightInd w:val="0"/>
        <w:spacing w:after="0" w:line="240" w:lineRule="auto"/>
        <w:rPr>
          <w:rFonts w:ascii="Times New Roman" w:hAnsi="Times New Roman" w:cs="Times New Roman"/>
          <w:i/>
          <w:iCs/>
          <w:sz w:val="28"/>
          <w:szCs w:val="28"/>
        </w:rPr>
      </w:pPr>
      <w:r w:rsidRPr="00B87D9E">
        <w:rPr>
          <w:rFonts w:ascii="Times New Roman" w:hAnsi="Times New Roman" w:cs="Times New Roman"/>
          <w:sz w:val="28"/>
          <w:szCs w:val="28"/>
        </w:rPr>
        <w:t xml:space="preserve">5. K.D. Srivastava, </w:t>
      </w:r>
      <w:r w:rsidRPr="00B87D9E">
        <w:rPr>
          <w:rFonts w:ascii="Times New Roman" w:hAnsi="Times New Roman" w:cs="Times New Roman"/>
          <w:i/>
          <w:iCs/>
          <w:sz w:val="28"/>
          <w:szCs w:val="28"/>
        </w:rPr>
        <w:t>Payment of Wages Act</w:t>
      </w:r>
    </w:p>
    <w:p w:rsidR="00273605" w:rsidRPr="00B87D9E" w:rsidRDefault="00273605" w:rsidP="00273605">
      <w:pPr>
        <w:autoSpaceDE w:val="0"/>
        <w:autoSpaceDN w:val="0"/>
        <w:adjustRightInd w:val="0"/>
        <w:spacing w:after="0" w:line="240" w:lineRule="auto"/>
        <w:rPr>
          <w:rFonts w:ascii="Times New Roman" w:hAnsi="Times New Roman" w:cs="Times New Roman"/>
          <w:i/>
          <w:iCs/>
          <w:sz w:val="28"/>
          <w:szCs w:val="28"/>
        </w:rPr>
      </w:pPr>
      <w:r w:rsidRPr="00B87D9E">
        <w:rPr>
          <w:rFonts w:ascii="Times New Roman" w:hAnsi="Times New Roman" w:cs="Times New Roman"/>
          <w:sz w:val="28"/>
          <w:szCs w:val="28"/>
        </w:rPr>
        <w:t xml:space="preserve">6. K.D. Srivastava, </w:t>
      </w:r>
      <w:r w:rsidRPr="00B87D9E">
        <w:rPr>
          <w:rFonts w:ascii="Times New Roman" w:hAnsi="Times New Roman" w:cs="Times New Roman"/>
          <w:i/>
          <w:iCs/>
          <w:sz w:val="28"/>
          <w:szCs w:val="28"/>
        </w:rPr>
        <w:t>Industrial Employment (Standing Orders) Act 1947</w:t>
      </w:r>
    </w:p>
    <w:p w:rsidR="00273605" w:rsidRPr="00B87D9E" w:rsidRDefault="00273605" w:rsidP="00273605">
      <w:pPr>
        <w:autoSpaceDE w:val="0"/>
        <w:autoSpaceDN w:val="0"/>
        <w:adjustRightInd w:val="0"/>
        <w:spacing w:after="0" w:line="240" w:lineRule="auto"/>
        <w:rPr>
          <w:rFonts w:ascii="Times New Roman" w:hAnsi="Times New Roman" w:cs="Times New Roman"/>
          <w:i/>
          <w:iCs/>
          <w:sz w:val="28"/>
          <w:szCs w:val="28"/>
        </w:rPr>
      </w:pPr>
      <w:r w:rsidRPr="00B87D9E">
        <w:rPr>
          <w:rFonts w:ascii="Times New Roman" w:hAnsi="Times New Roman" w:cs="Times New Roman"/>
          <w:sz w:val="28"/>
          <w:szCs w:val="28"/>
        </w:rPr>
        <w:t xml:space="preserve">7. S.C.Srivastava, </w:t>
      </w:r>
      <w:r w:rsidRPr="00B87D9E">
        <w:rPr>
          <w:rFonts w:ascii="Times New Roman" w:hAnsi="Times New Roman" w:cs="Times New Roman"/>
          <w:i/>
          <w:iCs/>
          <w:sz w:val="28"/>
          <w:szCs w:val="28"/>
        </w:rPr>
        <w:t>Treatise on Social Security</w:t>
      </w:r>
    </w:p>
    <w:p w:rsidR="00273605" w:rsidRPr="00B87D9E" w:rsidRDefault="00273605" w:rsidP="00273605">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lastRenderedPageBreak/>
        <w:t xml:space="preserve">8. </w:t>
      </w:r>
      <w:r>
        <w:rPr>
          <w:rFonts w:ascii="Times New Roman" w:hAnsi="Times New Roman" w:cs="Times New Roman"/>
          <w:sz w:val="28"/>
          <w:szCs w:val="28"/>
        </w:rPr>
        <w:t>S</w:t>
      </w:r>
      <w:r w:rsidRPr="00B87D9E">
        <w:rPr>
          <w:rFonts w:ascii="Times New Roman" w:hAnsi="Times New Roman" w:cs="Times New Roman"/>
          <w:sz w:val="28"/>
          <w:szCs w:val="28"/>
        </w:rPr>
        <w:t xml:space="preserve">ukumar Singh, </w:t>
      </w:r>
      <w:r w:rsidRPr="00B87D9E">
        <w:rPr>
          <w:rFonts w:ascii="Times New Roman" w:hAnsi="Times New Roman" w:cs="Times New Roman"/>
          <w:i/>
          <w:iCs/>
          <w:sz w:val="28"/>
          <w:szCs w:val="28"/>
        </w:rPr>
        <w:t>Labour Economics</w:t>
      </w:r>
      <w:r w:rsidRPr="00B87D9E">
        <w:rPr>
          <w:rFonts w:ascii="Times New Roman" w:hAnsi="Times New Roman" w:cs="Times New Roman"/>
          <w:sz w:val="28"/>
          <w:szCs w:val="28"/>
        </w:rPr>
        <w:t>, Deep&amp; Deep, New Delhi</w:t>
      </w:r>
    </w:p>
    <w:p w:rsidR="00273605" w:rsidRPr="00B87D9E" w:rsidRDefault="00273605" w:rsidP="00273605">
      <w:pPr>
        <w:autoSpaceDE w:val="0"/>
        <w:autoSpaceDN w:val="0"/>
        <w:adjustRightInd w:val="0"/>
        <w:spacing w:after="0" w:line="240" w:lineRule="auto"/>
        <w:rPr>
          <w:rFonts w:ascii="Times New Roman" w:hAnsi="Times New Roman" w:cs="Times New Roman"/>
          <w:i/>
          <w:iCs/>
          <w:sz w:val="28"/>
          <w:szCs w:val="28"/>
        </w:rPr>
      </w:pPr>
      <w:r w:rsidRPr="00B87D9E">
        <w:rPr>
          <w:rFonts w:ascii="Times New Roman" w:hAnsi="Times New Roman" w:cs="Times New Roman"/>
          <w:sz w:val="28"/>
          <w:szCs w:val="28"/>
        </w:rPr>
        <w:t xml:space="preserve">9. V.J.Rao, </w:t>
      </w:r>
      <w:r w:rsidRPr="00B87D9E">
        <w:rPr>
          <w:rFonts w:ascii="Times New Roman" w:hAnsi="Times New Roman" w:cs="Times New Roman"/>
          <w:i/>
          <w:iCs/>
          <w:sz w:val="28"/>
          <w:szCs w:val="28"/>
        </w:rPr>
        <w:t>Factories Law</w:t>
      </w:r>
    </w:p>
    <w:p w:rsidR="00273605" w:rsidRPr="00E83619" w:rsidRDefault="00273605" w:rsidP="00273605">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273605" w:rsidRPr="00E24994" w:rsidRDefault="00273605" w:rsidP="00E24994">
      <w:pPr>
        <w:spacing w:before="100" w:beforeAutospacing="1" w:after="100" w:afterAutospacing="1" w:line="300" w:lineRule="atLeast"/>
        <w:ind w:left="680"/>
        <w:jc w:val="center"/>
        <w:rPr>
          <w:rFonts w:ascii="Times New Roman" w:eastAsia="Times New Roman" w:hAnsi="Times New Roman" w:cs="Times New Roman"/>
          <w:b/>
          <w:bCs/>
          <w:color w:val="000000"/>
          <w:sz w:val="28"/>
          <w:szCs w:val="28"/>
        </w:rPr>
      </w:pPr>
      <w:r>
        <w:rPr>
          <w:b/>
          <w:sz w:val="32"/>
        </w:rPr>
        <w:t>Paper-II:</w:t>
      </w:r>
      <w:r w:rsidRPr="00273605">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I</w:t>
      </w:r>
      <w:r w:rsidRPr="00E83619">
        <w:rPr>
          <w:rFonts w:ascii="Times New Roman" w:eastAsia="Times New Roman" w:hAnsi="Times New Roman" w:cs="Times New Roman"/>
          <w:b/>
          <w:bCs/>
          <w:color w:val="000000"/>
          <w:sz w:val="28"/>
          <w:szCs w:val="28"/>
        </w:rPr>
        <w:t>NTELLECTUAL PROPERTY LAW</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Unit-I:</w:t>
      </w:r>
    </w:p>
    <w:p w:rsidR="00273605" w:rsidRPr="00B87D9E" w:rsidRDefault="00273605" w:rsidP="002736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Intellectual Property-</w:t>
      </w:r>
      <w:r w:rsidRPr="00B87D9E">
        <w:rPr>
          <w:rFonts w:ascii="Times New Roman" w:hAnsi="Times New Roman" w:cs="Times New Roman"/>
          <w:sz w:val="28"/>
          <w:szCs w:val="28"/>
        </w:rPr>
        <w:t>Meaning, Nature</w:t>
      </w:r>
      <w:r>
        <w:rPr>
          <w:rFonts w:ascii="Times New Roman" w:hAnsi="Times New Roman" w:cs="Times New Roman"/>
          <w:sz w:val="28"/>
          <w:szCs w:val="28"/>
        </w:rPr>
        <w:t xml:space="preserve"> and </w:t>
      </w:r>
      <w:r w:rsidRPr="00B87D9E">
        <w:rPr>
          <w:rFonts w:ascii="Times New Roman" w:hAnsi="Times New Roman" w:cs="Times New Roman"/>
          <w:sz w:val="28"/>
          <w:szCs w:val="28"/>
        </w:rPr>
        <w:t xml:space="preserve">Classification </w:t>
      </w:r>
      <w:r>
        <w:rPr>
          <w:rFonts w:ascii="Times New Roman" w:hAnsi="Times New Roman" w:cs="Times New Roman"/>
          <w:sz w:val="28"/>
          <w:szCs w:val="28"/>
        </w:rPr>
        <w:t xml:space="preserve">–Significance and need of </w:t>
      </w:r>
      <w:r w:rsidRPr="00B87D9E">
        <w:rPr>
          <w:rFonts w:ascii="Times New Roman" w:hAnsi="Times New Roman" w:cs="Times New Roman"/>
          <w:sz w:val="28"/>
          <w:szCs w:val="28"/>
        </w:rPr>
        <w:t xml:space="preserve">protection of Intellectual Property — </w:t>
      </w:r>
      <w:r>
        <w:rPr>
          <w:rFonts w:ascii="Times New Roman" w:hAnsi="Times New Roman" w:cs="Times New Roman"/>
          <w:sz w:val="28"/>
          <w:szCs w:val="28"/>
        </w:rPr>
        <w:t xml:space="preserve"> M</w:t>
      </w:r>
      <w:r w:rsidRPr="00B87D9E">
        <w:rPr>
          <w:rFonts w:ascii="Times New Roman" w:hAnsi="Times New Roman" w:cs="Times New Roman"/>
          <w:sz w:val="28"/>
          <w:szCs w:val="28"/>
        </w:rPr>
        <w:t>ain forms of Intellectual</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Property </w:t>
      </w:r>
      <w:r>
        <w:rPr>
          <w:rFonts w:ascii="Times New Roman" w:hAnsi="Times New Roman" w:cs="Times New Roman"/>
          <w:sz w:val="28"/>
          <w:szCs w:val="28"/>
        </w:rPr>
        <w:t xml:space="preserve">: Patents,Trademarks,Industrial designs,Geographical Indications of Goods,Copyright and Neighbouring Rights-New forms of Intellectual Property: </w:t>
      </w:r>
      <w:r w:rsidRPr="00B87D9E">
        <w:rPr>
          <w:rFonts w:ascii="Times New Roman" w:hAnsi="Times New Roman" w:cs="Times New Roman"/>
          <w:sz w:val="28"/>
          <w:szCs w:val="28"/>
        </w:rPr>
        <w:t xml:space="preserve"> Plant</w:t>
      </w:r>
      <w:r>
        <w:rPr>
          <w:rFonts w:ascii="Times New Roman" w:hAnsi="Times New Roman" w:cs="Times New Roman"/>
          <w:sz w:val="28"/>
          <w:szCs w:val="28"/>
        </w:rPr>
        <w:t xml:space="preserve"> </w:t>
      </w:r>
      <w:r w:rsidRPr="00B87D9E">
        <w:rPr>
          <w:rFonts w:ascii="Times New Roman" w:hAnsi="Times New Roman" w:cs="Times New Roman"/>
          <w:sz w:val="28"/>
          <w:szCs w:val="28"/>
        </w:rPr>
        <w:t>Varieties Protection and Biotechnology</w:t>
      </w:r>
      <w:r>
        <w:rPr>
          <w:rFonts w:ascii="Times New Roman" w:hAnsi="Times New Roman" w:cs="Times New Roman"/>
          <w:sz w:val="28"/>
          <w:szCs w:val="28"/>
        </w:rPr>
        <w:t>, GRTK, Layout Designs, Computer Programmes</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Unit-II:</w:t>
      </w:r>
    </w:p>
    <w:p w:rsidR="00273605" w:rsidRPr="00B87D9E" w:rsidRDefault="00273605" w:rsidP="002736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Evolution of International Protection of IPRs-I</w:t>
      </w:r>
      <w:r w:rsidRPr="00B87D9E">
        <w:rPr>
          <w:rFonts w:ascii="Times New Roman" w:hAnsi="Times New Roman" w:cs="Times New Roman"/>
          <w:sz w:val="28"/>
          <w:szCs w:val="28"/>
        </w:rPr>
        <w:t xml:space="preserve">ntroduction to the leading International instruments concerning Intellectual Property Rights </w:t>
      </w:r>
      <w:r>
        <w:rPr>
          <w:rFonts w:ascii="Times New Roman" w:hAnsi="Times New Roman" w:cs="Times New Roman"/>
          <w:sz w:val="28"/>
          <w:szCs w:val="28"/>
        </w:rPr>
        <w:t>–General Principles of Protection-The Paris Convention,1883-</w:t>
      </w:r>
      <w:r w:rsidRPr="00B87D9E">
        <w:rPr>
          <w:rFonts w:ascii="Times New Roman" w:hAnsi="Times New Roman" w:cs="Times New Roman"/>
          <w:sz w:val="28"/>
          <w:szCs w:val="28"/>
        </w:rPr>
        <w:t xml:space="preserve"> The</w:t>
      </w:r>
      <w:r>
        <w:rPr>
          <w:rFonts w:ascii="Times New Roman" w:hAnsi="Times New Roman" w:cs="Times New Roman"/>
          <w:sz w:val="28"/>
          <w:szCs w:val="28"/>
        </w:rPr>
        <w:t xml:space="preserve"> </w:t>
      </w:r>
      <w:r w:rsidRPr="00B87D9E">
        <w:rPr>
          <w:rFonts w:ascii="Times New Roman" w:hAnsi="Times New Roman" w:cs="Times New Roman"/>
          <w:sz w:val="28"/>
          <w:szCs w:val="28"/>
        </w:rPr>
        <w:t>Berne Convention</w:t>
      </w:r>
      <w:r>
        <w:rPr>
          <w:rFonts w:ascii="Times New Roman" w:hAnsi="Times New Roman" w:cs="Times New Roman"/>
          <w:sz w:val="28"/>
          <w:szCs w:val="28"/>
        </w:rPr>
        <w:t>,1886</w:t>
      </w:r>
      <w:r w:rsidRPr="00B87D9E">
        <w:rPr>
          <w:rFonts w:ascii="Times New Roman" w:hAnsi="Times New Roman" w:cs="Times New Roman"/>
          <w:sz w:val="28"/>
          <w:szCs w:val="28"/>
        </w:rPr>
        <w:t xml:space="preserve"> </w:t>
      </w:r>
      <w:r>
        <w:rPr>
          <w:rFonts w:ascii="Times New Roman" w:hAnsi="Times New Roman" w:cs="Times New Roman"/>
          <w:sz w:val="28"/>
          <w:szCs w:val="28"/>
        </w:rPr>
        <w:t xml:space="preserve">–The Madrid Agreement,1891-The </w:t>
      </w:r>
      <w:r w:rsidRPr="00B87D9E">
        <w:rPr>
          <w:rFonts w:ascii="Times New Roman" w:hAnsi="Times New Roman" w:cs="Times New Roman"/>
          <w:sz w:val="28"/>
          <w:szCs w:val="28"/>
        </w:rPr>
        <w:t>Patent Co-operation Treaty</w:t>
      </w:r>
      <w:r>
        <w:rPr>
          <w:rFonts w:ascii="Times New Roman" w:hAnsi="Times New Roman" w:cs="Times New Roman"/>
          <w:sz w:val="28"/>
          <w:szCs w:val="28"/>
        </w:rPr>
        <w:t xml:space="preserve">,1970 </w:t>
      </w:r>
      <w:r w:rsidRPr="00B87D9E">
        <w:rPr>
          <w:rFonts w:ascii="Times New Roman" w:hAnsi="Times New Roman" w:cs="Times New Roman"/>
          <w:sz w:val="28"/>
          <w:szCs w:val="28"/>
        </w:rPr>
        <w:t xml:space="preserve"> </w:t>
      </w:r>
      <w:r>
        <w:rPr>
          <w:rFonts w:ascii="Times New Roman" w:hAnsi="Times New Roman" w:cs="Times New Roman"/>
          <w:sz w:val="28"/>
          <w:szCs w:val="28"/>
        </w:rPr>
        <w:t>–</w:t>
      </w:r>
      <w:r w:rsidRPr="00B87D9E">
        <w:rPr>
          <w:rFonts w:ascii="Times New Roman" w:hAnsi="Times New Roman" w:cs="Times New Roman"/>
          <w:sz w:val="28"/>
          <w:szCs w:val="28"/>
        </w:rPr>
        <w:t xml:space="preserve"> The</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World Intellectual Property Organization (WIPO) </w:t>
      </w:r>
      <w:r>
        <w:rPr>
          <w:rFonts w:ascii="Times New Roman" w:hAnsi="Times New Roman" w:cs="Times New Roman"/>
          <w:sz w:val="28"/>
          <w:szCs w:val="28"/>
        </w:rPr>
        <w:t xml:space="preserve"> Conventions -</w:t>
      </w:r>
      <w:r w:rsidRPr="00B87D9E">
        <w:rPr>
          <w:rFonts w:ascii="Times New Roman" w:hAnsi="Times New Roman" w:cs="Times New Roman"/>
          <w:sz w:val="28"/>
          <w:szCs w:val="28"/>
        </w:rPr>
        <w:t xml:space="preserve"> TRIPS</w:t>
      </w:r>
      <w:r>
        <w:rPr>
          <w:rFonts w:ascii="Times New Roman" w:hAnsi="Times New Roman" w:cs="Times New Roman"/>
          <w:sz w:val="28"/>
          <w:szCs w:val="28"/>
        </w:rPr>
        <w:t xml:space="preserve"> Agreement,1994</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Unit-III :</w:t>
      </w:r>
    </w:p>
    <w:p w:rsidR="00273605" w:rsidRPr="00B87D9E" w:rsidRDefault="00273605" w:rsidP="002736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Copyright: Meaning, Nature, historical evolution and  significance-</w:t>
      </w:r>
      <w:r w:rsidRPr="00B87D9E">
        <w:rPr>
          <w:rFonts w:ascii="Times New Roman" w:hAnsi="Times New Roman" w:cs="Times New Roman"/>
          <w:sz w:val="28"/>
          <w:szCs w:val="28"/>
        </w:rPr>
        <w:t xml:space="preserve"> The Copy</w:t>
      </w:r>
      <w:r>
        <w:rPr>
          <w:rFonts w:ascii="Times New Roman" w:hAnsi="Times New Roman" w:cs="Times New Roman"/>
          <w:sz w:val="28"/>
          <w:szCs w:val="28"/>
        </w:rPr>
        <w:t>r</w:t>
      </w:r>
      <w:r w:rsidRPr="00B87D9E">
        <w:rPr>
          <w:rFonts w:ascii="Times New Roman" w:hAnsi="Times New Roman" w:cs="Times New Roman"/>
          <w:sz w:val="28"/>
          <w:szCs w:val="28"/>
        </w:rPr>
        <w:t xml:space="preserve">ight Act, 1957 </w:t>
      </w:r>
      <w:r>
        <w:rPr>
          <w:rFonts w:ascii="Times New Roman" w:hAnsi="Times New Roman" w:cs="Times New Roman"/>
          <w:sz w:val="28"/>
          <w:szCs w:val="28"/>
        </w:rPr>
        <w:t>–</w:t>
      </w:r>
      <w:r w:rsidRPr="00B87D9E">
        <w:rPr>
          <w:rFonts w:ascii="Times New Roman" w:hAnsi="Times New Roman" w:cs="Times New Roman"/>
          <w:sz w:val="28"/>
          <w:szCs w:val="28"/>
        </w:rPr>
        <w:t xml:space="preserve"> </w:t>
      </w:r>
      <w:r>
        <w:rPr>
          <w:rFonts w:ascii="Times New Roman" w:hAnsi="Times New Roman" w:cs="Times New Roman"/>
          <w:sz w:val="28"/>
          <w:szCs w:val="28"/>
        </w:rPr>
        <w:t>Salient Features-Idea-Expression Dichotomy-Subjectmatter of Copyright Protection-</w:t>
      </w:r>
      <w:r w:rsidRPr="00B87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Neighboring rights </w:t>
      </w:r>
      <w:r>
        <w:rPr>
          <w:rFonts w:ascii="Times New Roman" w:hAnsi="Times New Roman" w:cs="Times New Roman"/>
          <w:sz w:val="28"/>
          <w:szCs w:val="28"/>
        </w:rPr>
        <w:t>-</w:t>
      </w:r>
      <w:r w:rsidRPr="00B87D9E">
        <w:rPr>
          <w:rFonts w:ascii="Times New Roman" w:hAnsi="Times New Roman" w:cs="Times New Roman"/>
          <w:sz w:val="28"/>
          <w:szCs w:val="28"/>
        </w:rPr>
        <w:t xml:space="preserve"> Ownership </w:t>
      </w:r>
      <w:r>
        <w:rPr>
          <w:rFonts w:ascii="Times New Roman" w:hAnsi="Times New Roman" w:cs="Times New Roman"/>
          <w:sz w:val="28"/>
          <w:szCs w:val="28"/>
        </w:rPr>
        <w:t>of Copyright –Rights of Authors and owners -</w:t>
      </w:r>
      <w:r w:rsidRPr="00B87D9E">
        <w:rPr>
          <w:rFonts w:ascii="Times New Roman" w:hAnsi="Times New Roman" w:cs="Times New Roman"/>
          <w:sz w:val="28"/>
          <w:szCs w:val="28"/>
        </w:rPr>
        <w:t xml:space="preserve">Assignment of copyright </w:t>
      </w:r>
      <w:r>
        <w:rPr>
          <w:rFonts w:ascii="Times New Roman" w:hAnsi="Times New Roman" w:cs="Times New Roman"/>
          <w:sz w:val="28"/>
          <w:szCs w:val="28"/>
        </w:rPr>
        <w:t xml:space="preserve">–Colective management of copyright- </w:t>
      </w:r>
      <w:r w:rsidRPr="00B87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D9E">
        <w:rPr>
          <w:rFonts w:ascii="Times New Roman" w:hAnsi="Times New Roman" w:cs="Times New Roman"/>
          <w:sz w:val="28"/>
          <w:szCs w:val="28"/>
        </w:rPr>
        <w:t>infringement</w:t>
      </w:r>
      <w:r>
        <w:rPr>
          <w:rFonts w:ascii="Times New Roman" w:hAnsi="Times New Roman" w:cs="Times New Roman"/>
          <w:sz w:val="28"/>
          <w:szCs w:val="28"/>
        </w:rPr>
        <w:t xml:space="preserve"> of copyright and </w:t>
      </w:r>
      <w:r w:rsidRPr="00B87D9E">
        <w:rPr>
          <w:rFonts w:ascii="Times New Roman" w:hAnsi="Times New Roman" w:cs="Times New Roman"/>
          <w:sz w:val="28"/>
          <w:szCs w:val="28"/>
        </w:rPr>
        <w:t xml:space="preserve">Criteria </w:t>
      </w:r>
      <w:r>
        <w:rPr>
          <w:rFonts w:ascii="Times New Roman" w:hAnsi="Times New Roman" w:cs="Times New Roman"/>
          <w:sz w:val="28"/>
          <w:szCs w:val="28"/>
        </w:rPr>
        <w:t xml:space="preserve">–Exceptions to i9nfringement </w:t>
      </w:r>
      <w:r w:rsidRPr="00B87D9E">
        <w:rPr>
          <w:rFonts w:ascii="Times New Roman" w:hAnsi="Times New Roman" w:cs="Times New Roman"/>
          <w:sz w:val="28"/>
          <w:szCs w:val="28"/>
        </w:rPr>
        <w:t xml:space="preserve"> </w:t>
      </w:r>
      <w:r>
        <w:rPr>
          <w:rFonts w:ascii="Times New Roman" w:hAnsi="Times New Roman" w:cs="Times New Roman"/>
          <w:sz w:val="28"/>
          <w:szCs w:val="28"/>
        </w:rPr>
        <w:t>-</w:t>
      </w:r>
      <w:r w:rsidRPr="00B87D9E">
        <w:rPr>
          <w:rFonts w:ascii="Times New Roman" w:hAnsi="Times New Roman" w:cs="Times New Roman"/>
          <w:sz w:val="28"/>
          <w:szCs w:val="28"/>
        </w:rPr>
        <w:t>Authorities under the Act — Remedies for</w:t>
      </w:r>
    </w:p>
    <w:p w:rsidR="00273605" w:rsidRPr="00B87D9E" w:rsidRDefault="00273605" w:rsidP="00273605">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infringement of copyright.</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Unit-IV:</w:t>
      </w:r>
    </w:p>
    <w:p w:rsidR="00273605" w:rsidRPr="00B87D9E" w:rsidRDefault="00273605" w:rsidP="00273605">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Intellectual Property in Trademarks and the rationale of their protection - The Trade Marks Act, 1999 —</w:t>
      </w:r>
      <w:r>
        <w:rPr>
          <w:rFonts w:ascii="Times New Roman" w:hAnsi="Times New Roman" w:cs="Times New Roman"/>
          <w:sz w:val="28"/>
          <w:szCs w:val="28"/>
        </w:rPr>
        <w:t xml:space="preserve"> </w:t>
      </w:r>
      <w:r w:rsidRPr="00B87D9E">
        <w:rPr>
          <w:rFonts w:ascii="Times New Roman" w:hAnsi="Times New Roman" w:cs="Times New Roman"/>
          <w:sz w:val="28"/>
          <w:szCs w:val="28"/>
        </w:rPr>
        <w:t>Definition of Trademarks — Distinction between Trademark and Property Mark - Registration — Passing off —</w:t>
      </w:r>
      <w:r>
        <w:rPr>
          <w:rFonts w:ascii="Times New Roman" w:hAnsi="Times New Roman" w:cs="Times New Roman"/>
          <w:sz w:val="28"/>
          <w:szCs w:val="28"/>
        </w:rPr>
        <w:t xml:space="preserve"> </w:t>
      </w:r>
      <w:r w:rsidRPr="00B87D9E">
        <w:rPr>
          <w:rFonts w:ascii="Times New Roman" w:hAnsi="Times New Roman" w:cs="Times New Roman"/>
          <w:sz w:val="28"/>
          <w:szCs w:val="28"/>
        </w:rPr>
        <w:t>Infringement of Trademark — Criteria of Infringement — Remedies</w:t>
      </w:r>
      <w:r>
        <w:rPr>
          <w:rFonts w:ascii="Times New Roman" w:hAnsi="Times New Roman" w:cs="Times New Roman"/>
          <w:sz w:val="28"/>
          <w:szCs w:val="28"/>
        </w:rPr>
        <w:t>-Concept of Industrial designs-</w:t>
      </w:r>
      <w:r w:rsidRPr="00B87D9E">
        <w:rPr>
          <w:rFonts w:ascii="Times New Roman" w:hAnsi="Times New Roman" w:cs="Times New Roman"/>
          <w:sz w:val="28"/>
          <w:szCs w:val="28"/>
        </w:rPr>
        <w:t>The Designs Act, 2000 — Definition and</w:t>
      </w:r>
      <w:r>
        <w:rPr>
          <w:rFonts w:ascii="Times New Roman" w:hAnsi="Times New Roman" w:cs="Times New Roman"/>
          <w:sz w:val="28"/>
          <w:szCs w:val="28"/>
        </w:rPr>
        <w:t xml:space="preserve"> </w:t>
      </w:r>
      <w:r w:rsidRPr="00B87D9E">
        <w:rPr>
          <w:rFonts w:ascii="Times New Roman" w:hAnsi="Times New Roman" w:cs="Times New Roman"/>
          <w:sz w:val="28"/>
          <w:szCs w:val="28"/>
        </w:rPr>
        <w:t>characteristics of Design — Law in India — Protection and rights of design holders — Copyright in design —</w:t>
      </w:r>
      <w:r>
        <w:rPr>
          <w:rFonts w:ascii="Times New Roman" w:hAnsi="Times New Roman" w:cs="Times New Roman"/>
          <w:sz w:val="28"/>
          <w:szCs w:val="28"/>
        </w:rPr>
        <w:t xml:space="preserve"> </w:t>
      </w:r>
      <w:r w:rsidRPr="00B87D9E">
        <w:rPr>
          <w:rFonts w:ascii="Times New Roman" w:hAnsi="Times New Roman" w:cs="Times New Roman"/>
          <w:sz w:val="28"/>
          <w:szCs w:val="28"/>
        </w:rPr>
        <w:t>Registration — Remedies for infringement.</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 xml:space="preserve">Unit-V: </w:t>
      </w:r>
    </w:p>
    <w:p w:rsidR="00273605" w:rsidRPr="00B87D9E" w:rsidRDefault="00273605" w:rsidP="00273605">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lastRenderedPageBreak/>
        <w:t>Patents — Concept of Patent — Historical overview of the Patent</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Law in India</w:t>
      </w:r>
      <w:r w:rsidRPr="009D7E75">
        <w:rPr>
          <w:rFonts w:ascii="Times New Roman" w:hAnsi="Times New Roman" w:cs="Times New Roman"/>
          <w:sz w:val="28"/>
          <w:szCs w:val="28"/>
        </w:rPr>
        <w:t xml:space="preserve"> </w:t>
      </w:r>
      <w:r>
        <w:rPr>
          <w:rFonts w:ascii="Times New Roman" w:hAnsi="Times New Roman" w:cs="Times New Roman"/>
          <w:sz w:val="28"/>
          <w:szCs w:val="28"/>
        </w:rPr>
        <w:t>-</w:t>
      </w:r>
      <w:r w:rsidRPr="00B87D9E">
        <w:rPr>
          <w:rFonts w:ascii="Times New Roman" w:hAnsi="Times New Roman" w:cs="Times New Roman"/>
          <w:sz w:val="28"/>
          <w:szCs w:val="28"/>
        </w:rPr>
        <w:t>The Patents Act, 1970</w:t>
      </w:r>
      <w:r>
        <w:rPr>
          <w:rFonts w:ascii="Times New Roman" w:hAnsi="Times New Roman" w:cs="Times New Roman"/>
          <w:sz w:val="28"/>
          <w:szCs w:val="28"/>
        </w:rPr>
        <w:t xml:space="preserve"> and its salient features</w:t>
      </w:r>
      <w:r w:rsidRPr="00B87D9E">
        <w:rPr>
          <w:rFonts w:ascii="Times New Roman" w:hAnsi="Times New Roman" w:cs="Times New Roman"/>
          <w:sz w:val="28"/>
          <w:szCs w:val="28"/>
        </w:rPr>
        <w:t xml:space="preserve"> —  — Patentable Inventions</w:t>
      </w:r>
      <w:r>
        <w:rPr>
          <w:rFonts w:ascii="Times New Roman" w:hAnsi="Times New Roman" w:cs="Times New Roman"/>
          <w:sz w:val="28"/>
          <w:szCs w:val="28"/>
        </w:rPr>
        <w:t xml:space="preserve"> </w:t>
      </w:r>
      <w:r w:rsidRPr="00B87D9E">
        <w:rPr>
          <w:rFonts w:ascii="Times New Roman" w:hAnsi="Times New Roman" w:cs="Times New Roman"/>
          <w:sz w:val="28"/>
          <w:szCs w:val="28"/>
        </w:rPr>
        <w:t>— Kinds of Patents — Procedure for obtaining patent</w:t>
      </w:r>
      <w:r>
        <w:rPr>
          <w:rFonts w:ascii="Times New Roman" w:hAnsi="Times New Roman" w:cs="Times New Roman"/>
          <w:sz w:val="28"/>
          <w:szCs w:val="28"/>
        </w:rPr>
        <w:t xml:space="preserve"> in India and in other countries</w:t>
      </w:r>
      <w:r w:rsidRPr="00B87D9E">
        <w:rPr>
          <w:rFonts w:ascii="Times New Roman" w:hAnsi="Times New Roman" w:cs="Times New Roman"/>
          <w:sz w:val="28"/>
          <w:szCs w:val="28"/>
        </w:rPr>
        <w:t xml:space="preserve"> —Rights and obligations of a</w:t>
      </w:r>
      <w:r>
        <w:rPr>
          <w:rFonts w:ascii="Times New Roman" w:hAnsi="Times New Roman" w:cs="Times New Roman"/>
          <w:sz w:val="28"/>
          <w:szCs w:val="28"/>
        </w:rPr>
        <w:t xml:space="preserve"> </w:t>
      </w:r>
      <w:r w:rsidRPr="00B87D9E">
        <w:rPr>
          <w:rFonts w:ascii="Times New Roman" w:hAnsi="Times New Roman" w:cs="Times New Roman"/>
          <w:sz w:val="28"/>
          <w:szCs w:val="28"/>
        </w:rPr>
        <w:t>patentee —</w:t>
      </w:r>
      <w:r>
        <w:rPr>
          <w:rFonts w:ascii="Times New Roman" w:hAnsi="Times New Roman" w:cs="Times New Roman"/>
          <w:sz w:val="28"/>
          <w:szCs w:val="28"/>
        </w:rPr>
        <w:t>Limitations on patent rights: compulsory licensing, acquisition by government and secrecy directions-</w:t>
      </w:r>
      <w:r w:rsidRPr="00B87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Infringement of patent rights and remedies available.</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Pr="00B87D9E" w:rsidRDefault="00273605" w:rsidP="00273605">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Suggested Readings:</w:t>
      </w:r>
    </w:p>
    <w:p w:rsidR="00273605" w:rsidRPr="009D7E75" w:rsidRDefault="00273605" w:rsidP="00273605">
      <w:pPr>
        <w:autoSpaceDE w:val="0"/>
        <w:autoSpaceDN w:val="0"/>
        <w:adjustRightInd w:val="0"/>
        <w:spacing w:after="0" w:line="240" w:lineRule="auto"/>
        <w:rPr>
          <w:rFonts w:ascii="Times New Roman" w:hAnsi="Times New Roman" w:cs="Times New Roman"/>
          <w:sz w:val="28"/>
          <w:szCs w:val="28"/>
        </w:rPr>
      </w:pPr>
      <w:r w:rsidRPr="009D7E75">
        <w:rPr>
          <w:rFonts w:ascii="Times New Roman" w:hAnsi="Times New Roman" w:cs="Times New Roman"/>
          <w:sz w:val="28"/>
          <w:szCs w:val="28"/>
        </w:rPr>
        <w:t xml:space="preserve">1. P. Narayanan: </w:t>
      </w:r>
      <w:r w:rsidRPr="009D7E75">
        <w:rPr>
          <w:rFonts w:ascii="Times New Roman" w:hAnsi="Times New Roman" w:cs="Times New Roman"/>
          <w:i/>
          <w:iCs/>
          <w:sz w:val="28"/>
          <w:szCs w:val="28"/>
        </w:rPr>
        <w:t>Intellectual Patent Rights</w:t>
      </w:r>
      <w:r w:rsidRPr="009D7E75">
        <w:rPr>
          <w:rFonts w:ascii="Times New Roman" w:hAnsi="Times New Roman" w:cs="Times New Roman"/>
          <w:sz w:val="28"/>
          <w:szCs w:val="28"/>
        </w:rPr>
        <w:t>, Eastern Law House , 1995.</w:t>
      </w:r>
    </w:p>
    <w:p w:rsidR="00273605" w:rsidRPr="009D7E75" w:rsidRDefault="00273605" w:rsidP="00273605">
      <w:pPr>
        <w:autoSpaceDE w:val="0"/>
        <w:autoSpaceDN w:val="0"/>
        <w:adjustRightInd w:val="0"/>
        <w:spacing w:after="0" w:line="240" w:lineRule="auto"/>
        <w:rPr>
          <w:rFonts w:ascii="Times New Roman" w:hAnsi="Times New Roman" w:cs="Times New Roman"/>
          <w:sz w:val="28"/>
          <w:szCs w:val="28"/>
        </w:rPr>
      </w:pPr>
      <w:r w:rsidRPr="009D7E75">
        <w:rPr>
          <w:rFonts w:ascii="Times New Roman" w:hAnsi="Times New Roman" w:cs="Times New Roman"/>
          <w:sz w:val="28"/>
          <w:szCs w:val="28"/>
        </w:rPr>
        <w:t xml:space="preserve">2. Roy Chowdhary, </w:t>
      </w:r>
      <w:r w:rsidRPr="009D7E75">
        <w:rPr>
          <w:rFonts w:ascii="Times New Roman" w:hAnsi="Times New Roman" w:cs="Times New Roman"/>
          <w:i/>
          <w:iCs/>
          <w:sz w:val="28"/>
          <w:szCs w:val="28"/>
        </w:rPr>
        <w:t>Law of Trademark, Copyrights, Patents and Designs,</w:t>
      </w:r>
      <w:r w:rsidRPr="009D7E75">
        <w:rPr>
          <w:rFonts w:ascii="Times New Roman" w:hAnsi="Times New Roman" w:cs="Times New Roman"/>
          <w:sz w:val="28"/>
          <w:szCs w:val="28"/>
        </w:rPr>
        <w:t>Kamal</w:t>
      </w:r>
    </w:p>
    <w:p w:rsidR="00273605" w:rsidRPr="009D7E75" w:rsidRDefault="00273605" w:rsidP="00273605">
      <w:pPr>
        <w:autoSpaceDE w:val="0"/>
        <w:autoSpaceDN w:val="0"/>
        <w:adjustRightInd w:val="0"/>
        <w:spacing w:after="0" w:line="240" w:lineRule="auto"/>
        <w:rPr>
          <w:rFonts w:ascii="Times New Roman" w:hAnsi="Times New Roman" w:cs="Times New Roman"/>
          <w:sz w:val="28"/>
          <w:szCs w:val="28"/>
        </w:rPr>
      </w:pPr>
      <w:r w:rsidRPr="009D7E75">
        <w:rPr>
          <w:rFonts w:ascii="Times New Roman" w:hAnsi="Times New Roman" w:cs="Times New Roman"/>
          <w:sz w:val="28"/>
          <w:szCs w:val="28"/>
        </w:rPr>
        <w:t xml:space="preserve">    Law House </w:t>
      </w:r>
    </w:p>
    <w:p w:rsidR="00273605" w:rsidRPr="009D7E75" w:rsidRDefault="00273605" w:rsidP="00273605">
      <w:pPr>
        <w:autoSpaceDE w:val="0"/>
        <w:autoSpaceDN w:val="0"/>
        <w:adjustRightInd w:val="0"/>
        <w:spacing w:after="0" w:line="240" w:lineRule="auto"/>
        <w:rPr>
          <w:rFonts w:ascii="Times New Roman" w:hAnsi="Times New Roman" w:cs="Times New Roman"/>
          <w:sz w:val="28"/>
          <w:szCs w:val="28"/>
        </w:rPr>
      </w:pPr>
      <w:r w:rsidRPr="009D7E75">
        <w:rPr>
          <w:rFonts w:ascii="Times New Roman" w:hAnsi="Times New Roman" w:cs="Times New Roman"/>
          <w:sz w:val="28"/>
          <w:szCs w:val="28"/>
        </w:rPr>
        <w:t xml:space="preserve">3. G.B. Reddy, </w:t>
      </w:r>
      <w:r w:rsidRPr="009D7E75">
        <w:rPr>
          <w:rFonts w:ascii="Times New Roman" w:hAnsi="Times New Roman" w:cs="Times New Roman"/>
          <w:i/>
          <w:iCs/>
          <w:sz w:val="28"/>
          <w:szCs w:val="28"/>
        </w:rPr>
        <w:t xml:space="preserve">Intellectual Property Rights and the Law </w:t>
      </w:r>
      <w:r w:rsidRPr="009D7E75">
        <w:rPr>
          <w:rFonts w:ascii="Times New Roman" w:hAnsi="Times New Roman" w:cs="Times New Roman"/>
          <w:sz w:val="28"/>
          <w:szCs w:val="28"/>
        </w:rPr>
        <w:t xml:space="preserve">  Gogia</w:t>
      </w:r>
      <w:r>
        <w:rPr>
          <w:rFonts w:ascii="Times New Roman" w:hAnsi="Times New Roman" w:cs="Times New Roman"/>
          <w:sz w:val="28"/>
          <w:szCs w:val="28"/>
        </w:rPr>
        <w:t xml:space="preserve"> </w:t>
      </w:r>
      <w:r w:rsidRPr="009D7E75">
        <w:rPr>
          <w:rFonts w:ascii="Times New Roman" w:hAnsi="Times New Roman" w:cs="Times New Roman"/>
          <w:sz w:val="28"/>
          <w:szCs w:val="28"/>
        </w:rPr>
        <w:t>Law Agency.</w:t>
      </w:r>
    </w:p>
    <w:p w:rsidR="00273605" w:rsidRPr="009D7E75" w:rsidRDefault="00273605" w:rsidP="00273605">
      <w:pPr>
        <w:autoSpaceDE w:val="0"/>
        <w:autoSpaceDN w:val="0"/>
        <w:adjustRightInd w:val="0"/>
        <w:spacing w:after="0" w:line="240" w:lineRule="auto"/>
        <w:rPr>
          <w:rFonts w:ascii="Times New Roman" w:hAnsi="Times New Roman" w:cs="Times New Roman"/>
          <w:sz w:val="28"/>
          <w:szCs w:val="28"/>
        </w:rPr>
      </w:pPr>
      <w:r w:rsidRPr="009D7E75">
        <w:rPr>
          <w:rFonts w:ascii="Times New Roman" w:hAnsi="Times New Roman" w:cs="Times New Roman"/>
          <w:sz w:val="28"/>
          <w:szCs w:val="28"/>
        </w:rPr>
        <w:t xml:space="preserve">4. John Holyoak and Paul Torremans: </w:t>
      </w:r>
      <w:r w:rsidRPr="009D7E75">
        <w:rPr>
          <w:rFonts w:ascii="Times New Roman" w:hAnsi="Times New Roman" w:cs="Times New Roman"/>
          <w:i/>
          <w:iCs/>
          <w:sz w:val="28"/>
          <w:szCs w:val="28"/>
        </w:rPr>
        <w:t>Intellectual Property Law</w:t>
      </w:r>
      <w:r w:rsidRPr="009D7E75">
        <w:rPr>
          <w:rFonts w:ascii="Times New Roman" w:hAnsi="Times New Roman" w:cs="Times New Roman"/>
          <w:sz w:val="28"/>
          <w:szCs w:val="28"/>
        </w:rPr>
        <w:t>.</w:t>
      </w:r>
    </w:p>
    <w:p w:rsidR="00273605" w:rsidRPr="009D7E75" w:rsidRDefault="00273605" w:rsidP="00273605">
      <w:pPr>
        <w:autoSpaceDE w:val="0"/>
        <w:autoSpaceDN w:val="0"/>
        <w:adjustRightInd w:val="0"/>
        <w:spacing w:after="0" w:line="240" w:lineRule="auto"/>
        <w:rPr>
          <w:rFonts w:ascii="Times New Roman" w:hAnsi="Times New Roman" w:cs="Times New Roman"/>
          <w:sz w:val="28"/>
          <w:szCs w:val="28"/>
        </w:rPr>
      </w:pPr>
      <w:r w:rsidRPr="009D7E75">
        <w:rPr>
          <w:rFonts w:ascii="Times New Roman" w:hAnsi="Times New Roman" w:cs="Times New Roman"/>
          <w:sz w:val="28"/>
          <w:szCs w:val="28"/>
        </w:rPr>
        <w:t xml:space="preserve">5. B.L. Wadhera: </w:t>
      </w:r>
      <w:r w:rsidRPr="009D7E75">
        <w:rPr>
          <w:rFonts w:ascii="Times New Roman" w:hAnsi="Times New Roman" w:cs="Times New Roman"/>
          <w:i/>
          <w:iCs/>
          <w:sz w:val="28"/>
          <w:szCs w:val="28"/>
        </w:rPr>
        <w:t>Intellectual Property Law</w:t>
      </w:r>
      <w:r w:rsidRPr="009D7E75">
        <w:rPr>
          <w:rFonts w:ascii="Times New Roman" w:hAnsi="Times New Roman" w:cs="Times New Roman"/>
          <w:sz w:val="28"/>
          <w:szCs w:val="28"/>
        </w:rPr>
        <w:t>, Universal Publishers .</w:t>
      </w:r>
    </w:p>
    <w:p w:rsidR="00273605" w:rsidRPr="009D7E75" w:rsidRDefault="00273605" w:rsidP="00273605">
      <w:pPr>
        <w:spacing w:after="0" w:line="240" w:lineRule="auto"/>
        <w:rPr>
          <w:rFonts w:ascii="Times New Roman" w:hAnsi="Times New Roman" w:cs="Times New Roman"/>
          <w:sz w:val="28"/>
          <w:szCs w:val="28"/>
        </w:rPr>
      </w:pPr>
      <w:r w:rsidRPr="009D7E75">
        <w:rPr>
          <w:rFonts w:ascii="Times New Roman" w:hAnsi="Times New Roman" w:cs="Times New Roman"/>
          <w:sz w:val="28"/>
          <w:szCs w:val="28"/>
        </w:rPr>
        <w:t xml:space="preserve">6. W.R. Cornish: </w:t>
      </w:r>
      <w:r w:rsidRPr="009D7E75">
        <w:rPr>
          <w:rFonts w:ascii="Times New Roman" w:hAnsi="Times New Roman" w:cs="Times New Roman"/>
          <w:i/>
          <w:iCs/>
          <w:sz w:val="28"/>
          <w:szCs w:val="28"/>
        </w:rPr>
        <w:t>Intellectual Property Law</w:t>
      </w:r>
      <w:r w:rsidRPr="009D7E75">
        <w:rPr>
          <w:rFonts w:ascii="Times New Roman" w:hAnsi="Times New Roman" w:cs="Times New Roman"/>
          <w:sz w:val="28"/>
          <w:szCs w:val="28"/>
        </w:rPr>
        <w:t>, Universal Publishers .</w:t>
      </w:r>
    </w:p>
    <w:p w:rsidR="00273605" w:rsidRPr="009D7E75" w:rsidRDefault="00273605" w:rsidP="00273605">
      <w:pPr>
        <w:spacing w:after="0" w:line="240" w:lineRule="auto"/>
        <w:rPr>
          <w:rFonts w:ascii="Times New Roman" w:hAnsi="Times New Roman" w:cs="Times New Roman"/>
          <w:sz w:val="28"/>
          <w:szCs w:val="28"/>
          <w:shd w:val="clear" w:color="auto" w:fill="FFFFFF"/>
        </w:rPr>
      </w:pPr>
      <w:r w:rsidRPr="009D7E75">
        <w:rPr>
          <w:rFonts w:ascii="Times New Roman" w:hAnsi="Times New Roman" w:cs="Times New Roman"/>
          <w:sz w:val="28"/>
          <w:szCs w:val="28"/>
        </w:rPr>
        <w:t xml:space="preserve">7.V.K.Ahuja, </w:t>
      </w:r>
      <w:r w:rsidRPr="009D7E75">
        <w:rPr>
          <w:rFonts w:ascii="Times New Roman" w:hAnsi="Times New Roman" w:cs="Times New Roman"/>
          <w:sz w:val="28"/>
          <w:szCs w:val="28"/>
          <w:shd w:val="clear" w:color="auto" w:fill="FFFFFF"/>
        </w:rPr>
        <w:t>Law Relating to Intellectual Property Rights , LexisNexis</w:t>
      </w:r>
    </w:p>
    <w:p w:rsidR="00273605" w:rsidRPr="009D7E75" w:rsidRDefault="00273605" w:rsidP="00273605">
      <w:pPr>
        <w:spacing w:after="0" w:line="240" w:lineRule="auto"/>
        <w:rPr>
          <w:rFonts w:ascii="Times New Roman" w:hAnsi="Times New Roman" w:cs="Times New Roman"/>
          <w:sz w:val="28"/>
          <w:szCs w:val="28"/>
          <w:shd w:val="clear" w:color="auto" w:fill="FFFFFF"/>
        </w:rPr>
      </w:pPr>
      <w:r w:rsidRPr="009D7E75">
        <w:rPr>
          <w:rFonts w:ascii="Times New Roman" w:hAnsi="Times New Roman" w:cs="Times New Roman"/>
          <w:sz w:val="28"/>
          <w:szCs w:val="28"/>
          <w:shd w:val="clear" w:color="auto" w:fill="FFFFFF"/>
        </w:rPr>
        <w:t>8. Elizabeth Verkey, Intellectual Property Rights,</w:t>
      </w:r>
      <w:r>
        <w:rPr>
          <w:rFonts w:ascii="Times New Roman" w:hAnsi="Times New Roman" w:cs="Times New Roman"/>
          <w:sz w:val="28"/>
          <w:szCs w:val="28"/>
          <w:shd w:val="clear" w:color="auto" w:fill="FFFFFF"/>
        </w:rPr>
        <w:t xml:space="preserve"> </w:t>
      </w:r>
      <w:r w:rsidRPr="009D7E75">
        <w:rPr>
          <w:rFonts w:ascii="Times New Roman" w:hAnsi="Times New Roman" w:cs="Times New Roman"/>
          <w:sz w:val="28"/>
          <w:szCs w:val="28"/>
          <w:shd w:val="clear" w:color="auto" w:fill="FFFFFF"/>
        </w:rPr>
        <w:t xml:space="preserve">Eastern Book Company </w:t>
      </w:r>
    </w:p>
    <w:p w:rsidR="00273605" w:rsidRDefault="00273605" w:rsidP="00273605">
      <w:pPr>
        <w:spacing w:after="0" w:line="240" w:lineRule="auto"/>
        <w:rPr>
          <w:rFonts w:ascii="Times New Roman" w:hAnsi="Times New Roman" w:cs="Times New Roman"/>
          <w:sz w:val="28"/>
          <w:szCs w:val="28"/>
          <w:shd w:val="clear" w:color="auto" w:fill="FFFFFF"/>
        </w:rPr>
      </w:pPr>
      <w:r w:rsidRPr="009D7E75">
        <w:rPr>
          <w:rFonts w:ascii="Times New Roman" w:hAnsi="Times New Roman" w:cs="Times New Roman"/>
          <w:sz w:val="28"/>
          <w:szCs w:val="28"/>
          <w:shd w:val="clear" w:color="auto" w:fill="FFFFFF"/>
        </w:rPr>
        <w:t xml:space="preserve">9.Elizabeth Verkey,Law of Patents ,Eastern Book Company </w:t>
      </w:r>
    </w:p>
    <w:p w:rsidR="00273605" w:rsidRDefault="00273605" w:rsidP="00273605">
      <w:pPr>
        <w:spacing w:after="0" w:line="240" w:lineRule="auto"/>
        <w:rPr>
          <w:rFonts w:ascii="Times New Roman" w:hAnsi="Times New Roman" w:cs="Times New Roman"/>
          <w:sz w:val="28"/>
          <w:szCs w:val="28"/>
          <w:shd w:val="clear" w:color="auto" w:fill="FFFFFF"/>
        </w:rPr>
      </w:pPr>
    </w:p>
    <w:p w:rsidR="00273605" w:rsidRDefault="00273605" w:rsidP="00273605">
      <w:pPr>
        <w:spacing w:after="0" w:line="240" w:lineRule="auto"/>
        <w:rPr>
          <w:rFonts w:ascii="Times New Roman" w:hAnsi="Times New Roman" w:cs="Times New Roman"/>
          <w:sz w:val="28"/>
          <w:szCs w:val="28"/>
          <w:shd w:val="clear" w:color="auto" w:fill="FFFFFF"/>
        </w:rPr>
      </w:pPr>
    </w:p>
    <w:p w:rsidR="00273605" w:rsidRPr="00273605" w:rsidRDefault="00273605" w:rsidP="00273605">
      <w:pPr>
        <w:spacing w:after="0" w:line="240" w:lineRule="auto"/>
        <w:jc w:val="center"/>
        <w:rPr>
          <w:rFonts w:ascii="Times New Roman" w:hAnsi="Times New Roman" w:cs="Times New Roman"/>
          <w:b/>
          <w:sz w:val="32"/>
          <w:szCs w:val="28"/>
          <w:shd w:val="clear" w:color="auto" w:fill="FFFFFF"/>
        </w:rPr>
      </w:pPr>
      <w:r w:rsidRPr="00273605">
        <w:rPr>
          <w:rFonts w:ascii="Times New Roman" w:hAnsi="Times New Roman" w:cs="Times New Roman"/>
          <w:b/>
          <w:sz w:val="32"/>
          <w:szCs w:val="28"/>
          <w:shd w:val="clear" w:color="auto" w:fill="FFFFFF"/>
        </w:rPr>
        <w:t>PAPER-III: LAND LAWS</w:t>
      </w:r>
    </w:p>
    <w:p w:rsidR="00273605" w:rsidRPr="0011299F" w:rsidRDefault="00273605" w:rsidP="00273605">
      <w:pPr>
        <w:spacing w:before="100" w:beforeAutospacing="1" w:after="100" w:afterAutospacing="1" w:line="300" w:lineRule="atLeast"/>
        <w:rPr>
          <w:rFonts w:ascii="Times New Roman" w:hAnsi="Times New Roman" w:cs="Times New Roman"/>
          <w:b/>
          <w:sz w:val="28"/>
          <w:szCs w:val="28"/>
        </w:rPr>
      </w:pPr>
      <w:r w:rsidRPr="00E83619">
        <w:rPr>
          <w:rFonts w:ascii="Times New Roman" w:eastAsia="Times New Roman" w:hAnsi="Times New Roman" w:cs="Times New Roman"/>
          <w:color w:val="000000"/>
          <w:sz w:val="28"/>
          <w:szCs w:val="28"/>
        </w:rPr>
        <w:t> </w:t>
      </w:r>
      <w:r w:rsidRPr="0011299F">
        <w:rPr>
          <w:rFonts w:ascii="Times New Roman" w:hAnsi="Times New Roman" w:cs="Times New Roman"/>
          <w:b/>
          <w:sz w:val="28"/>
          <w:szCs w:val="28"/>
        </w:rPr>
        <w:t xml:space="preserve">Unit-I: </w:t>
      </w:r>
    </w:p>
    <w:p w:rsidR="00273605" w:rsidRPr="00B87D9E" w:rsidRDefault="00273605" w:rsidP="00273605">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Classification of lands — Ownership of Land — Absolute and limited ownership (tenancy, lease etc.) —</w:t>
      </w:r>
      <w:r>
        <w:rPr>
          <w:rFonts w:ascii="Times New Roman" w:hAnsi="Times New Roman" w:cs="Times New Roman"/>
          <w:sz w:val="28"/>
          <w:szCs w:val="28"/>
        </w:rPr>
        <w:t xml:space="preserve"> </w:t>
      </w:r>
      <w:r w:rsidRPr="00B87D9E">
        <w:rPr>
          <w:rFonts w:ascii="Times New Roman" w:hAnsi="Times New Roman" w:cs="Times New Roman"/>
          <w:sz w:val="28"/>
          <w:szCs w:val="28"/>
        </w:rPr>
        <w:t>Doctrine of Eminent Domain — Doctrine of Escheat - Doctrine of Bona Vacantia — Maintenance of land records</w:t>
      </w:r>
      <w:r>
        <w:rPr>
          <w:rFonts w:ascii="Times New Roman" w:hAnsi="Times New Roman" w:cs="Times New Roman"/>
          <w:sz w:val="28"/>
          <w:szCs w:val="28"/>
        </w:rPr>
        <w:t xml:space="preserve"> </w:t>
      </w:r>
      <w:r w:rsidRPr="00B87D9E">
        <w:rPr>
          <w:rFonts w:ascii="Times New Roman" w:hAnsi="Times New Roman" w:cs="Times New Roman"/>
          <w:sz w:val="28"/>
          <w:szCs w:val="28"/>
        </w:rPr>
        <w:t>and issue of Pattas and Title Deeds etc.</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Unit-II:</w:t>
      </w:r>
    </w:p>
    <w:p w:rsidR="00273605" w:rsidRPr="00B87D9E" w:rsidRDefault="00273605" w:rsidP="00273605">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Law Reforms before and after independence — Zamindari Settlement — Ryotwari Settlement —</w:t>
      </w:r>
      <w:r>
        <w:rPr>
          <w:rFonts w:ascii="Times New Roman" w:hAnsi="Times New Roman" w:cs="Times New Roman"/>
          <w:sz w:val="28"/>
          <w:szCs w:val="28"/>
        </w:rPr>
        <w:t xml:space="preserve"> </w:t>
      </w:r>
      <w:r w:rsidRPr="00B87D9E">
        <w:rPr>
          <w:rFonts w:ascii="Times New Roman" w:hAnsi="Times New Roman" w:cs="Times New Roman"/>
          <w:sz w:val="28"/>
          <w:szCs w:val="28"/>
        </w:rPr>
        <w:t>Mahalwari System — Intermediaries — Constitutional Provisions — Abolition of</w:t>
      </w:r>
      <w:r>
        <w:rPr>
          <w:rFonts w:ascii="Times New Roman" w:hAnsi="Times New Roman" w:cs="Times New Roman"/>
          <w:sz w:val="28"/>
          <w:szCs w:val="28"/>
        </w:rPr>
        <w:t xml:space="preserve"> Zamindaries, Jagirs and Inams -</w:t>
      </w:r>
      <w:r w:rsidRPr="00B87D9E">
        <w:rPr>
          <w:rFonts w:ascii="Times New Roman" w:hAnsi="Times New Roman" w:cs="Times New Roman"/>
          <w:sz w:val="28"/>
          <w:szCs w:val="28"/>
        </w:rPr>
        <w:t>Tenancy Laws — Conferment of ownership on tenants/</w:t>
      </w:r>
      <w:r>
        <w:rPr>
          <w:rFonts w:ascii="Times New Roman" w:hAnsi="Times New Roman" w:cs="Times New Roman"/>
          <w:sz w:val="28"/>
          <w:szCs w:val="28"/>
        </w:rPr>
        <w:t>r</w:t>
      </w:r>
      <w:r w:rsidRPr="00B87D9E">
        <w:rPr>
          <w:rFonts w:ascii="Times New Roman" w:hAnsi="Times New Roman" w:cs="Times New Roman"/>
          <w:sz w:val="28"/>
          <w:szCs w:val="28"/>
        </w:rPr>
        <w:t>yots.</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Unit-III:</w:t>
      </w:r>
    </w:p>
    <w:p w:rsidR="00273605" w:rsidRPr="00B87D9E" w:rsidRDefault="00273605" w:rsidP="00273605">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 xml:space="preserve">Laws relating to acquisition of property — </w:t>
      </w:r>
      <w:r w:rsidRPr="0011299F">
        <w:rPr>
          <w:rFonts w:ascii="Times New Roman" w:hAnsi="Times New Roman" w:cs="Times New Roman"/>
          <w:color w:val="545454"/>
          <w:sz w:val="28"/>
          <w:szCs w:val="24"/>
          <w:shd w:val="clear" w:color="auto" w:fill="FFFFFF"/>
        </w:rPr>
        <w:t xml:space="preserve">The Right to Fair Compensation and Transparency in Land Acquisition, Rehabilitation and Resettlement </w:t>
      </w:r>
      <w:r w:rsidRPr="0011299F">
        <w:rPr>
          <w:rStyle w:val="Emphasis"/>
          <w:bCs/>
          <w:i w:val="0"/>
          <w:iCs w:val="0"/>
          <w:color w:val="6A6A6A"/>
          <w:sz w:val="28"/>
          <w:szCs w:val="24"/>
          <w:shd w:val="clear" w:color="auto" w:fill="FFFFFF"/>
        </w:rPr>
        <w:t>Act</w:t>
      </w:r>
      <w:r w:rsidRPr="0011299F">
        <w:rPr>
          <w:rFonts w:ascii="Times New Roman" w:hAnsi="Times New Roman" w:cs="Times New Roman"/>
          <w:color w:val="545454"/>
          <w:sz w:val="28"/>
          <w:szCs w:val="24"/>
          <w:shd w:val="clear" w:color="auto" w:fill="FFFFFF"/>
        </w:rPr>
        <w:t>, </w:t>
      </w:r>
      <w:r w:rsidRPr="0011299F">
        <w:rPr>
          <w:rStyle w:val="Emphasis"/>
          <w:bCs/>
          <w:i w:val="0"/>
          <w:iCs w:val="0"/>
          <w:color w:val="6A6A6A"/>
          <w:sz w:val="28"/>
          <w:szCs w:val="24"/>
          <w:shd w:val="clear" w:color="auto" w:fill="FFFFFF"/>
        </w:rPr>
        <w:t>2013-salient Features-Procedure for Land Acquisition</w:t>
      </w:r>
      <w:r>
        <w:rPr>
          <w:rStyle w:val="Emphasis"/>
          <w:bCs/>
          <w:i w:val="0"/>
          <w:iCs w:val="0"/>
          <w:color w:val="6A6A6A"/>
          <w:sz w:val="28"/>
          <w:szCs w:val="24"/>
          <w:shd w:val="clear" w:color="auto" w:fill="FFFFFF"/>
        </w:rPr>
        <w:t xml:space="preserve"> </w:t>
      </w:r>
      <w:r>
        <w:rPr>
          <w:rStyle w:val="Emphasis"/>
          <w:rFonts w:ascii="Arial" w:hAnsi="Arial" w:cs="Arial"/>
          <w:b/>
          <w:bCs/>
          <w:i w:val="0"/>
          <w:iCs w:val="0"/>
          <w:color w:val="6A6A6A"/>
          <w:shd w:val="clear" w:color="auto" w:fill="FFFFFF"/>
        </w:rPr>
        <w:t>:</w:t>
      </w:r>
      <w:r w:rsidRPr="00B87D9E">
        <w:rPr>
          <w:rFonts w:ascii="Times New Roman" w:hAnsi="Times New Roman" w:cs="Times New Roman"/>
          <w:sz w:val="28"/>
          <w:szCs w:val="28"/>
        </w:rPr>
        <w:t>Issue of notification</w:t>
      </w:r>
      <w:r>
        <w:rPr>
          <w:rFonts w:ascii="Times New Roman" w:hAnsi="Times New Roman" w:cs="Times New Roman"/>
          <w:sz w:val="28"/>
          <w:szCs w:val="28"/>
        </w:rPr>
        <w:t xml:space="preserve"> </w:t>
      </w:r>
      <w:r w:rsidRPr="00B87D9E">
        <w:rPr>
          <w:rFonts w:ascii="Times New Roman" w:hAnsi="Times New Roman" w:cs="Times New Roman"/>
          <w:sz w:val="28"/>
          <w:szCs w:val="28"/>
        </w:rPr>
        <w:t>,</w:t>
      </w:r>
      <w:r>
        <w:rPr>
          <w:rFonts w:ascii="Times New Roman" w:hAnsi="Times New Roman" w:cs="Times New Roman"/>
          <w:sz w:val="28"/>
          <w:szCs w:val="28"/>
        </w:rPr>
        <w:t xml:space="preserve"> Social </w:t>
      </w:r>
      <w:r>
        <w:rPr>
          <w:rFonts w:ascii="Times New Roman" w:hAnsi="Times New Roman" w:cs="Times New Roman"/>
          <w:sz w:val="28"/>
          <w:szCs w:val="28"/>
        </w:rPr>
        <w:lastRenderedPageBreak/>
        <w:t xml:space="preserve">impact assessment  -Consent of landowners- </w:t>
      </w:r>
      <w:r w:rsidRPr="00B87D9E">
        <w:rPr>
          <w:rFonts w:ascii="Times New Roman" w:hAnsi="Times New Roman" w:cs="Times New Roman"/>
          <w:sz w:val="28"/>
          <w:szCs w:val="28"/>
        </w:rPr>
        <w:t>Award</w:t>
      </w:r>
      <w:r>
        <w:rPr>
          <w:rFonts w:ascii="Times New Roman" w:hAnsi="Times New Roman" w:cs="Times New Roman"/>
          <w:sz w:val="28"/>
          <w:szCs w:val="28"/>
        </w:rPr>
        <w:t xml:space="preserve"> </w:t>
      </w:r>
      <w:r w:rsidRPr="00B87D9E">
        <w:rPr>
          <w:rFonts w:ascii="Times New Roman" w:hAnsi="Times New Roman" w:cs="Times New Roman"/>
          <w:sz w:val="28"/>
          <w:szCs w:val="28"/>
        </w:rPr>
        <w:t>enquiry, Payment of compensation &amp; Reference to civil courts etc</w:t>
      </w:r>
      <w:r>
        <w:rPr>
          <w:rFonts w:ascii="Times New Roman" w:hAnsi="Times New Roman" w:cs="Times New Roman"/>
          <w:sz w:val="28"/>
          <w:szCs w:val="28"/>
        </w:rPr>
        <w:t xml:space="preserve"> </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Unit-IV:</w:t>
      </w:r>
    </w:p>
    <w:p w:rsidR="00273605" w:rsidRPr="00E24994" w:rsidRDefault="00273605" w:rsidP="00E24994">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Laws relating to Ceiling on Land Holdings — A.P. Land Reforms (Ceiling on Agricultural Holdings)</w:t>
      </w:r>
      <w:r>
        <w:rPr>
          <w:rFonts w:ascii="Times New Roman" w:hAnsi="Times New Roman" w:cs="Times New Roman"/>
          <w:sz w:val="28"/>
          <w:szCs w:val="28"/>
        </w:rPr>
        <w:t xml:space="preserve"> </w:t>
      </w:r>
      <w:r w:rsidRPr="00B87D9E">
        <w:rPr>
          <w:rFonts w:ascii="Times New Roman" w:hAnsi="Times New Roman" w:cs="Times New Roman"/>
          <w:sz w:val="28"/>
          <w:szCs w:val="28"/>
        </w:rPr>
        <w:t>Act, 1973 — Effect of inclusion in the IX Schedule of the Constitution — Interpretation of Directive Principles of</w:t>
      </w:r>
      <w:r>
        <w:rPr>
          <w:rFonts w:ascii="Times New Roman" w:hAnsi="Times New Roman" w:cs="Times New Roman"/>
          <w:sz w:val="28"/>
          <w:szCs w:val="28"/>
        </w:rPr>
        <w:t xml:space="preserve">  State Policy.</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Unit-V:</w:t>
      </w:r>
    </w:p>
    <w:p w:rsidR="00273605" w:rsidRPr="00B87D9E" w:rsidRDefault="00273605" w:rsidP="00273605">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Laws relating to alienation — Scheduled Areas Land Transfer Regulation —  Assigned</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Lands (Prohibition of Transfers) Act, </w:t>
      </w:r>
      <w:r>
        <w:rPr>
          <w:rFonts w:ascii="Times New Roman" w:hAnsi="Times New Roman" w:cs="Times New Roman"/>
          <w:sz w:val="28"/>
          <w:szCs w:val="28"/>
        </w:rPr>
        <w:t xml:space="preserve">- </w:t>
      </w:r>
      <w:r w:rsidRPr="00B87D9E">
        <w:rPr>
          <w:rFonts w:ascii="Times New Roman" w:hAnsi="Times New Roman" w:cs="Times New Roman"/>
          <w:sz w:val="28"/>
          <w:szCs w:val="28"/>
        </w:rPr>
        <w:t>Resumption of Lands to the Transferor/Government - Land</w:t>
      </w:r>
      <w:r>
        <w:rPr>
          <w:rFonts w:ascii="Times New Roman" w:hAnsi="Times New Roman" w:cs="Times New Roman"/>
          <w:sz w:val="28"/>
          <w:szCs w:val="28"/>
        </w:rPr>
        <w:t xml:space="preserve"> Grabbing (Prohibition) Act – ROR proceedings and Sada Bainama – Mutation of titles-Role of Revenue Courts</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Pr="00B87D9E" w:rsidRDefault="00273605" w:rsidP="00273605">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Suggested Readings:</w:t>
      </w:r>
    </w:p>
    <w:p w:rsidR="00273605" w:rsidRPr="00B87D9E" w:rsidRDefault="00273605" w:rsidP="00273605">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1. P. Rama Reddi and P. Srinivasa Reddy : </w:t>
      </w:r>
      <w:r w:rsidRPr="00B87D9E">
        <w:rPr>
          <w:rFonts w:ascii="Times New Roman" w:hAnsi="Times New Roman" w:cs="Times New Roman"/>
          <w:i/>
          <w:iCs/>
          <w:sz w:val="28"/>
          <w:szCs w:val="28"/>
        </w:rPr>
        <w:t>Land Reform Laws in A.P</w:t>
      </w:r>
      <w:r w:rsidRPr="00B87D9E">
        <w:rPr>
          <w:rFonts w:ascii="Times New Roman" w:hAnsi="Times New Roman" w:cs="Times New Roman"/>
          <w:sz w:val="28"/>
          <w:szCs w:val="28"/>
        </w:rPr>
        <w:t>., Asia Law House</w:t>
      </w:r>
      <w:r>
        <w:rPr>
          <w:rFonts w:ascii="Times New Roman" w:hAnsi="Times New Roman" w:cs="Times New Roman"/>
          <w:sz w:val="28"/>
          <w:szCs w:val="28"/>
        </w:rPr>
        <w:t>,</w:t>
      </w:r>
      <w:r w:rsidRPr="00B87D9E">
        <w:rPr>
          <w:rFonts w:ascii="Times New Roman" w:hAnsi="Times New Roman" w:cs="Times New Roman"/>
          <w:sz w:val="28"/>
          <w:szCs w:val="28"/>
        </w:rPr>
        <w:t>Hyderabad.</w:t>
      </w: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2. P.S. Narayana: </w:t>
      </w:r>
      <w:r w:rsidRPr="00B87D9E">
        <w:rPr>
          <w:rFonts w:ascii="Times New Roman" w:hAnsi="Times New Roman" w:cs="Times New Roman"/>
          <w:i/>
          <w:iCs/>
          <w:sz w:val="28"/>
          <w:szCs w:val="28"/>
        </w:rPr>
        <w:t>Manual of Revenue Laws in A.P</w:t>
      </w:r>
      <w:r w:rsidRPr="00B87D9E">
        <w:rPr>
          <w:rFonts w:ascii="Times New Roman" w:hAnsi="Times New Roman" w:cs="Times New Roman"/>
          <w:sz w:val="28"/>
          <w:szCs w:val="28"/>
        </w:rPr>
        <w:t>., Gogia Law Agency</w:t>
      </w:r>
      <w:r>
        <w:rPr>
          <w:rFonts w:ascii="Times New Roman" w:hAnsi="Times New Roman" w:cs="Times New Roman"/>
          <w:sz w:val="28"/>
          <w:szCs w:val="28"/>
        </w:rPr>
        <w:t>,</w:t>
      </w:r>
    </w:p>
    <w:p w:rsidR="00273605" w:rsidRPr="00B87D9E" w:rsidRDefault="00273605" w:rsidP="002736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 Hyderabad.</w:t>
      </w:r>
    </w:p>
    <w:p w:rsidR="00273605" w:rsidRPr="00B87D9E" w:rsidRDefault="00273605" w:rsidP="00273605">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3. </w:t>
      </w:r>
      <w:r w:rsidRPr="00B87D9E">
        <w:rPr>
          <w:rFonts w:ascii="Times New Roman" w:hAnsi="Times New Roman" w:cs="Times New Roman"/>
          <w:i/>
          <w:iCs/>
          <w:sz w:val="28"/>
          <w:szCs w:val="28"/>
        </w:rPr>
        <w:t>Land Grabbing Laws in A.P</w:t>
      </w:r>
      <w:r>
        <w:rPr>
          <w:rFonts w:ascii="Times New Roman" w:hAnsi="Times New Roman" w:cs="Times New Roman"/>
          <w:sz w:val="28"/>
          <w:szCs w:val="28"/>
        </w:rPr>
        <w:t>., Asia Law House</w:t>
      </w:r>
      <w:r w:rsidRPr="00B87D9E">
        <w:rPr>
          <w:rFonts w:ascii="Times New Roman" w:hAnsi="Times New Roman" w:cs="Times New Roman"/>
          <w:sz w:val="28"/>
          <w:szCs w:val="28"/>
        </w:rPr>
        <w:t>, Hyderabad.</w:t>
      </w: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4. G.B. Reddy: </w:t>
      </w:r>
      <w:r w:rsidRPr="00B87D9E">
        <w:rPr>
          <w:rFonts w:ascii="Times New Roman" w:hAnsi="Times New Roman" w:cs="Times New Roman"/>
          <w:i/>
          <w:iCs/>
          <w:sz w:val="28"/>
          <w:szCs w:val="28"/>
        </w:rPr>
        <w:t xml:space="preserve">Land Laws in A.P., </w:t>
      </w:r>
      <w:r w:rsidRPr="00B87D9E">
        <w:rPr>
          <w:rFonts w:ascii="Times New Roman" w:hAnsi="Times New Roman" w:cs="Times New Roman"/>
          <w:sz w:val="28"/>
          <w:szCs w:val="28"/>
        </w:rPr>
        <w:t>Gogia Law Agency, Hyderabad</w:t>
      </w:r>
    </w:p>
    <w:p w:rsidR="00273605" w:rsidRDefault="00273605" w:rsidP="002736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5.N.Maheshwara Swamy, Lectures on Land Laws,Asia Law House,Hyderabad</w:t>
      </w:r>
    </w:p>
    <w:p w:rsidR="00273605" w:rsidRDefault="00273605" w:rsidP="00273605">
      <w:pPr>
        <w:spacing w:after="0" w:line="240" w:lineRule="auto"/>
        <w:jc w:val="center"/>
        <w:rPr>
          <w:rFonts w:ascii="Times New Roman" w:hAnsi="Times New Roman" w:cs="Times New Roman"/>
          <w:sz w:val="28"/>
          <w:szCs w:val="28"/>
        </w:rPr>
      </w:pPr>
    </w:p>
    <w:p w:rsidR="00273605" w:rsidRDefault="00273605" w:rsidP="00273605">
      <w:pPr>
        <w:spacing w:after="0" w:line="240" w:lineRule="auto"/>
        <w:jc w:val="center"/>
        <w:rPr>
          <w:rFonts w:ascii="Times New Roman" w:hAnsi="Times New Roman" w:cs="Times New Roman"/>
          <w:sz w:val="28"/>
          <w:szCs w:val="28"/>
        </w:rPr>
      </w:pPr>
    </w:p>
    <w:p w:rsidR="00273605" w:rsidRDefault="00273605" w:rsidP="00273605">
      <w:pPr>
        <w:spacing w:after="0" w:line="240" w:lineRule="auto"/>
        <w:jc w:val="center"/>
        <w:rPr>
          <w:rFonts w:ascii="Times New Roman" w:hAnsi="Times New Roman" w:cs="Times New Roman"/>
          <w:b/>
          <w:sz w:val="32"/>
          <w:szCs w:val="28"/>
        </w:rPr>
      </w:pPr>
      <w:r w:rsidRPr="00273605">
        <w:rPr>
          <w:rFonts w:ascii="Times New Roman" w:hAnsi="Times New Roman" w:cs="Times New Roman"/>
          <w:b/>
          <w:sz w:val="32"/>
          <w:szCs w:val="28"/>
        </w:rPr>
        <w:t>PAPER-IV: INTERPRETATION OF STATUTES</w:t>
      </w:r>
    </w:p>
    <w:p w:rsidR="00273605" w:rsidRDefault="00273605" w:rsidP="00273605">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 xml:space="preserve">Unit-I: </w:t>
      </w:r>
    </w:p>
    <w:p w:rsidR="00273605" w:rsidRPr="00B87D9E" w:rsidRDefault="00273605" w:rsidP="00273605">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Meaning and Definition of Statutes — Classification of Statues — Meaning and Definition of</w:t>
      </w:r>
      <w:r>
        <w:rPr>
          <w:rFonts w:ascii="Times New Roman" w:hAnsi="Times New Roman" w:cs="Times New Roman"/>
          <w:sz w:val="28"/>
          <w:szCs w:val="28"/>
        </w:rPr>
        <w:t xml:space="preserve"> </w:t>
      </w:r>
      <w:r w:rsidRPr="00B87D9E">
        <w:rPr>
          <w:rFonts w:ascii="Times New Roman" w:hAnsi="Times New Roman" w:cs="Times New Roman"/>
          <w:sz w:val="28"/>
          <w:szCs w:val="28"/>
        </w:rPr>
        <w:t>Interpretation — General Principles of Interpretation — Rules of Construction under the General Clauses Act, 1897.</w:t>
      </w:r>
    </w:p>
    <w:p w:rsidR="00273605" w:rsidRDefault="00273605" w:rsidP="00273605">
      <w:pPr>
        <w:autoSpaceDE w:val="0"/>
        <w:autoSpaceDN w:val="0"/>
        <w:adjustRightInd w:val="0"/>
        <w:spacing w:after="0" w:line="240" w:lineRule="auto"/>
        <w:jc w:val="both"/>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Unit-II:</w:t>
      </w:r>
    </w:p>
    <w:p w:rsidR="00273605" w:rsidRPr="00B87D9E" w:rsidRDefault="00273605" w:rsidP="00273605">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Grammatical Rule of Interpretation — Golden Rule of Interpretation – Rule of Interpretation to avoid</w:t>
      </w:r>
      <w:r>
        <w:rPr>
          <w:rFonts w:ascii="Times New Roman" w:hAnsi="Times New Roman" w:cs="Times New Roman"/>
          <w:sz w:val="28"/>
          <w:szCs w:val="28"/>
        </w:rPr>
        <w:t xml:space="preserve"> </w:t>
      </w:r>
      <w:r w:rsidRPr="00B87D9E">
        <w:rPr>
          <w:rFonts w:ascii="Times New Roman" w:hAnsi="Times New Roman" w:cs="Times New Roman"/>
          <w:sz w:val="28"/>
          <w:szCs w:val="28"/>
        </w:rPr>
        <w:t>mischief.</w:t>
      </w:r>
    </w:p>
    <w:p w:rsidR="00273605" w:rsidRDefault="00273605" w:rsidP="00273605">
      <w:pPr>
        <w:autoSpaceDE w:val="0"/>
        <w:autoSpaceDN w:val="0"/>
        <w:adjustRightInd w:val="0"/>
        <w:spacing w:after="0" w:line="240" w:lineRule="auto"/>
        <w:jc w:val="both"/>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 xml:space="preserve">Unit-III: </w:t>
      </w:r>
    </w:p>
    <w:p w:rsidR="00273605" w:rsidRPr="00B87D9E" w:rsidRDefault="00273605" w:rsidP="00273605">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Interpretation of Penal Statutes and Statutes of Taxation — Beneficial Construction — Construction to</w:t>
      </w:r>
      <w:r>
        <w:rPr>
          <w:rFonts w:ascii="Times New Roman" w:hAnsi="Times New Roman" w:cs="Times New Roman"/>
          <w:sz w:val="28"/>
          <w:szCs w:val="28"/>
        </w:rPr>
        <w:t xml:space="preserve"> </w:t>
      </w:r>
      <w:r w:rsidRPr="00B87D9E">
        <w:rPr>
          <w:rFonts w:ascii="Times New Roman" w:hAnsi="Times New Roman" w:cs="Times New Roman"/>
          <w:sz w:val="28"/>
          <w:szCs w:val="28"/>
        </w:rPr>
        <w:t>avoid conflict with other provisions — Doctrine of Harmonious Construction.</w:t>
      </w:r>
    </w:p>
    <w:p w:rsidR="00273605" w:rsidRDefault="00273605" w:rsidP="00273605">
      <w:pPr>
        <w:autoSpaceDE w:val="0"/>
        <w:autoSpaceDN w:val="0"/>
        <w:adjustRightInd w:val="0"/>
        <w:spacing w:after="0" w:line="240" w:lineRule="auto"/>
        <w:jc w:val="both"/>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lastRenderedPageBreak/>
        <w:t>Unit-IV:</w:t>
      </w:r>
    </w:p>
    <w:p w:rsidR="00273605" w:rsidRPr="00B87D9E" w:rsidRDefault="00273605" w:rsidP="00273605">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External Aids to Interpretation — Statement of objects of legislation, Legislative debates, identification</w:t>
      </w:r>
      <w:r>
        <w:rPr>
          <w:rFonts w:ascii="Times New Roman" w:hAnsi="Times New Roman" w:cs="Times New Roman"/>
          <w:sz w:val="28"/>
          <w:szCs w:val="28"/>
        </w:rPr>
        <w:t xml:space="preserve"> </w:t>
      </w:r>
      <w:r w:rsidRPr="00B87D9E">
        <w:rPr>
          <w:rFonts w:ascii="Times New Roman" w:hAnsi="Times New Roman" w:cs="Times New Roman"/>
          <w:sz w:val="28"/>
          <w:szCs w:val="28"/>
        </w:rPr>
        <w:t xml:space="preserve">of purpose sought to be achieved through legislation — Internal Aids to Interpretation — Preamble, </w:t>
      </w:r>
      <w:r w:rsidR="00CF7A37" w:rsidRPr="00B87D9E">
        <w:rPr>
          <w:rFonts w:ascii="Times New Roman" w:hAnsi="Times New Roman" w:cs="Times New Roman"/>
          <w:sz w:val="28"/>
          <w:szCs w:val="28"/>
        </w:rPr>
        <w:t>title, interpretation</w:t>
      </w:r>
      <w:r w:rsidRPr="00B87D9E">
        <w:rPr>
          <w:rFonts w:ascii="Times New Roman" w:hAnsi="Times New Roman" w:cs="Times New Roman"/>
          <w:sz w:val="28"/>
          <w:szCs w:val="28"/>
        </w:rPr>
        <w:t xml:space="preserve"> clause, marginal notes, explanations etc. — Presumptions.</w:t>
      </w:r>
    </w:p>
    <w:p w:rsidR="00273605" w:rsidRDefault="00273605" w:rsidP="00273605">
      <w:pPr>
        <w:autoSpaceDE w:val="0"/>
        <w:autoSpaceDN w:val="0"/>
        <w:adjustRightInd w:val="0"/>
        <w:spacing w:after="0" w:line="240" w:lineRule="auto"/>
        <w:jc w:val="both"/>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jc w:val="both"/>
        <w:rPr>
          <w:rFonts w:ascii="Times New Roman" w:hAnsi="Times New Roman" w:cs="Times New Roman"/>
          <w:b/>
          <w:bCs/>
          <w:sz w:val="28"/>
          <w:szCs w:val="28"/>
        </w:rPr>
      </w:pPr>
      <w:r w:rsidRPr="00B87D9E">
        <w:rPr>
          <w:rFonts w:ascii="Times New Roman" w:hAnsi="Times New Roman" w:cs="Times New Roman"/>
          <w:b/>
          <w:bCs/>
          <w:sz w:val="28"/>
          <w:szCs w:val="28"/>
        </w:rPr>
        <w:t>Unit-V:</w:t>
      </w:r>
    </w:p>
    <w:p w:rsidR="00273605" w:rsidRPr="00B87D9E" w:rsidRDefault="00273605" w:rsidP="00273605">
      <w:pPr>
        <w:autoSpaceDE w:val="0"/>
        <w:autoSpaceDN w:val="0"/>
        <w:adjustRightInd w:val="0"/>
        <w:spacing w:after="0" w:line="240" w:lineRule="auto"/>
        <w:jc w:val="both"/>
        <w:rPr>
          <w:rFonts w:ascii="Times New Roman" w:hAnsi="Times New Roman" w:cs="Times New Roman"/>
          <w:sz w:val="28"/>
          <w:szCs w:val="28"/>
        </w:rPr>
      </w:pPr>
      <w:r w:rsidRPr="00B87D9E">
        <w:rPr>
          <w:rFonts w:ascii="Times New Roman" w:hAnsi="Times New Roman" w:cs="Times New Roman"/>
          <w:sz w:val="28"/>
          <w:szCs w:val="28"/>
        </w:rPr>
        <w:t>Effect of Repeal — Effect of amendments to statutes — Conflict between parent legislation and</w:t>
      </w:r>
      <w:r>
        <w:rPr>
          <w:rFonts w:ascii="Times New Roman" w:hAnsi="Times New Roman" w:cs="Times New Roman"/>
          <w:sz w:val="28"/>
          <w:szCs w:val="28"/>
        </w:rPr>
        <w:t xml:space="preserve"> </w:t>
      </w:r>
      <w:r w:rsidRPr="00B87D9E">
        <w:rPr>
          <w:rFonts w:ascii="Times New Roman" w:hAnsi="Times New Roman" w:cs="Times New Roman"/>
          <w:sz w:val="28"/>
          <w:szCs w:val="28"/>
        </w:rPr>
        <w:t>subordinate legislation — Methods of interpreting substantive and procedural laws.</w:t>
      </w:r>
    </w:p>
    <w:p w:rsidR="00273605" w:rsidRDefault="00273605" w:rsidP="00273605">
      <w:pPr>
        <w:autoSpaceDE w:val="0"/>
        <w:autoSpaceDN w:val="0"/>
        <w:adjustRightInd w:val="0"/>
        <w:spacing w:after="0" w:line="240" w:lineRule="auto"/>
        <w:jc w:val="both"/>
        <w:rPr>
          <w:rFonts w:ascii="Times New Roman" w:hAnsi="Times New Roman" w:cs="Times New Roman"/>
          <w:b/>
          <w:bCs/>
          <w:sz w:val="28"/>
          <w:szCs w:val="28"/>
        </w:rPr>
      </w:pPr>
    </w:p>
    <w:p w:rsidR="00273605" w:rsidRPr="00B87D9E" w:rsidRDefault="00273605" w:rsidP="00273605">
      <w:pPr>
        <w:autoSpaceDE w:val="0"/>
        <w:autoSpaceDN w:val="0"/>
        <w:adjustRightInd w:val="0"/>
        <w:spacing w:after="0" w:line="240" w:lineRule="auto"/>
        <w:rPr>
          <w:rFonts w:ascii="Times New Roman" w:hAnsi="Times New Roman" w:cs="Times New Roman"/>
          <w:b/>
          <w:bCs/>
          <w:sz w:val="28"/>
          <w:szCs w:val="28"/>
        </w:rPr>
      </w:pPr>
      <w:r w:rsidRPr="00B87D9E">
        <w:rPr>
          <w:rFonts w:ascii="Times New Roman" w:hAnsi="Times New Roman" w:cs="Times New Roman"/>
          <w:b/>
          <w:bCs/>
          <w:sz w:val="28"/>
          <w:szCs w:val="28"/>
        </w:rPr>
        <w:t>Suggested Readings:</w:t>
      </w:r>
    </w:p>
    <w:p w:rsidR="00273605" w:rsidRPr="00B87D9E" w:rsidRDefault="00273605" w:rsidP="00273605">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1. Vepa P. Sarathi: </w:t>
      </w:r>
      <w:r w:rsidRPr="00B87D9E">
        <w:rPr>
          <w:rFonts w:ascii="Times New Roman" w:hAnsi="Times New Roman" w:cs="Times New Roman"/>
          <w:i/>
          <w:iCs/>
          <w:sz w:val="28"/>
          <w:szCs w:val="28"/>
        </w:rPr>
        <w:t>Interpretation of Statutes</w:t>
      </w:r>
      <w:r w:rsidRPr="00B87D9E">
        <w:rPr>
          <w:rFonts w:ascii="Times New Roman" w:hAnsi="Times New Roman" w:cs="Times New Roman"/>
          <w:sz w:val="28"/>
          <w:szCs w:val="28"/>
        </w:rPr>
        <w:t xml:space="preserve">, Eastern Book Co, </w:t>
      </w:r>
    </w:p>
    <w:p w:rsidR="00273605" w:rsidRPr="00B87D9E" w:rsidRDefault="00273605" w:rsidP="00273605">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2. Maxwell: </w:t>
      </w:r>
      <w:r w:rsidRPr="00B87D9E">
        <w:rPr>
          <w:rFonts w:ascii="Times New Roman" w:hAnsi="Times New Roman" w:cs="Times New Roman"/>
          <w:i/>
          <w:iCs/>
          <w:sz w:val="28"/>
          <w:szCs w:val="28"/>
        </w:rPr>
        <w:t>Interpretation of Statutes</w:t>
      </w:r>
      <w:r w:rsidRPr="00B87D9E">
        <w:rPr>
          <w:rFonts w:ascii="Times New Roman" w:hAnsi="Times New Roman" w:cs="Times New Roman"/>
          <w:sz w:val="28"/>
          <w:szCs w:val="28"/>
        </w:rPr>
        <w:t>, Butterworths Publications</w:t>
      </w:r>
    </w:p>
    <w:p w:rsidR="00273605" w:rsidRPr="00B87D9E" w:rsidRDefault="00273605" w:rsidP="00273605">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3. Crawford: </w:t>
      </w:r>
      <w:r w:rsidRPr="00B87D9E">
        <w:rPr>
          <w:rFonts w:ascii="Times New Roman" w:hAnsi="Times New Roman" w:cs="Times New Roman"/>
          <w:i/>
          <w:iCs/>
          <w:sz w:val="28"/>
          <w:szCs w:val="28"/>
        </w:rPr>
        <w:t>Interpretation of Statutes</w:t>
      </w:r>
      <w:r w:rsidRPr="00B87D9E">
        <w:rPr>
          <w:rFonts w:ascii="Times New Roman" w:hAnsi="Times New Roman" w:cs="Times New Roman"/>
          <w:sz w:val="28"/>
          <w:szCs w:val="28"/>
        </w:rPr>
        <w:t>, Universal Publishers.</w:t>
      </w:r>
    </w:p>
    <w:p w:rsidR="00273605" w:rsidRPr="00B87D9E" w:rsidRDefault="00273605" w:rsidP="00273605">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4 Chatterjee: </w:t>
      </w:r>
      <w:r w:rsidRPr="00B87D9E">
        <w:rPr>
          <w:rFonts w:ascii="Times New Roman" w:hAnsi="Times New Roman" w:cs="Times New Roman"/>
          <w:i/>
          <w:iCs/>
          <w:sz w:val="28"/>
          <w:szCs w:val="28"/>
        </w:rPr>
        <w:t>Interpretation of Statutes</w:t>
      </w:r>
      <w:r w:rsidRPr="00B87D9E">
        <w:rPr>
          <w:rFonts w:ascii="Times New Roman" w:hAnsi="Times New Roman" w:cs="Times New Roman"/>
          <w:sz w:val="28"/>
          <w:szCs w:val="28"/>
        </w:rPr>
        <w:t>.</w:t>
      </w: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sidRPr="00B87D9E">
        <w:rPr>
          <w:rFonts w:ascii="Times New Roman" w:hAnsi="Times New Roman" w:cs="Times New Roman"/>
          <w:sz w:val="28"/>
          <w:szCs w:val="28"/>
        </w:rPr>
        <w:t xml:space="preserve">5. G.P. Singh: </w:t>
      </w:r>
      <w:r w:rsidRPr="00B87D9E">
        <w:rPr>
          <w:rFonts w:ascii="Times New Roman" w:hAnsi="Times New Roman" w:cs="Times New Roman"/>
          <w:i/>
          <w:iCs/>
          <w:sz w:val="28"/>
          <w:szCs w:val="28"/>
        </w:rPr>
        <w:t>Principles of Statutory Interpretation</w:t>
      </w:r>
      <w:r w:rsidRPr="00B87D9E">
        <w:rPr>
          <w:rFonts w:ascii="Times New Roman" w:hAnsi="Times New Roman" w:cs="Times New Roman"/>
          <w:sz w:val="28"/>
          <w:szCs w:val="28"/>
        </w:rPr>
        <w:t xml:space="preserve">, Wadhwa and Company, </w:t>
      </w:r>
    </w:p>
    <w:p w:rsidR="00273605" w:rsidRDefault="00273605" w:rsidP="00273605">
      <w:pPr>
        <w:autoSpaceDE w:val="0"/>
        <w:autoSpaceDN w:val="0"/>
        <w:adjustRightInd w:val="0"/>
        <w:spacing w:after="0" w:line="240" w:lineRule="auto"/>
        <w:rPr>
          <w:rFonts w:ascii="Times New Roman" w:hAnsi="Times New Roman" w:cs="Times New Roman"/>
          <w:i/>
          <w:iCs/>
          <w:sz w:val="28"/>
          <w:szCs w:val="28"/>
        </w:rPr>
      </w:pPr>
      <w:r w:rsidRPr="00B87D9E">
        <w:rPr>
          <w:rFonts w:ascii="Times New Roman" w:hAnsi="Times New Roman" w:cs="Times New Roman"/>
          <w:sz w:val="28"/>
          <w:szCs w:val="28"/>
        </w:rPr>
        <w:t xml:space="preserve">6. Cross, </w:t>
      </w:r>
      <w:r w:rsidRPr="00B87D9E">
        <w:rPr>
          <w:rFonts w:ascii="Times New Roman" w:hAnsi="Times New Roman" w:cs="Times New Roman"/>
          <w:i/>
          <w:iCs/>
          <w:sz w:val="28"/>
          <w:szCs w:val="28"/>
        </w:rPr>
        <w:t>Statutory Interpretation</w:t>
      </w:r>
      <w:r>
        <w:rPr>
          <w:rFonts w:ascii="Times New Roman" w:hAnsi="Times New Roman" w:cs="Times New Roman"/>
          <w:i/>
          <w:iCs/>
          <w:sz w:val="28"/>
          <w:szCs w:val="28"/>
        </w:rPr>
        <w:t>,LexisNexis</w:t>
      </w:r>
    </w:p>
    <w:p w:rsidR="00273605" w:rsidRDefault="00273605" w:rsidP="00273605">
      <w:pPr>
        <w:autoSpaceDE w:val="0"/>
        <w:autoSpaceDN w:val="0"/>
        <w:adjustRightInd w:val="0"/>
        <w:spacing w:after="0" w:line="240" w:lineRule="auto"/>
        <w:rPr>
          <w:rFonts w:ascii="Times New Roman" w:hAnsi="Times New Roman" w:cs="Times New Roman"/>
          <w:iCs/>
          <w:sz w:val="28"/>
          <w:szCs w:val="28"/>
        </w:rPr>
      </w:pPr>
    </w:p>
    <w:p w:rsidR="00273605" w:rsidRPr="00E83619" w:rsidRDefault="00273605" w:rsidP="00273605">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273605">
        <w:rPr>
          <w:rFonts w:ascii="Times New Roman" w:hAnsi="Times New Roman" w:cs="Times New Roman"/>
          <w:b/>
          <w:iCs/>
          <w:sz w:val="28"/>
          <w:szCs w:val="28"/>
        </w:rPr>
        <w:t>Paper-V</w:t>
      </w:r>
      <w:r>
        <w:rPr>
          <w:rFonts w:ascii="Times New Roman" w:hAnsi="Times New Roman" w:cs="Times New Roman"/>
          <w:iCs/>
          <w:sz w:val="28"/>
          <w:szCs w:val="28"/>
        </w:rPr>
        <w:t>:</w:t>
      </w:r>
      <w:r w:rsidRPr="00273605">
        <w:rPr>
          <w:rFonts w:ascii="Times New Roman" w:eastAsia="Times New Roman" w:hAnsi="Times New Roman" w:cs="Times New Roman"/>
          <w:b/>
          <w:bCs/>
          <w:color w:val="000000"/>
          <w:sz w:val="28"/>
          <w:szCs w:val="28"/>
        </w:rPr>
        <w:t xml:space="preserve"> </w:t>
      </w:r>
      <w:r w:rsidRPr="00E83619">
        <w:rPr>
          <w:rFonts w:ascii="Times New Roman" w:eastAsia="Times New Roman" w:hAnsi="Times New Roman" w:cs="Times New Roman"/>
          <w:b/>
          <w:bCs/>
          <w:color w:val="000000"/>
          <w:sz w:val="28"/>
          <w:szCs w:val="28"/>
        </w:rPr>
        <w:t>LAW OF EVIDENCE</w:t>
      </w:r>
    </w:p>
    <w:p w:rsidR="00273605" w:rsidRDefault="00273605" w:rsidP="00273605">
      <w:pPr>
        <w:spacing w:before="100" w:beforeAutospacing="1" w:after="100" w:afterAutospacing="1" w:line="300" w:lineRule="atLeast"/>
        <w:rPr>
          <w:rFonts w:ascii="Times New Roman" w:hAnsi="Times New Roman" w:cs="Times New Roman"/>
          <w:b/>
          <w:bCs/>
          <w:sz w:val="28"/>
          <w:szCs w:val="28"/>
        </w:rPr>
      </w:pPr>
      <w:r w:rsidRPr="00E83619">
        <w:rPr>
          <w:rFonts w:ascii="Times New Roman" w:eastAsia="Times New Roman" w:hAnsi="Times New Roman" w:cs="Times New Roman"/>
          <w:color w:val="000000"/>
          <w:sz w:val="28"/>
          <w:szCs w:val="28"/>
        </w:rPr>
        <w:t> </w:t>
      </w:r>
      <w:r w:rsidRPr="00782FB6">
        <w:rPr>
          <w:rFonts w:ascii="Times New Roman" w:hAnsi="Times New Roman" w:cs="Times New Roman"/>
          <w:b/>
          <w:bCs/>
          <w:sz w:val="28"/>
          <w:szCs w:val="28"/>
        </w:rPr>
        <w:t>Unit-I:</w:t>
      </w:r>
    </w:p>
    <w:p w:rsidR="00273605" w:rsidRPr="00782FB6" w:rsidRDefault="00273605" w:rsidP="00273605">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The Indian Evidence Act, 1872 — Salient features of the Act – Meaning and kinds of</w:t>
      </w: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 Evidence </w:t>
      </w:r>
      <w:r>
        <w:rPr>
          <w:rFonts w:ascii="Times New Roman" w:hAnsi="Times New Roman" w:cs="Times New Roman"/>
          <w:sz w:val="28"/>
          <w:szCs w:val="28"/>
        </w:rPr>
        <w:t>–</w:t>
      </w:r>
      <w:r w:rsidRPr="00B06AB3">
        <w:rPr>
          <w:rFonts w:ascii="Times New Roman" w:hAnsi="Times New Roman" w:cs="Times New Roman"/>
          <w:i/>
          <w:sz w:val="28"/>
          <w:szCs w:val="28"/>
        </w:rPr>
        <w:t xml:space="preserve"> the impact of the Information Technology Act, 2000 on the Indian Evidence Act </w:t>
      </w:r>
      <w:r>
        <w:rPr>
          <w:rFonts w:ascii="Times New Roman" w:hAnsi="Times New Roman" w:cs="Times New Roman"/>
          <w:sz w:val="28"/>
          <w:szCs w:val="28"/>
        </w:rPr>
        <w:t xml:space="preserve">- </w:t>
      </w:r>
      <w:r w:rsidRPr="00782FB6">
        <w:rPr>
          <w:rFonts w:ascii="Times New Roman" w:hAnsi="Times New Roman" w:cs="Times New Roman"/>
          <w:sz w:val="28"/>
          <w:szCs w:val="28"/>
        </w:rPr>
        <w:t>Interpretation clause — May Presume, Shall presume and Conclusive proof - Fact, Fact in issue and Relevant facts</w:t>
      </w: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—Distinction between Relevancy and Admissibility - Doctrine of </w:t>
      </w:r>
      <w:r>
        <w:rPr>
          <w:rFonts w:ascii="Times New Roman" w:hAnsi="Times New Roman" w:cs="Times New Roman"/>
          <w:i/>
          <w:iCs/>
          <w:sz w:val="28"/>
          <w:szCs w:val="28"/>
        </w:rPr>
        <w:t>Res g</w:t>
      </w:r>
      <w:r w:rsidRPr="00782FB6">
        <w:rPr>
          <w:rFonts w:ascii="Times New Roman" w:hAnsi="Times New Roman" w:cs="Times New Roman"/>
          <w:i/>
          <w:iCs/>
          <w:sz w:val="28"/>
          <w:szCs w:val="28"/>
        </w:rPr>
        <w:t xml:space="preserve">estae </w:t>
      </w:r>
      <w:r w:rsidRPr="00782FB6">
        <w:rPr>
          <w:rFonts w:ascii="Times New Roman" w:hAnsi="Times New Roman" w:cs="Times New Roman"/>
          <w:sz w:val="28"/>
          <w:szCs w:val="28"/>
        </w:rPr>
        <w:t>— Motive, preparation and conduct</w:t>
      </w:r>
      <w:r>
        <w:rPr>
          <w:rFonts w:ascii="Times New Roman" w:hAnsi="Times New Roman" w:cs="Times New Roman"/>
          <w:sz w:val="28"/>
          <w:szCs w:val="28"/>
        </w:rPr>
        <w:t xml:space="preserve"> </w:t>
      </w:r>
      <w:r w:rsidRPr="00782FB6">
        <w:rPr>
          <w:rFonts w:ascii="Times New Roman" w:hAnsi="Times New Roman" w:cs="Times New Roman"/>
          <w:sz w:val="28"/>
          <w:szCs w:val="28"/>
        </w:rPr>
        <w:t>— Conspiracy —When Facts not otherwise relevant become relevant — Right and custom — Facts showing the</w:t>
      </w:r>
      <w:r>
        <w:rPr>
          <w:rFonts w:ascii="Times New Roman" w:hAnsi="Times New Roman" w:cs="Times New Roman"/>
          <w:sz w:val="28"/>
          <w:szCs w:val="28"/>
        </w:rPr>
        <w:t xml:space="preserve"> </w:t>
      </w:r>
      <w:r w:rsidRPr="00782FB6">
        <w:rPr>
          <w:rFonts w:ascii="Times New Roman" w:hAnsi="Times New Roman" w:cs="Times New Roman"/>
          <w:sz w:val="28"/>
          <w:szCs w:val="28"/>
        </w:rPr>
        <w:t>state of mind etc.</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782FB6">
        <w:rPr>
          <w:rFonts w:ascii="Times New Roman" w:hAnsi="Times New Roman" w:cs="Times New Roman"/>
          <w:b/>
          <w:bCs/>
          <w:sz w:val="28"/>
          <w:szCs w:val="28"/>
        </w:rPr>
        <w:t>Unit-II :</w:t>
      </w:r>
    </w:p>
    <w:p w:rsidR="00273605" w:rsidRPr="00782FB6" w:rsidRDefault="00273605" w:rsidP="00273605">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b/>
          <w:bCs/>
          <w:sz w:val="28"/>
          <w:szCs w:val="28"/>
        </w:rPr>
        <w:t xml:space="preserve"> </w:t>
      </w:r>
      <w:r w:rsidRPr="00782FB6">
        <w:rPr>
          <w:rFonts w:ascii="Times New Roman" w:hAnsi="Times New Roman" w:cs="Times New Roman"/>
          <w:sz w:val="28"/>
          <w:szCs w:val="28"/>
        </w:rPr>
        <w:t>Admissions &amp; Confessions: General Principles concerning Admissions — Differences between</w:t>
      </w:r>
      <w:r>
        <w:rPr>
          <w:rFonts w:ascii="Times New Roman" w:hAnsi="Times New Roman" w:cs="Times New Roman"/>
          <w:sz w:val="28"/>
          <w:szCs w:val="28"/>
        </w:rPr>
        <w:t xml:space="preserve"> </w:t>
      </w:r>
      <w:r w:rsidRPr="00782FB6">
        <w:rPr>
          <w:rFonts w:ascii="Times New Roman" w:hAnsi="Times New Roman" w:cs="Times New Roman"/>
          <w:sz w:val="28"/>
          <w:szCs w:val="28"/>
        </w:rPr>
        <w:t>"Admission" and "Confession" — Confessions obtained by inducement , threat or promise – Confessions made to</w:t>
      </w:r>
      <w:r>
        <w:rPr>
          <w:rFonts w:ascii="Times New Roman" w:hAnsi="Times New Roman" w:cs="Times New Roman"/>
          <w:sz w:val="28"/>
          <w:szCs w:val="28"/>
        </w:rPr>
        <w:t xml:space="preserve"> </w:t>
      </w:r>
      <w:r w:rsidRPr="00782FB6">
        <w:rPr>
          <w:rFonts w:ascii="Times New Roman" w:hAnsi="Times New Roman" w:cs="Times New Roman"/>
          <w:sz w:val="28"/>
          <w:szCs w:val="28"/>
        </w:rPr>
        <w:t>police officer - Statement made in the custody of a police officer leading to the discovery of incriminating material</w:t>
      </w:r>
      <w:r>
        <w:rPr>
          <w:rFonts w:ascii="Times New Roman" w:hAnsi="Times New Roman" w:cs="Times New Roman"/>
          <w:sz w:val="28"/>
          <w:szCs w:val="28"/>
        </w:rPr>
        <w:t xml:space="preserve"> </w:t>
      </w:r>
      <w:r w:rsidRPr="00782FB6">
        <w:rPr>
          <w:rFonts w:ascii="Times New Roman" w:hAnsi="Times New Roman" w:cs="Times New Roman"/>
          <w:sz w:val="28"/>
          <w:szCs w:val="28"/>
        </w:rPr>
        <w:t>— Admissibility of Confessions made by one accused person against co-accused. Dying Declarations and their</w:t>
      </w: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evidentiary value — Other Statements by </w:t>
      </w:r>
      <w:r w:rsidRPr="00782FB6">
        <w:rPr>
          <w:rFonts w:ascii="Times New Roman" w:hAnsi="Times New Roman" w:cs="Times New Roman"/>
          <w:sz w:val="28"/>
          <w:szCs w:val="28"/>
        </w:rPr>
        <w:lastRenderedPageBreak/>
        <w:t>persons who cannot be called as Witnesses —Admissibility of evidence</w:t>
      </w:r>
      <w:r>
        <w:rPr>
          <w:rFonts w:ascii="Times New Roman" w:hAnsi="Times New Roman" w:cs="Times New Roman"/>
          <w:sz w:val="28"/>
          <w:szCs w:val="28"/>
        </w:rPr>
        <w:t xml:space="preserve"> </w:t>
      </w:r>
      <w:r w:rsidRPr="00782FB6">
        <w:rPr>
          <w:rFonts w:ascii="Times New Roman" w:hAnsi="Times New Roman" w:cs="Times New Roman"/>
          <w:sz w:val="28"/>
          <w:szCs w:val="28"/>
        </w:rPr>
        <w:t>of witnesses in previous judicial proceedings in subsequent judicial proceedings.</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782FB6">
        <w:rPr>
          <w:rFonts w:ascii="Times New Roman" w:hAnsi="Times New Roman" w:cs="Times New Roman"/>
          <w:b/>
          <w:bCs/>
          <w:sz w:val="28"/>
          <w:szCs w:val="28"/>
        </w:rPr>
        <w:t>Unit-III :</w:t>
      </w:r>
    </w:p>
    <w:p w:rsidR="00273605" w:rsidRPr="00782FB6" w:rsidRDefault="00273605" w:rsidP="00273605">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b/>
          <w:bCs/>
          <w:sz w:val="28"/>
          <w:szCs w:val="28"/>
        </w:rPr>
        <w:t xml:space="preserve"> </w:t>
      </w:r>
      <w:r w:rsidRPr="00782FB6">
        <w:rPr>
          <w:rFonts w:ascii="Times New Roman" w:hAnsi="Times New Roman" w:cs="Times New Roman"/>
          <w:sz w:val="28"/>
          <w:szCs w:val="28"/>
        </w:rPr>
        <w:t>Relevancy of Judgments — Opinion of witnesses — Expert's opinion — Opinion on Relationship</w:t>
      </w:r>
      <w:r>
        <w:rPr>
          <w:rFonts w:ascii="Times New Roman" w:hAnsi="Times New Roman" w:cs="Times New Roman"/>
          <w:sz w:val="28"/>
          <w:szCs w:val="28"/>
        </w:rPr>
        <w:t xml:space="preserve"> </w:t>
      </w:r>
      <w:r w:rsidRPr="00782FB6">
        <w:rPr>
          <w:rFonts w:ascii="Times New Roman" w:hAnsi="Times New Roman" w:cs="Times New Roman"/>
          <w:sz w:val="28"/>
          <w:szCs w:val="28"/>
        </w:rPr>
        <w:t xml:space="preserve">especially proof of marriage — Facts which need not be proved — Oral and Documentary Evidence </w:t>
      </w:r>
      <w:r>
        <w:rPr>
          <w:rFonts w:ascii="Times New Roman" w:hAnsi="Times New Roman" w:cs="Times New Roman"/>
          <w:sz w:val="28"/>
          <w:szCs w:val="28"/>
        </w:rPr>
        <w:t>–</w:t>
      </w:r>
      <w:r w:rsidRPr="00782FB6">
        <w:rPr>
          <w:rFonts w:ascii="Times New Roman" w:hAnsi="Times New Roman" w:cs="Times New Roman"/>
          <w:sz w:val="28"/>
          <w:szCs w:val="28"/>
        </w:rPr>
        <w:t xml:space="preserve"> General</w:t>
      </w:r>
      <w:r>
        <w:rPr>
          <w:rFonts w:ascii="Times New Roman" w:hAnsi="Times New Roman" w:cs="Times New Roman"/>
          <w:sz w:val="28"/>
          <w:szCs w:val="28"/>
        </w:rPr>
        <w:t xml:space="preserve"> </w:t>
      </w:r>
      <w:r w:rsidRPr="00782FB6">
        <w:rPr>
          <w:rFonts w:ascii="Times New Roman" w:hAnsi="Times New Roman" w:cs="Times New Roman"/>
          <w:sz w:val="28"/>
          <w:szCs w:val="28"/>
        </w:rPr>
        <w:t>Principles concerning oral evidence and documentary evidence — Primary and Secondary evidence — Modes of</w:t>
      </w:r>
      <w:r>
        <w:rPr>
          <w:rFonts w:ascii="Times New Roman" w:hAnsi="Times New Roman" w:cs="Times New Roman"/>
          <w:sz w:val="28"/>
          <w:szCs w:val="28"/>
        </w:rPr>
        <w:t xml:space="preserve"> </w:t>
      </w:r>
      <w:r w:rsidRPr="00782FB6">
        <w:rPr>
          <w:rFonts w:ascii="Times New Roman" w:hAnsi="Times New Roman" w:cs="Times New Roman"/>
          <w:sz w:val="28"/>
          <w:szCs w:val="28"/>
        </w:rPr>
        <w:t>proof of execution of documents — Presumptions as to documents — General Principles regarding Exclusion of</w:t>
      </w:r>
      <w:r>
        <w:rPr>
          <w:rFonts w:ascii="Times New Roman" w:hAnsi="Times New Roman" w:cs="Times New Roman"/>
          <w:sz w:val="28"/>
          <w:szCs w:val="28"/>
        </w:rPr>
        <w:t xml:space="preserve"> Oral by Documentary Evidence – Relevance of social media in the law of evidence</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782FB6">
        <w:rPr>
          <w:rFonts w:ascii="Times New Roman" w:hAnsi="Times New Roman" w:cs="Times New Roman"/>
          <w:b/>
          <w:bCs/>
          <w:sz w:val="28"/>
          <w:szCs w:val="28"/>
        </w:rPr>
        <w:t>Unit-IV:</w:t>
      </w:r>
    </w:p>
    <w:p w:rsidR="00273605" w:rsidRPr="00782FB6" w:rsidRDefault="00273605" w:rsidP="00273605">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b/>
          <w:bCs/>
          <w:sz w:val="28"/>
          <w:szCs w:val="28"/>
        </w:rPr>
        <w:t xml:space="preserve"> </w:t>
      </w:r>
      <w:r>
        <w:rPr>
          <w:rFonts w:ascii="Times New Roman" w:hAnsi="Times New Roman" w:cs="Times New Roman"/>
          <w:b/>
          <w:bCs/>
          <w:sz w:val="28"/>
          <w:szCs w:val="28"/>
        </w:rPr>
        <w:t>R</w:t>
      </w:r>
      <w:r w:rsidRPr="00782FB6">
        <w:rPr>
          <w:rFonts w:ascii="Times New Roman" w:hAnsi="Times New Roman" w:cs="Times New Roman"/>
          <w:sz w:val="28"/>
          <w:szCs w:val="28"/>
        </w:rPr>
        <w:t>ules relating to Burden of Proof - Presumption as to Dowry Death — Estoppels — Kinds of estoppels —</w:t>
      </w:r>
      <w:r>
        <w:rPr>
          <w:rFonts w:ascii="Times New Roman" w:hAnsi="Times New Roman" w:cs="Times New Roman"/>
          <w:sz w:val="28"/>
          <w:szCs w:val="28"/>
        </w:rPr>
        <w:t xml:space="preserve"> </w:t>
      </w:r>
      <w:r w:rsidRPr="00782FB6">
        <w:rPr>
          <w:rFonts w:ascii="Times New Roman" w:hAnsi="Times New Roman" w:cs="Times New Roman"/>
          <w:sz w:val="28"/>
          <w:szCs w:val="28"/>
        </w:rPr>
        <w:t>Res Judicata, Waiver and Presumption.</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782FB6">
        <w:rPr>
          <w:rFonts w:ascii="Times New Roman" w:hAnsi="Times New Roman" w:cs="Times New Roman"/>
          <w:b/>
          <w:bCs/>
          <w:sz w:val="28"/>
          <w:szCs w:val="28"/>
        </w:rPr>
        <w:t>Unit-V :</w:t>
      </w:r>
    </w:p>
    <w:p w:rsidR="00273605" w:rsidRPr="00782FB6" w:rsidRDefault="00273605" w:rsidP="00273605">
      <w:pPr>
        <w:autoSpaceDE w:val="0"/>
        <w:autoSpaceDN w:val="0"/>
        <w:adjustRightInd w:val="0"/>
        <w:spacing w:after="0" w:line="240" w:lineRule="auto"/>
        <w:jc w:val="both"/>
        <w:rPr>
          <w:rFonts w:ascii="Times New Roman" w:hAnsi="Times New Roman" w:cs="Times New Roman"/>
          <w:sz w:val="28"/>
          <w:szCs w:val="28"/>
        </w:rPr>
      </w:pPr>
      <w:r w:rsidRPr="00782FB6">
        <w:rPr>
          <w:rFonts w:ascii="Times New Roman" w:hAnsi="Times New Roman" w:cs="Times New Roman"/>
          <w:sz w:val="28"/>
          <w:szCs w:val="28"/>
        </w:rPr>
        <w:t>Competency to testify — Privileged communications - Testimony of Accomplice — Examination in</w:t>
      </w:r>
      <w:r>
        <w:rPr>
          <w:rFonts w:ascii="Times New Roman" w:hAnsi="Times New Roman" w:cs="Times New Roman"/>
          <w:sz w:val="28"/>
          <w:szCs w:val="28"/>
        </w:rPr>
        <w:t xml:space="preserve"> </w:t>
      </w:r>
      <w:r w:rsidRPr="00782FB6">
        <w:rPr>
          <w:rFonts w:ascii="Times New Roman" w:hAnsi="Times New Roman" w:cs="Times New Roman"/>
          <w:sz w:val="28"/>
          <w:szCs w:val="28"/>
        </w:rPr>
        <w:t>Chief, Cross examination and Re-examination — Leading questions — Lawful questions in cross examination —Compulsion to answer questions put to witness — Hostile witness — Impeaching the credit of witness —</w:t>
      </w:r>
      <w:r>
        <w:rPr>
          <w:rFonts w:ascii="Times New Roman" w:hAnsi="Times New Roman" w:cs="Times New Roman"/>
          <w:sz w:val="28"/>
          <w:szCs w:val="28"/>
        </w:rPr>
        <w:t xml:space="preserve"> </w:t>
      </w:r>
      <w:r w:rsidRPr="00782FB6">
        <w:rPr>
          <w:rFonts w:ascii="Times New Roman" w:hAnsi="Times New Roman" w:cs="Times New Roman"/>
          <w:sz w:val="28"/>
          <w:szCs w:val="28"/>
        </w:rPr>
        <w:t>Refreshing memory — Questions of corroboration — Improper admission and rejection of evidence.</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Pr="00782FB6" w:rsidRDefault="00273605" w:rsidP="00273605">
      <w:pPr>
        <w:autoSpaceDE w:val="0"/>
        <w:autoSpaceDN w:val="0"/>
        <w:adjustRightInd w:val="0"/>
        <w:spacing w:after="0" w:line="240" w:lineRule="auto"/>
        <w:rPr>
          <w:rFonts w:ascii="Times New Roman" w:hAnsi="Times New Roman" w:cs="Times New Roman"/>
          <w:b/>
          <w:bCs/>
          <w:sz w:val="28"/>
          <w:szCs w:val="28"/>
        </w:rPr>
      </w:pPr>
      <w:r w:rsidRPr="00782FB6">
        <w:rPr>
          <w:rFonts w:ascii="Times New Roman" w:hAnsi="Times New Roman" w:cs="Times New Roman"/>
          <w:b/>
          <w:bCs/>
          <w:sz w:val="28"/>
          <w:szCs w:val="28"/>
        </w:rPr>
        <w:t>Suggested Readings:</w:t>
      </w:r>
    </w:p>
    <w:p w:rsidR="00273605" w:rsidRPr="00782FB6" w:rsidRDefault="00273605" w:rsidP="00273605">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1. Batuk Lal: </w:t>
      </w:r>
      <w:r w:rsidRPr="00782FB6">
        <w:rPr>
          <w:rFonts w:ascii="Times New Roman" w:hAnsi="Times New Roman" w:cs="Times New Roman"/>
          <w:i/>
          <w:iCs/>
          <w:sz w:val="28"/>
          <w:szCs w:val="28"/>
        </w:rPr>
        <w:t>The Law of Evidence</w:t>
      </w:r>
      <w:r w:rsidRPr="00782FB6">
        <w:rPr>
          <w:rFonts w:ascii="Times New Roman" w:hAnsi="Times New Roman" w:cs="Times New Roman"/>
          <w:sz w:val="28"/>
          <w:szCs w:val="28"/>
        </w:rPr>
        <w:t>, Central Law Agency, Allahabad.</w:t>
      </w: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2. M. M</w:t>
      </w:r>
      <w:r>
        <w:rPr>
          <w:rFonts w:ascii="Times New Roman" w:hAnsi="Times New Roman" w:cs="Times New Roman"/>
          <w:sz w:val="28"/>
          <w:szCs w:val="28"/>
        </w:rPr>
        <w:t>o</w:t>
      </w:r>
      <w:r w:rsidRPr="00782FB6">
        <w:rPr>
          <w:rFonts w:ascii="Times New Roman" w:hAnsi="Times New Roman" w:cs="Times New Roman"/>
          <w:sz w:val="28"/>
          <w:szCs w:val="28"/>
        </w:rPr>
        <w:t xml:space="preserve">nir: </w:t>
      </w:r>
      <w:r w:rsidRPr="00782FB6">
        <w:rPr>
          <w:rFonts w:ascii="Times New Roman" w:hAnsi="Times New Roman" w:cs="Times New Roman"/>
          <w:i/>
          <w:iCs/>
          <w:sz w:val="28"/>
          <w:szCs w:val="28"/>
        </w:rPr>
        <w:t>Principles and Digest of the Law of Evidence</w:t>
      </w:r>
      <w:r>
        <w:rPr>
          <w:rFonts w:ascii="Times New Roman" w:hAnsi="Times New Roman" w:cs="Times New Roman"/>
          <w:sz w:val="28"/>
          <w:szCs w:val="28"/>
        </w:rPr>
        <w:t xml:space="preserve">, </w:t>
      </w:r>
      <w:r w:rsidRPr="00782FB6">
        <w:rPr>
          <w:rFonts w:ascii="Times New Roman" w:hAnsi="Times New Roman" w:cs="Times New Roman"/>
          <w:sz w:val="28"/>
          <w:szCs w:val="28"/>
        </w:rPr>
        <w:t>U</w:t>
      </w:r>
      <w:r>
        <w:rPr>
          <w:rFonts w:ascii="Times New Roman" w:hAnsi="Times New Roman" w:cs="Times New Roman"/>
          <w:sz w:val="28"/>
          <w:szCs w:val="28"/>
        </w:rPr>
        <w:t xml:space="preserve">niversal Book </w:t>
      </w:r>
    </w:p>
    <w:p w:rsidR="00273605" w:rsidRPr="00782FB6" w:rsidRDefault="00273605" w:rsidP="002736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Agency, Allahabad.</w:t>
      </w:r>
    </w:p>
    <w:p w:rsidR="00273605" w:rsidRPr="00782FB6" w:rsidRDefault="00273605" w:rsidP="00273605">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3. Vepa P. Saradhi: </w:t>
      </w:r>
      <w:r w:rsidRPr="00782FB6">
        <w:rPr>
          <w:rFonts w:ascii="Times New Roman" w:hAnsi="Times New Roman" w:cs="Times New Roman"/>
          <w:i/>
          <w:iCs/>
          <w:sz w:val="28"/>
          <w:szCs w:val="28"/>
        </w:rPr>
        <w:t>Law of Evidence</w:t>
      </w:r>
      <w:r w:rsidRPr="00782FB6">
        <w:rPr>
          <w:rFonts w:ascii="Times New Roman" w:hAnsi="Times New Roman" w:cs="Times New Roman"/>
          <w:sz w:val="28"/>
          <w:szCs w:val="28"/>
        </w:rPr>
        <w:t xml:space="preserve"> Eastern Book Co., Lucknow.</w:t>
      </w:r>
    </w:p>
    <w:p w:rsidR="00273605" w:rsidRPr="00782FB6" w:rsidRDefault="00273605" w:rsidP="00273605">
      <w:pPr>
        <w:autoSpaceDE w:val="0"/>
        <w:autoSpaceDN w:val="0"/>
        <w:adjustRightInd w:val="0"/>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4. Avatar Singh: </w:t>
      </w:r>
      <w:r w:rsidRPr="00782FB6">
        <w:rPr>
          <w:rFonts w:ascii="Times New Roman" w:hAnsi="Times New Roman" w:cs="Times New Roman"/>
          <w:i/>
          <w:iCs/>
          <w:sz w:val="28"/>
          <w:szCs w:val="28"/>
        </w:rPr>
        <w:t>Principles of the Law of Evidence</w:t>
      </w:r>
      <w:r w:rsidRPr="00782FB6">
        <w:rPr>
          <w:rFonts w:ascii="Times New Roman" w:hAnsi="Times New Roman" w:cs="Times New Roman"/>
          <w:sz w:val="28"/>
          <w:szCs w:val="28"/>
        </w:rPr>
        <w:t>, Central Law Publications.</w:t>
      </w:r>
    </w:p>
    <w:p w:rsidR="00273605" w:rsidRDefault="00273605" w:rsidP="00273605">
      <w:pPr>
        <w:spacing w:after="0" w:line="240" w:lineRule="auto"/>
        <w:rPr>
          <w:rFonts w:ascii="Times New Roman" w:hAnsi="Times New Roman" w:cs="Times New Roman"/>
          <w:sz w:val="28"/>
          <w:szCs w:val="28"/>
        </w:rPr>
      </w:pPr>
      <w:r w:rsidRPr="00782FB6">
        <w:rPr>
          <w:rFonts w:ascii="Times New Roman" w:hAnsi="Times New Roman" w:cs="Times New Roman"/>
          <w:sz w:val="28"/>
          <w:szCs w:val="28"/>
        </w:rPr>
        <w:t xml:space="preserve">5. V. Krishnama Chary: </w:t>
      </w:r>
      <w:r w:rsidRPr="00782FB6">
        <w:rPr>
          <w:rFonts w:ascii="Times New Roman" w:hAnsi="Times New Roman" w:cs="Times New Roman"/>
          <w:i/>
          <w:iCs/>
          <w:sz w:val="28"/>
          <w:szCs w:val="28"/>
        </w:rPr>
        <w:t>The Law of Evidence</w:t>
      </w:r>
      <w:r w:rsidRPr="00782FB6">
        <w:rPr>
          <w:rFonts w:ascii="Times New Roman" w:hAnsi="Times New Roman" w:cs="Times New Roman"/>
          <w:sz w:val="28"/>
          <w:szCs w:val="28"/>
        </w:rPr>
        <w:t>, S.Gogia &amp; Company Hyderabad.</w:t>
      </w:r>
    </w:p>
    <w:p w:rsidR="00273605" w:rsidRPr="00E65446" w:rsidRDefault="00273605" w:rsidP="0027360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V. Nageswara Rao: The Evidence Act, LexisNexis. </w:t>
      </w:r>
    </w:p>
    <w:p w:rsidR="00273605" w:rsidRPr="00E83619" w:rsidRDefault="00273605" w:rsidP="00273605">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273605" w:rsidRPr="00273605" w:rsidRDefault="00273605" w:rsidP="00273605">
      <w:pPr>
        <w:autoSpaceDE w:val="0"/>
        <w:autoSpaceDN w:val="0"/>
        <w:adjustRightInd w:val="0"/>
        <w:spacing w:after="0" w:line="240" w:lineRule="auto"/>
        <w:rPr>
          <w:rFonts w:ascii="Times New Roman" w:hAnsi="Times New Roman" w:cs="Times New Roman"/>
          <w:iCs/>
          <w:sz w:val="28"/>
          <w:szCs w:val="28"/>
        </w:rPr>
      </w:pPr>
    </w:p>
    <w:p w:rsidR="00273605" w:rsidRPr="00E83619" w:rsidRDefault="00273605" w:rsidP="00273605">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273605" w:rsidRDefault="00273605" w:rsidP="00273605">
      <w:pPr>
        <w:spacing w:after="0" w:line="240" w:lineRule="auto"/>
        <w:jc w:val="center"/>
        <w:rPr>
          <w:b/>
          <w:sz w:val="40"/>
        </w:rPr>
      </w:pPr>
    </w:p>
    <w:p w:rsidR="00273605" w:rsidRDefault="00273605" w:rsidP="00273605">
      <w:pPr>
        <w:spacing w:after="0" w:line="240" w:lineRule="auto"/>
        <w:jc w:val="center"/>
        <w:rPr>
          <w:b/>
          <w:sz w:val="40"/>
        </w:rPr>
      </w:pPr>
    </w:p>
    <w:p w:rsidR="00273605" w:rsidRDefault="00273605" w:rsidP="00273605">
      <w:pPr>
        <w:spacing w:after="0" w:line="240" w:lineRule="auto"/>
        <w:jc w:val="center"/>
        <w:rPr>
          <w:b/>
          <w:sz w:val="40"/>
        </w:rPr>
      </w:pPr>
    </w:p>
    <w:p w:rsidR="00273605" w:rsidRDefault="00273605" w:rsidP="00273605">
      <w:pPr>
        <w:spacing w:after="0" w:line="240" w:lineRule="auto"/>
        <w:jc w:val="center"/>
        <w:rPr>
          <w:b/>
          <w:sz w:val="40"/>
        </w:rPr>
      </w:pPr>
      <w:r w:rsidRPr="00273605">
        <w:rPr>
          <w:b/>
          <w:sz w:val="40"/>
        </w:rPr>
        <w:lastRenderedPageBreak/>
        <w:t xml:space="preserve">IX Semester </w:t>
      </w:r>
    </w:p>
    <w:p w:rsidR="00273605" w:rsidRDefault="00273605" w:rsidP="00273605">
      <w:pPr>
        <w:spacing w:after="0" w:line="240" w:lineRule="auto"/>
        <w:jc w:val="center"/>
        <w:rPr>
          <w:b/>
          <w:sz w:val="40"/>
        </w:rPr>
      </w:pPr>
    </w:p>
    <w:p w:rsidR="00273605" w:rsidRPr="00E83619" w:rsidRDefault="00273605" w:rsidP="00273605">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273605">
        <w:rPr>
          <w:b/>
          <w:sz w:val="40"/>
        </w:rPr>
        <w:t xml:space="preserve"> </w:t>
      </w:r>
      <w:r w:rsidRPr="00273605">
        <w:rPr>
          <w:rFonts w:ascii="Times New Roman" w:eastAsia="Times New Roman" w:hAnsi="Times New Roman" w:cs="Times New Roman"/>
          <w:b/>
          <w:color w:val="000000"/>
          <w:sz w:val="28"/>
          <w:szCs w:val="28"/>
        </w:rPr>
        <w:t xml:space="preserve"> PAPER-I</w:t>
      </w:r>
      <w:r w:rsidRPr="00D115E0">
        <w:rPr>
          <w:rFonts w:ascii="Times New Roman" w:eastAsia="Times New Roman" w:hAnsi="Times New Roman" w:cs="Times New Roman"/>
          <w:color w:val="000000"/>
          <w:sz w:val="28"/>
          <w:szCs w:val="28"/>
        </w:rPr>
        <w:t>:</w:t>
      </w:r>
      <w:r w:rsidRPr="00A5338D">
        <w:rPr>
          <w:rFonts w:ascii="Times New Roman" w:eastAsia="Times New Roman" w:hAnsi="Times New Roman" w:cs="Times New Roman"/>
          <w:b/>
          <w:color w:val="000000"/>
          <w:sz w:val="28"/>
          <w:szCs w:val="28"/>
        </w:rPr>
        <w:t xml:space="preserve"> CIVIL PROCEDURE CODE AND LAW OF LIMITATION</w:t>
      </w:r>
    </w:p>
    <w:p w:rsidR="00273605" w:rsidRDefault="00273605" w:rsidP="00273605">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 xml:space="preserve">Unit-I : </w:t>
      </w:r>
    </w:p>
    <w:p w:rsidR="00273605" w:rsidRPr="005730B6" w:rsidRDefault="00273605" w:rsidP="00273605">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Codification of Civil Procedure and Introduction to CPC — Principal features of the Civil Procedure</w:t>
      </w:r>
      <w:r>
        <w:rPr>
          <w:rFonts w:ascii="Times New Roman" w:hAnsi="Times New Roman" w:cs="Times New Roman"/>
          <w:sz w:val="28"/>
          <w:szCs w:val="28"/>
        </w:rPr>
        <w:t xml:space="preserve"> </w:t>
      </w:r>
      <w:r w:rsidRPr="005730B6">
        <w:rPr>
          <w:rFonts w:ascii="Times New Roman" w:hAnsi="Times New Roman" w:cs="Times New Roman"/>
          <w:sz w:val="28"/>
          <w:szCs w:val="28"/>
        </w:rPr>
        <w:t>Code — Suits — Parties to Suit — Framing of Suit —Institution of Suits — Bars of Suit - Doctrines of</w:t>
      </w:r>
      <w:r>
        <w:rPr>
          <w:rFonts w:ascii="Times New Roman" w:hAnsi="Times New Roman" w:cs="Times New Roman"/>
          <w:sz w:val="28"/>
          <w:szCs w:val="28"/>
        </w:rPr>
        <w:t xml:space="preserve"> </w:t>
      </w:r>
      <w:r w:rsidRPr="005730B6">
        <w:rPr>
          <w:rFonts w:ascii="Times New Roman" w:hAnsi="Times New Roman" w:cs="Times New Roman"/>
          <w:i/>
          <w:iCs/>
          <w:sz w:val="28"/>
          <w:szCs w:val="28"/>
        </w:rPr>
        <w:t>Sub</w:t>
      </w:r>
      <w:r>
        <w:rPr>
          <w:rFonts w:ascii="Times New Roman" w:hAnsi="Times New Roman" w:cs="Times New Roman"/>
          <w:i/>
          <w:iCs/>
          <w:sz w:val="28"/>
          <w:szCs w:val="28"/>
        </w:rPr>
        <w:t xml:space="preserve"> </w:t>
      </w:r>
      <w:r w:rsidRPr="005730B6">
        <w:rPr>
          <w:rFonts w:ascii="Times New Roman" w:hAnsi="Times New Roman" w:cs="Times New Roman"/>
          <w:i/>
          <w:iCs/>
          <w:sz w:val="28"/>
          <w:szCs w:val="28"/>
        </w:rPr>
        <w:t xml:space="preserve">Judice </w:t>
      </w:r>
      <w:r w:rsidRPr="005730B6">
        <w:rPr>
          <w:rFonts w:ascii="Times New Roman" w:hAnsi="Times New Roman" w:cs="Times New Roman"/>
          <w:sz w:val="28"/>
          <w:szCs w:val="28"/>
        </w:rPr>
        <w:t xml:space="preserve">and </w:t>
      </w:r>
      <w:r w:rsidRPr="005730B6">
        <w:rPr>
          <w:rFonts w:ascii="Times New Roman" w:hAnsi="Times New Roman" w:cs="Times New Roman"/>
          <w:i/>
          <w:iCs/>
          <w:sz w:val="28"/>
          <w:szCs w:val="28"/>
        </w:rPr>
        <w:t xml:space="preserve">Res Judicata </w:t>
      </w:r>
      <w:r w:rsidRPr="005730B6">
        <w:rPr>
          <w:rFonts w:ascii="Times New Roman" w:hAnsi="Times New Roman" w:cs="Times New Roman"/>
          <w:sz w:val="28"/>
          <w:szCs w:val="28"/>
        </w:rPr>
        <w:t>— Place of Suing — Transfer of suits — Territorial Jurisdiction — ‘Cause of Action’ and</w:t>
      </w:r>
      <w:r>
        <w:rPr>
          <w:rFonts w:ascii="Times New Roman" w:hAnsi="Times New Roman" w:cs="Times New Roman"/>
          <w:sz w:val="28"/>
          <w:szCs w:val="28"/>
        </w:rPr>
        <w:t xml:space="preserve"> </w:t>
      </w:r>
      <w:r w:rsidRPr="005730B6">
        <w:rPr>
          <w:rFonts w:ascii="Times New Roman" w:hAnsi="Times New Roman" w:cs="Times New Roman"/>
          <w:sz w:val="28"/>
          <w:szCs w:val="28"/>
        </w:rPr>
        <w:t>Jurisdictional Bars — Summons — Service of Foreign summons.</w:t>
      </w:r>
    </w:p>
    <w:p w:rsidR="00273605" w:rsidRDefault="00273605" w:rsidP="00273605">
      <w:pPr>
        <w:autoSpaceDE w:val="0"/>
        <w:autoSpaceDN w:val="0"/>
        <w:adjustRightInd w:val="0"/>
        <w:spacing w:after="0" w:line="240" w:lineRule="auto"/>
        <w:jc w:val="both"/>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Unit-II :</w:t>
      </w:r>
    </w:p>
    <w:p w:rsidR="00273605" w:rsidRPr="005730B6" w:rsidRDefault="00273605" w:rsidP="00273605">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Pleadings — Contents of pleadings — Forms of Pleading — Striking out / Amendment of Pleadings -</w:t>
      </w:r>
      <w:r>
        <w:rPr>
          <w:rFonts w:ascii="Times New Roman" w:hAnsi="Times New Roman" w:cs="Times New Roman"/>
          <w:sz w:val="28"/>
          <w:szCs w:val="28"/>
        </w:rPr>
        <w:t xml:space="preserve"> </w:t>
      </w:r>
      <w:r w:rsidRPr="005730B6">
        <w:rPr>
          <w:rFonts w:ascii="Times New Roman" w:hAnsi="Times New Roman" w:cs="Times New Roman"/>
          <w:sz w:val="28"/>
          <w:szCs w:val="28"/>
        </w:rPr>
        <w:t>Plaint— Essentia</w:t>
      </w:r>
      <w:r>
        <w:rPr>
          <w:rFonts w:ascii="Times New Roman" w:hAnsi="Times New Roman" w:cs="Times New Roman"/>
          <w:sz w:val="28"/>
          <w:szCs w:val="28"/>
        </w:rPr>
        <w:t>ls of Plaint - Return of Plaint-</w:t>
      </w:r>
      <w:r w:rsidRPr="005730B6">
        <w:rPr>
          <w:rFonts w:ascii="Times New Roman" w:hAnsi="Times New Roman" w:cs="Times New Roman"/>
          <w:sz w:val="28"/>
          <w:szCs w:val="28"/>
        </w:rPr>
        <w:t>Rejection of Plaint—Production and marking of Documents</w:t>
      </w:r>
      <w:r>
        <w:rPr>
          <w:rFonts w:ascii="Times New Roman" w:hAnsi="Times New Roman" w:cs="Times New Roman"/>
          <w:sz w:val="28"/>
          <w:szCs w:val="28"/>
        </w:rPr>
        <w:t>-</w:t>
      </w:r>
      <w:r w:rsidRPr="005730B6">
        <w:rPr>
          <w:rFonts w:ascii="Times New Roman" w:hAnsi="Times New Roman" w:cs="Times New Roman"/>
          <w:sz w:val="28"/>
          <w:szCs w:val="28"/>
        </w:rPr>
        <w:t xml:space="preserve">Written Statement — Counter claim — Set off </w:t>
      </w:r>
      <w:r>
        <w:rPr>
          <w:rFonts w:ascii="Times New Roman" w:hAnsi="Times New Roman" w:cs="Times New Roman"/>
          <w:sz w:val="28"/>
          <w:szCs w:val="28"/>
        </w:rPr>
        <w:t xml:space="preserve">– Application of Sec. 89 - </w:t>
      </w:r>
      <w:r w:rsidRPr="005730B6">
        <w:rPr>
          <w:rFonts w:ascii="Times New Roman" w:hAnsi="Times New Roman" w:cs="Times New Roman"/>
          <w:sz w:val="28"/>
          <w:szCs w:val="28"/>
        </w:rPr>
        <w:t>Framing of issues.</w:t>
      </w:r>
    </w:p>
    <w:p w:rsidR="00273605" w:rsidRDefault="00273605" w:rsidP="00273605">
      <w:pPr>
        <w:autoSpaceDE w:val="0"/>
        <w:autoSpaceDN w:val="0"/>
        <w:adjustRightInd w:val="0"/>
        <w:spacing w:after="0" w:line="240" w:lineRule="auto"/>
        <w:jc w:val="both"/>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Unit-III :</w:t>
      </w:r>
    </w:p>
    <w:p w:rsidR="00273605" w:rsidRPr="005730B6" w:rsidRDefault="00273605" w:rsidP="00273605">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 xml:space="preserve">Appearance and Examination of parties &amp; Adjournments — </w:t>
      </w:r>
      <w:r w:rsidRPr="005730B6">
        <w:rPr>
          <w:rFonts w:ascii="Times New Roman" w:hAnsi="Times New Roman" w:cs="Times New Roman"/>
          <w:i/>
          <w:iCs/>
          <w:sz w:val="28"/>
          <w:szCs w:val="28"/>
        </w:rPr>
        <w:t xml:space="preserve">Ex-parte </w:t>
      </w:r>
      <w:r w:rsidRPr="005730B6">
        <w:rPr>
          <w:rFonts w:ascii="Times New Roman" w:hAnsi="Times New Roman" w:cs="Times New Roman"/>
          <w:sz w:val="28"/>
          <w:szCs w:val="28"/>
        </w:rPr>
        <w:t>Procedure — Summoning and</w:t>
      </w:r>
      <w:r>
        <w:rPr>
          <w:rFonts w:ascii="Times New Roman" w:hAnsi="Times New Roman" w:cs="Times New Roman"/>
          <w:sz w:val="28"/>
          <w:szCs w:val="28"/>
        </w:rPr>
        <w:t xml:space="preserve"> </w:t>
      </w:r>
      <w:r w:rsidRPr="005730B6">
        <w:rPr>
          <w:rFonts w:ascii="Times New Roman" w:hAnsi="Times New Roman" w:cs="Times New Roman"/>
          <w:sz w:val="28"/>
          <w:szCs w:val="28"/>
        </w:rPr>
        <w:t>Attendance of Witnesses — Examination — Admissions — Production, Impounding, Return of Documents —Hearing — Affidavit —Judgment and Decree — Concepts of Judgment, Decree, and Interim Orders and Stay —</w:t>
      </w:r>
      <w:r>
        <w:rPr>
          <w:rFonts w:ascii="Times New Roman" w:hAnsi="Times New Roman" w:cs="Times New Roman"/>
          <w:sz w:val="28"/>
          <w:szCs w:val="28"/>
        </w:rPr>
        <w:t xml:space="preserve"> </w:t>
      </w:r>
      <w:r w:rsidRPr="005730B6">
        <w:rPr>
          <w:rFonts w:ascii="Times New Roman" w:hAnsi="Times New Roman" w:cs="Times New Roman"/>
          <w:sz w:val="28"/>
          <w:szCs w:val="28"/>
        </w:rPr>
        <w:t>Injunctions — Appointment of Rec</w:t>
      </w:r>
      <w:r>
        <w:rPr>
          <w:rFonts w:ascii="Times New Roman" w:hAnsi="Times New Roman" w:cs="Times New Roman"/>
          <w:sz w:val="28"/>
          <w:szCs w:val="28"/>
        </w:rPr>
        <w:t xml:space="preserve">eivers and Commissions — Costs </w:t>
      </w:r>
      <w:r w:rsidRPr="005730B6">
        <w:rPr>
          <w:rFonts w:ascii="Times New Roman" w:hAnsi="Times New Roman" w:cs="Times New Roman"/>
          <w:sz w:val="28"/>
          <w:szCs w:val="28"/>
        </w:rPr>
        <w:t>- Execution — Concept of Execution —General Principles of Execution — Power of Execution — Power of Executing Courts — Procedure for Execution</w:t>
      </w:r>
      <w:r>
        <w:rPr>
          <w:rFonts w:ascii="Times New Roman" w:hAnsi="Times New Roman" w:cs="Times New Roman"/>
          <w:sz w:val="28"/>
          <w:szCs w:val="28"/>
        </w:rPr>
        <w:t xml:space="preserve"> </w:t>
      </w:r>
      <w:r w:rsidRPr="005730B6">
        <w:rPr>
          <w:rFonts w:ascii="Times New Roman" w:hAnsi="Times New Roman" w:cs="Times New Roman"/>
          <w:sz w:val="28"/>
          <w:szCs w:val="28"/>
        </w:rPr>
        <w:t>— Modes of Execution -- Arrest and detention — Attachment and Sale.</w:t>
      </w:r>
    </w:p>
    <w:p w:rsidR="00273605" w:rsidRDefault="00273605" w:rsidP="00273605">
      <w:pPr>
        <w:autoSpaceDE w:val="0"/>
        <w:autoSpaceDN w:val="0"/>
        <w:adjustRightInd w:val="0"/>
        <w:spacing w:after="0" w:line="240" w:lineRule="auto"/>
        <w:jc w:val="both"/>
        <w:rPr>
          <w:rFonts w:ascii="Times New Roman" w:hAnsi="Times New Roman" w:cs="Times New Roman"/>
          <w:b/>
          <w:bCs/>
          <w:sz w:val="28"/>
          <w:szCs w:val="28"/>
        </w:rPr>
      </w:pPr>
    </w:p>
    <w:p w:rsidR="00273605" w:rsidRPr="00643870" w:rsidRDefault="00273605" w:rsidP="00273605">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Unit-IV:</w:t>
      </w:r>
      <w:r w:rsidRPr="005730B6">
        <w:rPr>
          <w:rFonts w:ascii="Times New Roman" w:hAnsi="Times New Roman" w:cs="Times New Roman"/>
          <w:sz w:val="28"/>
          <w:szCs w:val="28"/>
        </w:rPr>
        <w:t>Suits in Particular Cases — Suits by or against Government — Suits relating to public matters;— Suits</w:t>
      </w:r>
      <w:r>
        <w:rPr>
          <w:rFonts w:ascii="Times New Roman" w:hAnsi="Times New Roman" w:cs="Times New Roman"/>
          <w:sz w:val="28"/>
          <w:szCs w:val="28"/>
        </w:rPr>
        <w:t xml:space="preserve"> </w:t>
      </w:r>
      <w:r w:rsidRPr="005730B6">
        <w:rPr>
          <w:rFonts w:ascii="Times New Roman" w:hAnsi="Times New Roman" w:cs="Times New Roman"/>
          <w:sz w:val="28"/>
          <w:szCs w:val="28"/>
        </w:rPr>
        <w:t>by or against minors, persons with unsound mind, - Suits by indigent persons -- Interpleaded suits — Incidental and</w:t>
      </w:r>
      <w:r>
        <w:rPr>
          <w:rFonts w:ascii="Times New Roman" w:hAnsi="Times New Roman" w:cs="Times New Roman"/>
          <w:sz w:val="28"/>
          <w:szCs w:val="28"/>
        </w:rPr>
        <w:t xml:space="preserve"> </w:t>
      </w:r>
      <w:r w:rsidRPr="005730B6">
        <w:rPr>
          <w:rFonts w:ascii="Times New Roman" w:hAnsi="Times New Roman" w:cs="Times New Roman"/>
          <w:sz w:val="28"/>
          <w:szCs w:val="28"/>
        </w:rPr>
        <w:t>supplementary proceedings - Appeals, Reference, Review and Revision — Appeals from Original Decrees —</w:t>
      </w:r>
      <w:r>
        <w:rPr>
          <w:rFonts w:ascii="Times New Roman" w:hAnsi="Times New Roman" w:cs="Times New Roman"/>
          <w:sz w:val="28"/>
          <w:szCs w:val="28"/>
        </w:rPr>
        <w:t xml:space="preserve"> </w:t>
      </w:r>
      <w:r w:rsidRPr="005730B6">
        <w:rPr>
          <w:rFonts w:ascii="Times New Roman" w:hAnsi="Times New Roman" w:cs="Times New Roman"/>
          <w:sz w:val="28"/>
          <w:szCs w:val="28"/>
        </w:rPr>
        <w:t>Appeals from Appellate Decrees — Appeals from Orders — General Provisions Relating to Appeals.</w:t>
      </w:r>
    </w:p>
    <w:p w:rsidR="00273605" w:rsidRDefault="00273605" w:rsidP="00273605">
      <w:pPr>
        <w:autoSpaceDE w:val="0"/>
        <w:autoSpaceDN w:val="0"/>
        <w:adjustRightInd w:val="0"/>
        <w:spacing w:after="0" w:line="240" w:lineRule="auto"/>
        <w:jc w:val="both"/>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jc w:val="both"/>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jc w:val="both"/>
        <w:rPr>
          <w:rFonts w:ascii="Times New Roman" w:hAnsi="Times New Roman" w:cs="Times New Roman"/>
          <w:b/>
          <w:bCs/>
          <w:sz w:val="28"/>
          <w:szCs w:val="28"/>
        </w:rPr>
      </w:pPr>
      <w:r w:rsidRPr="005730B6">
        <w:rPr>
          <w:rFonts w:ascii="Times New Roman" w:hAnsi="Times New Roman" w:cs="Times New Roman"/>
          <w:b/>
          <w:bCs/>
          <w:sz w:val="28"/>
          <w:szCs w:val="28"/>
        </w:rPr>
        <w:t>Unit-V:</w:t>
      </w:r>
    </w:p>
    <w:p w:rsidR="00273605" w:rsidRDefault="00273605" w:rsidP="00273605">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Law of Limitation — Concept of Limitation — Object of limitation - General Principles of Limitation —</w:t>
      </w:r>
      <w:r>
        <w:rPr>
          <w:rFonts w:ascii="Times New Roman" w:hAnsi="Times New Roman" w:cs="Times New Roman"/>
          <w:sz w:val="28"/>
          <w:szCs w:val="28"/>
        </w:rPr>
        <w:t xml:space="preserve"> </w:t>
      </w:r>
      <w:r w:rsidRPr="005730B6">
        <w:rPr>
          <w:rFonts w:ascii="Times New Roman" w:hAnsi="Times New Roman" w:cs="Times New Roman"/>
          <w:sz w:val="28"/>
          <w:szCs w:val="28"/>
        </w:rPr>
        <w:t xml:space="preserve">Extension — Condonation of delay — Sufficient Cause </w:t>
      </w:r>
      <w:r w:rsidRPr="005730B6">
        <w:rPr>
          <w:rFonts w:ascii="Times New Roman" w:hAnsi="Times New Roman" w:cs="Times New Roman"/>
          <w:sz w:val="28"/>
          <w:szCs w:val="28"/>
        </w:rPr>
        <w:lastRenderedPageBreak/>
        <w:t>— Computation of limitation -- Acknowledgment and Part</w:t>
      </w:r>
      <w:r>
        <w:rPr>
          <w:rFonts w:ascii="Times New Roman" w:hAnsi="Times New Roman" w:cs="Times New Roman"/>
          <w:sz w:val="28"/>
          <w:szCs w:val="28"/>
        </w:rPr>
        <w:t xml:space="preserve"> -</w:t>
      </w:r>
      <w:r w:rsidRPr="005730B6">
        <w:rPr>
          <w:rFonts w:ascii="Times New Roman" w:hAnsi="Times New Roman" w:cs="Times New Roman"/>
          <w:sz w:val="28"/>
          <w:szCs w:val="28"/>
        </w:rPr>
        <w:t>payment</w:t>
      </w:r>
      <w:r>
        <w:rPr>
          <w:rFonts w:ascii="Times New Roman" w:hAnsi="Times New Roman" w:cs="Times New Roman"/>
          <w:sz w:val="28"/>
          <w:szCs w:val="28"/>
        </w:rPr>
        <w:t>-</w:t>
      </w:r>
      <w:r w:rsidRPr="005730B6">
        <w:rPr>
          <w:rFonts w:ascii="Times New Roman" w:hAnsi="Times New Roman" w:cs="Times New Roman"/>
          <w:sz w:val="28"/>
          <w:szCs w:val="28"/>
        </w:rPr>
        <w:t xml:space="preserve"> Legal Disability — Provisions of the Limitation Act, 1963 (Excluding Schedule)</w:t>
      </w:r>
      <w:r>
        <w:rPr>
          <w:rFonts w:ascii="Times New Roman" w:hAnsi="Times New Roman" w:cs="Times New Roman"/>
          <w:sz w:val="28"/>
          <w:szCs w:val="28"/>
        </w:rPr>
        <w:t xml:space="preserve"> </w:t>
      </w:r>
    </w:p>
    <w:p w:rsidR="00273605" w:rsidRDefault="00273605" w:rsidP="00273605">
      <w:pPr>
        <w:autoSpaceDE w:val="0"/>
        <w:autoSpaceDN w:val="0"/>
        <w:adjustRightInd w:val="0"/>
        <w:spacing w:after="0" w:line="240" w:lineRule="auto"/>
        <w:jc w:val="both"/>
        <w:rPr>
          <w:rFonts w:ascii="Times New Roman" w:hAnsi="Times New Roman" w:cs="Times New Roman"/>
          <w:sz w:val="28"/>
          <w:szCs w:val="28"/>
        </w:rPr>
      </w:pPr>
    </w:p>
    <w:p w:rsidR="00273605" w:rsidRPr="005730B6" w:rsidRDefault="00273605" w:rsidP="00273605">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Suggested Readings:</w:t>
      </w:r>
    </w:p>
    <w:p w:rsidR="00273605" w:rsidRPr="005730B6" w:rsidRDefault="00273605" w:rsidP="00273605">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1. Mulla</w:t>
      </w:r>
      <w:r>
        <w:rPr>
          <w:rFonts w:ascii="Times New Roman" w:hAnsi="Times New Roman" w:cs="Times New Roman"/>
          <w:sz w:val="28"/>
          <w:szCs w:val="28"/>
        </w:rPr>
        <w:t>, The</w:t>
      </w:r>
      <w:r w:rsidRPr="005730B6">
        <w:rPr>
          <w:rFonts w:ascii="Times New Roman" w:hAnsi="Times New Roman" w:cs="Times New Roman"/>
          <w:i/>
          <w:iCs/>
          <w:sz w:val="28"/>
          <w:szCs w:val="28"/>
        </w:rPr>
        <w:t>Code of Civil Procedure</w:t>
      </w:r>
      <w:r>
        <w:rPr>
          <w:rFonts w:ascii="Times New Roman" w:hAnsi="Times New Roman" w:cs="Times New Roman"/>
          <w:i/>
          <w:iCs/>
          <w:sz w:val="28"/>
          <w:szCs w:val="28"/>
        </w:rPr>
        <w:t>, LexisNexis, Butteworths, Wadhwa.</w:t>
      </w: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2. C.K. Takwani: </w:t>
      </w:r>
      <w:r w:rsidRPr="005730B6">
        <w:rPr>
          <w:rFonts w:ascii="Times New Roman" w:hAnsi="Times New Roman" w:cs="Times New Roman"/>
          <w:i/>
          <w:iCs/>
          <w:sz w:val="28"/>
          <w:szCs w:val="28"/>
        </w:rPr>
        <w:t>Civil Procedure</w:t>
      </w:r>
      <w:r w:rsidRPr="005730B6">
        <w:rPr>
          <w:rFonts w:ascii="Times New Roman" w:hAnsi="Times New Roman" w:cs="Times New Roman"/>
          <w:sz w:val="28"/>
          <w:szCs w:val="28"/>
        </w:rPr>
        <w:t>, Eastern Book Co., Lucknow.</w:t>
      </w:r>
    </w:p>
    <w:p w:rsidR="00273605" w:rsidRPr="005730B6" w:rsidRDefault="00273605" w:rsidP="002736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Sarkar’s Civil Court Practice and Procedure, LexisNexis.</w:t>
      </w:r>
    </w:p>
    <w:p w:rsidR="00273605" w:rsidRPr="005730B6" w:rsidRDefault="00273605" w:rsidP="00273605">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4. B.B. Mitra: </w:t>
      </w:r>
      <w:r w:rsidRPr="005730B6">
        <w:rPr>
          <w:rFonts w:ascii="Times New Roman" w:hAnsi="Times New Roman" w:cs="Times New Roman"/>
          <w:i/>
          <w:iCs/>
          <w:sz w:val="28"/>
          <w:szCs w:val="28"/>
        </w:rPr>
        <w:t>Limitation Act,</w:t>
      </w:r>
      <w:r w:rsidRPr="005730B6">
        <w:rPr>
          <w:rFonts w:ascii="Times New Roman" w:hAnsi="Times New Roman" w:cs="Times New Roman"/>
          <w:sz w:val="28"/>
          <w:szCs w:val="28"/>
        </w:rPr>
        <w:t xml:space="preserve"> Eastern Law House, Calcutta, Allahabad.</w:t>
      </w:r>
    </w:p>
    <w:p w:rsidR="00273605" w:rsidRPr="005730B6" w:rsidRDefault="00273605" w:rsidP="00273605">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5.Sanjiva Row: </w:t>
      </w:r>
      <w:r w:rsidRPr="005730B6">
        <w:rPr>
          <w:rFonts w:ascii="Times New Roman" w:hAnsi="Times New Roman" w:cs="Times New Roman"/>
          <w:i/>
          <w:iCs/>
          <w:sz w:val="28"/>
          <w:szCs w:val="28"/>
        </w:rPr>
        <w:t>Limitation Act</w:t>
      </w:r>
      <w:r w:rsidRPr="005730B6">
        <w:rPr>
          <w:rFonts w:ascii="Times New Roman" w:hAnsi="Times New Roman" w:cs="Times New Roman"/>
          <w:sz w:val="28"/>
          <w:szCs w:val="28"/>
        </w:rPr>
        <w:t>, (in 2</w:t>
      </w:r>
      <w:r>
        <w:rPr>
          <w:rFonts w:ascii="Times New Roman" w:hAnsi="Times New Roman" w:cs="Times New Roman"/>
          <w:sz w:val="28"/>
          <w:szCs w:val="28"/>
        </w:rPr>
        <w:t xml:space="preserve"> Vols), Law Book Co., Alahabad</w:t>
      </w:r>
      <w:r w:rsidRPr="005730B6">
        <w:rPr>
          <w:rFonts w:ascii="Times New Roman" w:hAnsi="Times New Roman" w:cs="Times New Roman"/>
          <w:sz w:val="28"/>
          <w:szCs w:val="28"/>
        </w:rPr>
        <w:t>.</w:t>
      </w: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6. Sanjiva Row: </w:t>
      </w:r>
      <w:r w:rsidRPr="005730B6">
        <w:rPr>
          <w:rFonts w:ascii="Times New Roman" w:hAnsi="Times New Roman" w:cs="Times New Roman"/>
          <w:i/>
          <w:iCs/>
          <w:sz w:val="28"/>
          <w:szCs w:val="28"/>
        </w:rPr>
        <w:t>Code of Civil Procedure</w:t>
      </w:r>
      <w:r w:rsidRPr="005730B6">
        <w:rPr>
          <w:rFonts w:ascii="Times New Roman" w:hAnsi="Times New Roman" w:cs="Times New Roman"/>
          <w:sz w:val="28"/>
          <w:szCs w:val="28"/>
        </w:rPr>
        <w:t>, (in 4 Vols), Law Book Co.</w:t>
      </w:r>
    </w:p>
    <w:p w:rsidR="00273605" w:rsidRPr="005730B6" w:rsidRDefault="00273605" w:rsidP="00273605">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0B6">
        <w:rPr>
          <w:rFonts w:ascii="Times New Roman" w:hAnsi="Times New Roman" w:cs="Times New Roman"/>
          <w:sz w:val="28"/>
          <w:szCs w:val="28"/>
        </w:rPr>
        <w:t>Allahabad.</w:t>
      </w: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8. AIR </w:t>
      </w:r>
      <w:r w:rsidRPr="005730B6">
        <w:rPr>
          <w:rFonts w:ascii="Times New Roman" w:hAnsi="Times New Roman" w:cs="Times New Roman"/>
          <w:i/>
          <w:iCs/>
          <w:sz w:val="28"/>
          <w:szCs w:val="28"/>
        </w:rPr>
        <w:t>Commentaries on Limitation Act</w:t>
      </w:r>
      <w:r w:rsidRPr="005730B6">
        <w:rPr>
          <w:rFonts w:ascii="Times New Roman" w:hAnsi="Times New Roman" w:cs="Times New Roman"/>
          <w:sz w:val="28"/>
          <w:szCs w:val="28"/>
        </w:rPr>
        <w:t>, W.W. Chitaley, AIR Ltd., Nagpur.</w:t>
      </w:r>
    </w:p>
    <w:p w:rsidR="00273605" w:rsidRDefault="00273605" w:rsidP="00273605">
      <w:pPr>
        <w:autoSpaceDE w:val="0"/>
        <w:autoSpaceDN w:val="0"/>
        <w:adjustRightInd w:val="0"/>
        <w:spacing w:after="0" w:line="240" w:lineRule="auto"/>
        <w:rPr>
          <w:rFonts w:ascii="Times New Roman" w:hAnsi="Times New Roman" w:cs="Times New Roman"/>
          <w:sz w:val="28"/>
          <w:szCs w:val="28"/>
        </w:rPr>
      </w:pPr>
    </w:p>
    <w:p w:rsidR="00273605" w:rsidRDefault="00273605" w:rsidP="00273605">
      <w:pPr>
        <w:autoSpaceDE w:val="0"/>
        <w:autoSpaceDN w:val="0"/>
        <w:adjustRightInd w:val="0"/>
        <w:spacing w:after="0" w:line="240" w:lineRule="auto"/>
        <w:rPr>
          <w:rFonts w:ascii="Times New Roman" w:hAnsi="Times New Roman" w:cs="Times New Roman"/>
          <w:sz w:val="28"/>
          <w:szCs w:val="28"/>
        </w:rPr>
      </w:pPr>
    </w:p>
    <w:p w:rsidR="00273605" w:rsidRPr="005730B6" w:rsidRDefault="00273605" w:rsidP="00273605">
      <w:pPr>
        <w:autoSpaceDE w:val="0"/>
        <w:autoSpaceDN w:val="0"/>
        <w:adjustRightInd w:val="0"/>
        <w:spacing w:after="0" w:line="240" w:lineRule="auto"/>
        <w:rPr>
          <w:rFonts w:ascii="Times New Roman" w:hAnsi="Times New Roman" w:cs="Times New Roman"/>
          <w:sz w:val="28"/>
          <w:szCs w:val="28"/>
        </w:rPr>
      </w:pPr>
    </w:p>
    <w:p w:rsidR="00273605" w:rsidRDefault="00273605" w:rsidP="00273605">
      <w:pPr>
        <w:spacing w:after="0" w:line="240" w:lineRule="auto"/>
        <w:rPr>
          <w:rFonts w:ascii="Times New Roman" w:eastAsia="Times New Roman" w:hAnsi="Times New Roman" w:cs="Times New Roman"/>
          <w:b/>
          <w:color w:val="000000"/>
          <w:sz w:val="28"/>
          <w:szCs w:val="28"/>
        </w:rPr>
      </w:pPr>
      <w:r w:rsidRPr="00D115E0">
        <w:rPr>
          <w:rFonts w:ascii="Times New Roman" w:eastAsia="Times New Roman" w:hAnsi="Times New Roman" w:cs="Times New Roman"/>
          <w:color w:val="000000"/>
          <w:sz w:val="28"/>
          <w:szCs w:val="28"/>
        </w:rPr>
        <w:t>PAPER-II:</w:t>
      </w:r>
      <w:r>
        <w:rPr>
          <w:rFonts w:ascii="Times New Roman" w:eastAsia="Times New Roman" w:hAnsi="Times New Roman" w:cs="Times New Roman"/>
          <w:color w:val="000000"/>
          <w:sz w:val="28"/>
          <w:szCs w:val="28"/>
        </w:rPr>
        <w:t xml:space="preserve"> </w:t>
      </w:r>
      <w:r w:rsidRPr="001A0836">
        <w:rPr>
          <w:rFonts w:ascii="Times New Roman" w:eastAsia="Times New Roman" w:hAnsi="Times New Roman" w:cs="Times New Roman"/>
          <w:b/>
          <w:color w:val="000000"/>
          <w:sz w:val="28"/>
          <w:szCs w:val="28"/>
        </w:rPr>
        <w:t>CRIMINAL PROCEDURE CODE, LAW OF JUVENILE</w:t>
      </w:r>
    </w:p>
    <w:p w:rsidR="00273605" w:rsidRPr="001A0836" w:rsidRDefault="00273605" w:rsidP="00273605">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1A0836">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r w:rsidRPr="001A0836">
        <w:rPr>
          <w:rFonts w:ascii="Times New Roman" w:eastAsia="Times New Roman" w:hAnsi="Times New Roman" w:cs="Times New Roman"/>
          <w:b/>
          <w:color w:val="000000"/>
          <w:sz w:val="28"/>
          <w:szCs w:val="28"/>
        </w:rPr>
        <w:t>JUSTICE</w:t>
      </w:r>
      <w:r>
        <w:rPr>
          <w:rFonts w:ascii="Times New Roman" w:eastAsia="Times New Roman" w:hAnsi="Times New Roman" w:cs="Times New Roman"/>
          <w:b/>
          <w:color w:val="000000"/>
          <w:sz w:val="28"/>
          <w:szCs w:val="28"/>
        </w:rPr>
        <w:t xml:space="preserve"> </w:t>
      </w:r>
      <w:r w:rsidRPr="001A0836">
        <w:rPr>
          <w:rFonts w:ascii="Times New Roman" w:eastAsia="Times New Roman" w:hAnsi="Times New Roman" w:cs="Times New Roman"/>
          <w:b/>
          <w:color w:val="000000"/>
          <w:sz w:val="28"/>
          <w:szCs w:val="28"/>
        </w:rPr>
        <w:t>AND PROBATION OF OFFENDERS       </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Unit-I :</w:t>
      </w: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The Code of Criminal Procedure, 1973 : The rationale of Criminal Procedure — The importance of fair</w:t>
      </w:r>
      <w:r>
        <w:rPr>
          <w:rFonts w:ascii="Times New Roman" w:hAnsi="Times New Roman" w:cs="Times New Roman"/>
          <w:sz w:val="28"/>
          <w:szCs w:val="28"/>
        </w:rPr>
        <w:t xml:space="preserve"> </w:t>
      </w:r>
      <w:r w:rsidRPr="005730B6">
        <w:rPr>
          <w:rFonts w:ascii="Times New Roman" w:hAnsi="Times New Roman" w:cs="Times New Roman"/>
          <w:sz w:val="28"/>
          <w:szCs w:val="28"/>
        </w:rPr>
        <w:t>trial — Constitutional Perspectives : Articles 14, 20 &amp; 21 — The organization of Police, Prosecutor and Defence</w:t>
      </w:r>
      <w:r>
        <w:rPr>
          <w:rFonts w:ascii="Times New Roman" w:hAnsi="Times New Roman" w:cs="Times New Roman"/>
          <w:sz w:val="28"/>
          <w:szCs w:val="28"/>
        </w:rPr>
        <w:t xml:space="preserve"> </w:t>
      </w:r>
      <w:r w:rsidRPr="005730B6">
        <w:rPr>
          <w:rFonts w:ascii="Times New Roman" w:hAnsi="Times New Roman" w:cs="Times New Roman"/>
          <w:sz w:val="28"/>
          <w:szCs w:val="28"/>
        </w:rPr>
        <w:t>Counsel — Pre-trial Process — Arrest — Distinction between “cognizable” and “non-cognizable” offences — Steps</w:t>
      </w:r>
      <w:r>
        <w:rPr>
          <w:rFonts w:ascii="Times New Roman" w:hAnsi="Times New Roman" w:cs="Times New Roman"/>
          <w:sz w:val="28"/>
          <w:szCs w:val="28"/>
        </w:rPr>
        <w:t xml:space="preserve"> </w:t>
      </w:r>
      <w:r w:rsidRPr="005730B6">
        <w:rPr>
          <w:rFonts w:ascii="Times New Roman" w:hAnsi="Times New Roman" w:cs="Times New Roman"/>
          <w:sz w:val="28"/>
          <w:szCs w:val="28"/>
        </w:rPr>
        <w:t xml:space="preserve">to ensure presence of </w:t>
      </w:r>
      <w:r>
        <w:rPr>
          <w:rFonts w:ascii="Times New Roman" w:hAnsi="Times New Roman" w:cs="Times New Roman"/>
          <w:sz w:val="28"/>
          <w:szCs w:val="28"/>
        </w:rPr>
        <w:t xml:space="preserve">accused at trial -- Warrant and </w:t>
      </w:r>
      <w:r w:rsidRPr="005730B6">
        <w:rPr>
          <w:rFonts w:ascii="Times New Roman" w:hAnsi="Times New Roman" w:cs="Times New Roman"/>
          <w:sz w:val="28"/>
          <w:szCs w:val="28"/>
        </w:rPr>
        <w:t xml:space="preserve">Summons cases — Arrest with and without Warrant </w:t>
      </w:r>
      <w:r>
        <w:rPr>
          <w:rFonts w:ascii="Times New Roman" w:hAnsi="Times New Roman" w:cs="Times New Roman"/>
          <w:sz w:val="28"/>
          <w:szCs w:val="28"/>
        </w:rPr>
        <w:t xml:space="preserve">– impact of S. 41A - </w:t>
      </w:r>
      <w:r w:rsidRPr="005730B6">
        <w:rPr>
          <w:rFonts w:ascii="Times New Roman" w:hAnsi="Times New Roman" w:cs="Times New Roman"/>
          <w:sz w:val="28"/>
          <w:szCs w:val="28"/>
        </w:rPr>
        <w:t>The</w:t>
      </w:r>
      <w:r>
        <w:rPr>
          <w:rFonts w:ascii="Times New Roman" w:hAnsi="Times New Roman" w:cs="Times New Roman"/>
          <w:sz w:val="28"/>
          <w:szCs w:val="28"/>
        </w:rPr>
        <w:t xml:space="preserve"> </w:t>
      </w:r>
      <w:r w:rsidRPr="005730B6">
        <w:rPr>
          <w:rFonts w:ascii="Times New Roman" w:hAnsi="Times New Roman" w:cs="Times New Roman"/>
          <w:sz w:val="28"/>
          <w:szCs w:val="28"/>
        </w:rPr>
        <w:t xml:space="preserve">absconder status </w:t>
      </w:r>
      <w:r>
        <w:rPr>
          <w:rFonts w:ascii="Times New Roman" w:hAnsi="Times New Roman" w:cs="Times New Roman"/>
          <w:sz w:val="28"/>
          <w:szCs w:val="28"/>
        </w:rPr>
        <w:t>.</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Unit-II:</w:t>
      </w:r>
    </w:p>
    <w:p w:rsidR="00273605" w:rsidRPr="005730B6" w:rsidRDefault="00273605" w:rsidP="00273605">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Rights of arrested persons under Cr.P.C. and Article 22 (2) of the Constitution of India.</w:t>
      </w:r>
      <w:r>
        <w:rPr>
          <w:rFonts w:ascii="Times New Roman" w:hAnsi="Times New Roman" w:cs="Times New Roman"/>
          <w:sz w:val="28"/>
          <w:szCs w:val="28"/>
        </w:rPr>
        <w:t xml:space="preserve"> - </w:t>
      </w:r>
      <w:r w:rsidRPr="005730B6">
        <w:rPr>
          <w:rFonts w:ascii="Times New Roman" w:hAnsi="Times New Roman" w:cs="Times New Roman"/>
          <w:b/>
          <w:bCs/>
          <w:sz w:val="28"/>
          <w:szCs w:val="28"/>
        </w:rPr>
        <w:t xml:space="preserve"> </w:t>
      </w:r>
      <w:r w:rsidRPr="005730B6">
        <w:rPr>
          <w:rFonts w:ascii="Times New Roman" w:hAnsi="Times New Roman" w:cs="Times New Roman"/>
          <w:sz w:val="28"/>
          <w:szCs w:val="28"/>
        </w:rPr>
        <w:t>Search and Seizure — Search with and without warrant — Police search during investigation — General</w:t>
      </w:r>
      <w:r>
        <w:rPr>
          <w:rFonts w:ascii="Times New Roman" w:hAnsi="Times New Roman" w:cs="Times New Roman"/>
          <w:sz w:val="28"/>
          <w:szCs w:val="28"/>
        </w:rPr>
        <w:t xml:space="preserve"> </w:t>
      </w:r>
      <w:r w:rsidRPr="005730B6">
        <w:rPr>
          <w:rFonts w:ascii="Times New Roman" w:hAnsi="Times New Roman" w:cs="Times New Roman"/>
          <w:sz w:val="28"/>
          <w:szCs w:val="28"/>
        </w:rPr>
        <w:t>Principles of Search — Seizure — Constitutional aspects of validity of</w:t>
      </w:r>
      <w:r>
        <w:rPr>
          <w:rFonts w:ascii="Times New Roman" w:hAnsi="Times New Roman" w:cs="Times New Roman"/>
          <w:sz w:val="28"/>
          <w:szCs w:val="28"/>
        </w:rPr>
        <w:t xml:space="preserve"> Search and Seizure proceedings - </w:t>
      </w:r>
      <w:r w:rsidRPr="005730B6">
        <w:rPr>
          <w:rFonts w:ascii="Times New Roman" w:hAnsi="Times New Roman" w:cs="Times New Roman"/>
          <w:sz w:val="28"/>
          <w:szCs w:val="28"/>
        </w:rPr>
        <w:t xml:space="preserve">Trial Process: Commencement of Proceedings — Dismissal of Complaint — Bail, Bail able and Non-bailable Offences — Cancellation of Bails — Anticipatory Bail — General </w:t>
      </w:r>
      <w:r>
        <w:rPr>
          <w:rFonts w:ascii="Times New Roman" w:hAnsi="Times New Roman" w:cs="Times New Roman"/>
          <w:sz w:val="28"/>
          <w:szCs w:val="28"/>
        </w:rPr>
        <w:t>p</w:t>
      </w:r>
      <w:r w:rsidRPr="005730B6">
        <w:rPr>
          <w:rFonts w:ascii="Times New Roman" w:hAnsi="Times New Roman" w:cs="Times New Roman"/>
          <w:sz w:val="28"/>
          <w:szCs w:val="28"/>
        </w:rPr>
        <w:t>rinciples concerning Bail Bond</w:t>
      </w:r>
      <w:r>
        <w:rPr>
          <w:rFonts w:ascii="Times New Roman" w:hAnsi="Times New Roman" w:cs="Times New Roman"/>
          <w:sz w:val="28"/>
          <w:szCs w:val="28"/>
        </w:rPr>
        <w:t xml:space="preserve">. </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Unit-III :</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Pr="005730B6" w:rsidRDefault="00273605" w:rsidP="00273605">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 xml:space="preserve">Preliminary pleas to bar trial — Jurisdiction — Time Limitations — Pleas of </w:t>
      </w:r>
      <w:r w:rsidRPr="005730B6">
        <w:rPr>
          <w:rFonts w:ascii="Times New Roman" w:hAnsi="Times New Roman" w:cs="Times New Roman"/>
          <w:i/>
          <w:iCs/>
          <w:sz w:val="28"/>
          <w:szCs w:val="28"/>
        </w:rPr>
        <w:t>Autrefois Acquit and Autrefois Convict</w:t>
      </w:r>
      <w:r>
        <w:rPr>
          <w:rFonts w:ascii="Times New Roman" w:hAnsi="Times New Roman" w:cs="Times New Roman"/>
          <w:i/>
          <w:iCs/>
          <w:sz w:val="28"/>
          <w:szCs w:val="28"/>
        </w:rPr>
        <w:t xml:space="preserve"> </w:t>
      </w:r>
      <w:r w:rsidRPr="005730B6">
        <w:rPr>
          <w:rFonts w:ascii="Times New Roman" w:hAnsi="Times New Roman" w:cs="Times New Roman"/>
          <w:sz w:val="28"/>
          <w:szCs w:val="28"/>
        </w:rPr>
        <w:t>— Fair Trial — Concept of fair trial — Presumption of innocence — Venue of trial —Jurisdiction of Criminal</w:t>
      </w:r>
      <w:r>
        <w:rPr>
          <w:rFonts w:ascii="Times New Roman" w:hAnsi="Times New Roman" w:cs="Times New Roman"/>
          <w:sz w:val="28"/>
          <w:szCs w:val="28"/>
        </w:rPr>
        <w:t xml:space="preserve"> </w:t>
      </w:r>
      <w:r w:rsidRPr="005730B6">
        <w:rPr>
          <w:rFonts w:ascii="Times New Roman" w:hAnsi="Times New Roman" w:cs="Times New Roman"/>
          <w:sz w:val="28"/>
          <w:szCs w:val="28"/>
        </w:rPr>
        <w:t xml:space="preserve">Courts — </w:t>
      </w:r>
      <w:r w:rsidRPr="005730B6">
        <w:rPr>
          <w:rFonts w:ascii="Times New Roman" w:hAnsi="Times New Roman" w:cs="Times New Roman"/>
          <w:sz w:val="28"/>
          <w:szCs w:val="28"/>
        </w:rPr>
        <w:lastRenderedPageBreak/>
        <w:t>Rights of accused -- Constitutional Interpretation of Article 21 as a right to speedy trial — Charge —</w:t>
      </w:r>
      <w:r>
        <w:rPr>
          <w:rFonts w:ascii="Times New Roman" w:hAnsi="Times New Roman" w:cs="Times New Roman"/>
          <w:sz w:val="28"/>
          <w:szCs w:val="28"/>
        </w:rPr>
        <w:t xml:space="preserve"> </w:t>
      </w:r>
      <w:r w:rsidRPr="005730B6">
        <w:rPr>
          <w:rFonts w:ascii="Times New Roman" w:hAnsi="Times New Roman" w:cs="Times New Roman"/>
          <w:sz w:val="28"/>
          <w:szCs w:val="28"/>
        </w:rPr>
        <w:t xml:space="preserve">Form and content of Charge — Trial before a </w:t>
      </w:r>
      <w:r>
        <w:rPr>
          <w:rFonts w:ascii="Times New Roman" w:hAnsi="Times New Roman" w:cs="Times New Roman"/>
          <w:sz w:val="28"/>
          <w:szCs w:val="28"/>
        </w:rPr>
        <w:t xml:space="preserve"> </w:t>
      </w:r>
      <w:r w:rsidRPr="005730B6">
        <w:rPr>
          <w:rFonts w:ascii="Times New Roman" w:hAnsi="Times New Roman" w:cs="Times New Roman"/>
          <w:sz w:val="28"/>
          <w:szCs w:val="28"/>
        </w:rPr>
        <w:t>Court of Session : Procedural steps and substantive rights.</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Unit-IV:</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Pr="005730B6" w:rsidRDefault="00273605" w:rsidP="00273605">
      <w:pPr>
        <w:autoSpaceDE w:val="0"/>
        <w:autoSpaceDN w:val="0"/>
        <w:adjustRightInd w:val="0"/>
        <w:spacing w:after="0" w:line="240" w:lineRule="auto"/>
        <w:jc w:val="both"/>
        <w:rPr>
          <w:rFonts w:ascii="Times New Roman" w:hAnsi="Times New Roman" w:cs="Times New Roman"/>
          <w:sz w:val="28"/>
          <w:szCs w:val="28"/>
        </w:rPr>
      </w:pPr>
      <w:r w:rsidRPr="00503D72">
        <w:rPr>
          <w:rFonts w:ascii="Times New Roman" w:hAnsi="Times New Roman" w:cs="Times New Roman"/>
          <w:bCs/>
          <w:sz w:val="28"/>
          <w:szCs w:val="28"/>
        </w:rPr>
        <w:t xml:space="preserve">Compounding of offences – Plea Bargaining - </w:t>
      </w:r>
      <w:r w:rsidRPr="00503D72">
        <w:rPr>
          <w:rFonts w:ascii="Times New Roman" w:hAnsi="Times New Roman" w:cs="Times New Roman"/>
          <w:sz w:val="28"/>
          <w:szCs w:val="28"/>
        </w:rPr>
        <w:t xml:space="preserve">Judgment: Form and content -- </w:t>
      </w:r>
      <w:r w:rsidRPr="005730B6">
        <w:rPr>
          <w:rFonts w:ascii="Times New Roman" w:hAnsi="Times New Roman" w:cs="Times New Roman"/>
          <w:sz w:val="28"/>
          <w:szCs w:val="28"/>
        </w:rPr>
        <w:t>Summary trial — Post-conviction orders in lieu of punishment — Modes</w:t>
      </w:r>
      <w:r>
        <w:rPr>
          <w:rFonts w:ascii="Times New Roman" w:hAnsi="Times New Roman" w:cs="Times New Roman"/>
          <w:sz w:val="28"/>
          <w:szCs w:val="28"/>
        </w:rPr>
        <w:t xml:space="preserve"> </w:t>
      </w:r>
      <w:r w:rsidRPr="005730B6">
        <w:rPr>
          <w:rFonts w:ascii="Times New Roman" w:hAnsi="Times New Roman" w:cs="Times New Roman"/>
          <w:sz w:val="28"/>
          <w:szCs w:val="28"/>
        </w:rPr>
        <w:t>of providing judgment copy —</w:t>
      </w:r>
      <w:r>
        <w:rPr>
          <w:rFonts w:ascii="Times New Roman" w:hAnsi="Times New Roman" w:cs="Times New Roman"/>
          <w:sz w:val="28"/>
          <w:szCs w:val="28"/>
        </w:rPr>
        <w:t xml:space="preserve"> appeals, review and revisions – Role of Victim in Criminal process – compensation to crime victim.</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Unit-V:</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Pr="005730B6" w:rsidRDefault="00273605" w:rsidP="00273605">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b/>
          <w:bCs/>
          <w:sz w:val="28"/>
          <w:szCs w:val="28"/>
        </w:rPr>
        <w:t xml:space="preserve"> </w:t>
      </w:r>
      <w:r w:rsidRPr="005730B6">
        <w:rPr>
          <w:rFonts w:ascii="Times New Roman" w:hAnsi="Times New Roman" w:cs="Times New Roman"/>
          <w:sz w:val="28"/>
          <w:szCs w:val="28"/>
        </w:rPr>
        <w:t>Probation and Parole: Authority granting Parole — Supervision — Conditional release -- suspension of</w:t>
      </w:r>
      <w:r>
        <w:rPr>
          <w:rFonts w:ascii="Times New Roman" w:hAnsi="Times New Roman" w:cs="Times New Roman"/>
          <w:sz w:val="28"/>
          <w:szCs w:val="28"/>
        </w:rPr>
        <w:t xml:space="preserve"> </w:t>
      </w:r>
      <w:r w:rsidRPr="005730B6">
        <w:rPr>
          <w:rFonts w:ascii="Times New Roman" w:hAnsi="Times New Roman" w:cs="Times New Roman"/>
          <w:sz w:val="28"/>
          <w:szCs w:val="28"/>
        </w:rPr>
        <w:t>sentence — Procedure under Probation of Offenders Act, 1958 -- Salient features of the Act. Juvenile Justice</w:t>
      </w:r>
      <w:r>
        <w:rPr>
          <w:rFonts w:ascii="Times New Roman" w:hAnsi="Times New Roman" w:cs="Times New Roman"/>
          <w:sz w:val="28"/>
          <w:szCs w:val="28"/>
        </w:rPr>
        <w:t xml:space="preserve"> </w:t>
      </w:r>
      <w:r w:rsidRPr="005730B6">
        <w:rPr>
          <w:rFonts w:ascii="Times New Roman" w:hAnsi="Times New Roman" w:cs="Times New Roman"/>
          <w:sz w:val="28"/>
          <w:szCs w:val="28"/>
        </w:rPr>
        <w:t>System -- Juvenile Justice (Care and Protection of Children) Act -- Procedure under Juvenile Justice…Act</w:t>
      </w:r>
      <w:r>
        <w:rPr>
          <w:rFonts w:ascii="Times New Roman" w:hAnsi="Times New Roman" w:cs="Times New Roman"/>
          <w:sz w:val="28"/>
          <w:szCs w:val="28"/>
        </w:rPr>
        <w:t xml:space="preserve"> </w:t>
      </w:r>
      <w:r w:rsidRPr="005730B6">
        <w:rPr>
          <w:rFonts w:ascii="Times New Roman" w:hAnsi="Times New Roman" w:cs="Times New Roman"/>
          <w:sz w:val="28"/>
          <w:szCs w:val="28"/>
        </w:rPr>
        <w:t>— Treatment and Rehabilitation of Juveniles —— Protection of Juvenile Offenders — Legislative and Judicial</w:t>
      </w:r>
      <w:r>
        <w:rPr>
          <w:rFonts w:ascii="Times New Roman" w:hAnsi="Times New Roman" w:cs="Times New Roman"/>
          <w:sz w:val="28"/>
          <w:szCs w:val="28"/>
        </w:rPr>
        <w:t xml:space="preserve"> </w:t>
      </w:r>
      <w:r w:rsidRPr="005730B6">
        <w:rPr>
          <w:rFonts w:ascii="Times New Roman" w:hAnsi="Times New Roman" w:cs="Times New Roman"/>
          <w:sz w:val="28"/>
          <w:szCs w:val="28"/>
        </w:rPr>
        <w:t>Role.</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Pr="005730B6" w:rsidRDefault="00273605" w:rsidP="00273605">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Suggested Readings:</w:t>
      </w:r>
    </w:p>
    <w:p w:rsidR="00273605" w:rsidRPr="005730B6" w:rsidRDefault="00273605" w:rsidP="00273605">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1. Kelkar R.V.: </w:t>
      </w:r>
      <w:r w:rsidRPr="005730B6">
        <w:rPr>
          <w:rFonts w:ascii="Times New Roman" w:hAnsi="Times New Roman" w:cs="Times New Roman"/>
          <w:i/>
          <w:iCs/>
          <w:sz w:val="28"/>
          <w:szCs w:val="28"/>
        </w:rPr>
        <w:t>Criminal Procedure</w:t>
      </w:r>
      <w:r w:rsidRPr="005730B6">
        <w:rPr>
          <w:rFonts w:ascii="Times New Roman" w:hAnsi="Times New Roman" w:cs="Times New Roman"/>
          <w:sz w:val="28"/>
          <w:szCs w:val="28"/>
        </w:rPr>
        <w:t xml:space="preserve">, </w:t>
      </w:r>
      <w:r>
        <w:rPr>
          <w:rFonts w:ascii="Times New Roman" w:hAnsi="Times New Roman" w:cs="Times New Roman"/>
          <w:sz w:val="28"/>
          <w:szCs w:val="28"/>
        </w:rPr>
        <w:t>Eastern Book Co., Lucknow</w:t>
      </w:r>
      <w:r w:rsidRPr="005730B6">
        <w:rPr>
          <w:rFonts w:ascii="Times New Roman" w:hAnsi="Times New Roman" w:cs="Times New Roman"/>
          <w:sz w:val="28"/>
          <w:szCs w:val="28"/>
        </w:rPr>
        <w:t>.</w:t>
      </w:r>
    </w:p>
    <w:p w:rsidR="00273605" w:rsidRPr="005730B6" w:rsidRDefault="00273605" w:rsidP="00273605">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2. Ratanlal and Dhirajlal: </w:t>
      </w:r>
      <w:r w:rsidRPr="005730B6">
        <w:rPr>
          <w:rFonts w:ascii="Times New Roman" w:hAnsi="Times New Roman" w:cs="Times New Roman"/>
          <w:i/>
          <w:iCs/>
          <w:sz w:val="28"/>
          <w:szCs w:val="28"/>
        </w:rPr>
        <w:t>The Code of Criminal Procedure</w:t>
      </w:r>
      <w:r w:rsidRPr="005730B6">
        <w:rPr>
          <w:rFonts w:ascii="Times New Roman" w:hAnsi="Times New Roman" w:cs="Times New Roman"/>
          <w:sz w:val="28"/>
          <w:szCs w:val="28"/>
        </w:rPr>
        <w:t>, Wadhwa &amp; Co.,</w:t>
      </w: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3.Padala Rama Reddi: </w:t>
      </w:r>
      <w:r w:rsidRPr="005730B6">
        <w:rPr>
          <w:rFonts w:ascii="Times New Roman" w:hAnsi="Times New Roman" w:cs="Times New Roman"/>
          <w:i/>
          <w:iCs/>
          <w:sz w:val="28"/>
          <w:szCs w:val="28"/>
        </w:rPr>
        <w:t>The Code of Criminal Procedure</w:t>
      </w:r>
      <w:r w:rsidRPr="005730B6">
        <w:rPr>
          <w:rFonts w:ascii="Times New Roman" w:hAnsi="Times New Roman" w:cs="Times New Roman"/>
          <w:sz w:val="28"/>
          <w:szCs w:val="28"/>
        </w:rPr>
        <w:t>, 1973, Asia Law House,</w:t>
      </w:r>
    </w:p>
    <w:p w:rsidR="00273605" w:rsidRPr="005730B6" w:rsidRDefault="00273605" w:rsidP="002736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730B6">
        <w:rPr>
          <w:rFonts w:ascii="Times New Roman" w:hAnsi="Times New Roman" w:cs="Times New Roman"/>
          <w:sz w:val="28"/>
          <w:szCs w:val="28"/>
        </w:rPr>
        <w:t>Hyderabad.</w:t>
      </w:r>
    </w:p>
    <w:p w:rsidR="00273605" w:rsidRPr="005730B6" w:rsidRDefault="00273605" w:rsidP="00273605">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4.S.N. Misra</w:t>
      </w:r>
      <w:r w:rsidRPr="005730B6">
        <w:rPr>
          <w:rFonts w:ascii="Times New Roman" w:hAnsi="Times New Roman" w:cs="Times New Roman"/>
          <w:i/>
          <w:iCs/>
          <w:sz w:val="28"/>
          <w:szCs w:val="28"/>
        </w:rPr>
        <w:t>: The Code of Criminal Procedure</w:t>
      </w:r>
      <w:r w:rsidRPr="005730B6">
        <w:rPr>
          <w:rFonts w:ascii="Times New Roman" w:hAnsi="Times New Roman" w:cs="Times New Roman"/>
          <w:sz w:val="28"/>
          <w:szCs w:val="28"/>
        </w:rPr>
        <w:t>, Central Law Agency.</w:t>
      </w:r>
    </w:p>
    <w:p w:rsidR="00273605" w:rsidRPr="005730B6" w:rsidRDefault="00273605" w:rsidP="00273605">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5. M.P. Tandon: </w:t>
      </w:r>
      <w:r w:rsidRPr="005730B6">
        <w:rPr>
          <w:rFonts w:ascii="Times New Roman" w:hAnsi="Times New Roman" w:cs="Times New Roman"/>
          <w:i/>
          <w:iCs/>
          <w:sz w:val="28"/>
          <w:szCs w:val="28"/>
        </w:rPr>
        <w:t>Criminal Procedure Code</w:t>
      </w:r>
      <w:r w:rsidRPr="005730B6">
        <w:rPr>
          <w:rFonts w:ascii="Times New Roman" w:hAnsi="Times New Roman" w:cs="Times New Roman"/>
          <w:sz w:val="28"/>
          <w:szCs w:val="28"/>
        </w:rPr>
        <w:t>, Allahabad Law Agency.</w:t>
      </w:r>
    </w:p>
    <w:p w:rsidR="00273605" w:rsidRPr="005730B6" w:rsidRDefault="00273605" w:rsidP="00273605">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6.Shoorvir Tyage: </w:t>
      </w:r>
      <w:r w:rsidRPr="005730B6">
        <w:rPr>
          <w:rFonts w:ascii="Times New Roman" w:hAnsi="Times New Roman" w:cs="Times New Roman"/>
          <w:i/>
          <w:iCs/>
          <w:sz w:val="28"/>
          <w:szCs w:val="28"/>
        </w:rPr>
        <w:t>The Code of Criminal Procedure</w:t>
      </w:r>
      <w:r w:rsidRPr="005730B6">
        <w:rPr>
          <w:rFonts w:ascii="Times New Roman" w:hAnsi="Times New Roman" w:cs="Times New Roman"/>
          <w:sz w:val="28"/>
          <w:szCs w:val="28"/>
        </w:rPr>
        <w:t>, Allahabad Law Agency.</w:t>
      </w:r>
    </w:p>
    <w:p w:rsidR="00273605" w:rsidRPr="00E83619" w:rsidRDefault="00273605" w:rsidP="00273605">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273605" w:rsidRDefault="00273605" w:rsidP="00273605">
      <w:pPr>
        <w:spacing w:before="100" w:beforeAutospacing="1" w:after="100" w:afterAutospacing="1" w:line="300" w:lineRule="atLeast"/>
        <w:rPr>
          <w:rFonts w:ascii="Times New Roman" w:eastAsia="Times New Roman" w:hAnsi="Times New Roman" w:cs="Times New Roman"/>
          <w:b/>
          <w:color w:val="000000"/>
          <w:sz w:val="28"/>
          <w:szCs w:val="28"/>
        </w:rPr>
      </w:pPr>
    </w:p>
    <w:p w:rsidR="00273605" w:rsidRDefault="00273605" w:rsidP="00273605">
      <w:pPr>
        <w:spacing w:before="100" w:beforeAutospacing="1" w:after="100" w:afterAutospacing="1" w:line="300" w:lineRule="atLeast"/>
        <w:rPr>
          <w:rFonts w:ascii="Times New Roman" w:eastAsia="Times New Roman" w:hAnsi="Times New Roman" w:cs="Times New Roman"/>
          <w:b/>
          <w:color w:val="000000"/>
          <w:sz w:val="28"/>
          <w:szCs w:val="28"/>
        </w:rPr>
      </w:pPr>
    </w:p>
    <w:p w:rsidR="00273605" w:rsidRDefault="00273605" w:rsidP="00273605">
      <w:pPr>
        <w:spacing w:before="100" w:beforeAutospacing="1" w:after="100" w:afterAutospacing="1" w:line="300" w:lineRule="atLeast"/>
        <w:rPr>
          <w:rFonts w:ascii="Times New Roman" w:eastAsia="Times New Roman" w:hAnsi="Times New Roman" w:cs="Times New Roman"/>
          <w:b/>
          <w:color w:val="000000"/>
          <w:sz w:val="28"/>
          <w:szCs w:val="28"/>
        </w:rPr>
      </w:pPr>
    </w:p>
    <w:p w:rsidR="00273605" w:rsidRDefault="00273605" w:rsidP="00273605">
      <w:pPr>
        <w:spacing w:before="100" w:beforeAutospacing="1" w:after="100" w:afterAutospacing="1" w:line="300" w:lineRule="atLeast"/>
        <w:rPr>
          <w:rFonts w:ascii="Times New Roman" w:eastAsia="Times New Roman" w:hAnsi="Times New Roman" w:cs="Times New Roman"/>
          <w:b/>
          <w:color w:val="000000"/>
          <w:sz w:val="28"/>
          <w:szCs w:val="28"/>
        </w:rPr>
      </w:pPr>
    </w:p>
    <w:p w:rsidR="00273605" w:rsidRPr="00A43817" w:rsidRDefault="00273605" w:rsidP="00273605">
      <w:pPr>
        <w:spacing w:before="100" w:beforeAutospacing="1" w:after="100" w:afterAutospacing="1" w:line="300" w:lineRule="atLeast"/>
        <w:rPr>
          <w:rFonts w:ascii="Times New Roman" w:eastAsia="Times New Roman" w:hAnsi="Times New Roman" w:cs="Times New Roman"/>
          <w:b/>
          <w:color w:val="000000"/>
          <w:sz w:val="28"/>
          <w:szCs w:val="28"/>
        </w:rPr>
      </w:pPr>
      <w:r w:rsidRPr="00A43817">
        <w:rPr>
          <w:rFonts w:ascii="Times New Roman" w:eastAsia="Times New Roman" w:hAnsi="Times New Roman" w:cs="Times New Roman"/>
          <w:b/>
          <w:color w:val="000000"/>
          <w:sz w:val="28"/>
          <w:szCs w:val="28"/>
        </w:rPr>
        <w:t>PAPER-III:</w:t>
      </w:r>
      <w:r>
        <w:rPr>
          <w:rFonts w:ascii="Times New Roman" w:eastAsia="Times New Roman" w:hAnsi="Times New Roman" w:cs="Times New Roman"/>
          <w:b/>
          <w:color w:val="000000"/>
          <w:sz w:val="28"/>
          <w:szCs w:val="28"/>
        </w:rPr>
        <w:t xml:space="preserve"> </w:t>
      </w:r>
      <w:r w:rsidRPr="00A43817">
        <w:rPr>
          <w:rFonts w:ascii="Times New Roman" w:eastAsia="Times New Roman" w:hAnsi="Times New Roman" w:cs="Times New Roman"/>
          <w:b/>
          <w:color w:val="000000"/>
          <w:sz w:val="28"/>
          <w:szCs w:val="28"/>
        </w:rPr>
        <w:t>LAW OF BANKING AND NEGOTIABLE INSTRUMENTS</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Unit-I:</w:t>
      </w:r>
    </w:p>
    <w:p w:rsidR="00273605" w:rsidRPr="005730B6" w:rsidRDefault="00273605" w:rsidP="00273605">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History of the Banking Regulation Act — Salient features — Banking Business and its importance in</w:t>
      </w:r>
      <w:r>
        <w:rPr>
          <w:rFonts w:ascii="Times New Roman" w:hAnsi="Times New Roman" w:cs="Times New Roman"/>
          <w:sz w:val="28"/>
          <w:szCs w:val="28"/>
        </w:rPr>
        <w:t xml:space="preserve"> </w:t>
      </w:r>
      <w:r w:rsidRPr="005730B6">
        <w:rPr>
          <w:rFonts w:ascii="Times New Roman" w:hAnsi="Times New Roman" w:cs="Times New Roman"/>
          <w:sz w:val="28"/>
          <w:szCs w:val="28"/>
        </w:rPr>
        <w:t>modern times</w:t>
      </w:r>
      <w:r>
        <w:rPr>
          <w:rFonts w:ascii="Times New Roman" w:hAnsi="Times New Roman" w:cs="Times New Roman"/>
          <w:sz w:val="28"/>
          <w:szCs w:val="28"/>
        </w:rPr>
        <w:t xml:space="preserve"> – Different kinds of Banking – impact of Information Technology on Banking</w:t>
      </w:r>
      <w:r w:rsidRPr="005730B6">
        <w:rPr>
          <w:rFonts w:ascii="Times New Roman" w:hAnsi="Times New Roman" w:cs="Times New Roman"/>
          <w:sz w:val="28"/>
          <w:szCs w:val="28"/>
        </w:rPr>
        <w:t>.</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Unit-II:</w:t>
      </w:r>
    </w:p>
    <w:p w:rsidR="00273605" w:rsidRPr="005730B6" w:rsidRDefault="00273605" w:rsidP="00273605">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Relationship between Banker and Customer — Debtor and Creditor Relationship — Fiduciary</w:t>
      </w:r>
      <w:r>
        <w:rPr>
          <w:rFonts w:ascii="Times New Roman" w:hAnsi="Times New Roman" w:cs="Times New Roman"/>
          <w:sz w:val="28"/>
          <w:szCs w:val="28"/>
        </w:rPr>
        <w:t xml:space="preserve"> </w:t>
      </w:r>
      <w:r w:rsidRPr="005730B6">
        <w:rPr>
          <w:rFonts w:ascii="Times New Roman" w:hAnsi="Times New Roman" w:cs="Times New Roman"/>
          <w:sz w:val="28"/>
          <w:szCs w:val="28"/>
        </w:rPr>
        <w:t>Relationship — Trustee and Beneficiary — Principal and Agen</w:t>
      </w:r>
      <w:r>
        <w:rPr>
          <w:rFonts w:ascii="Times New Roman" w:hAnsi="Times New Roman" w:cs="Times New Roman"/>
          <w:sz w:val="28"/>
          <w:szCs w:val="28"/>
        </w:rPr>
        <w:t>t — Bail and Bailee — Guarantor.</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Unit-III:</w:t>
      </w:r>
    </w:p>
    <w:p w:rsidR="00273605" w:rsidRPr="005730B6" w:rsidRDefault="00273605" w:rsidP="00273605">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Cheques — Crossed Cheques — Account Payee — Banker's Drafts — Dividend Warrants</w:t>
      </w:r>
      <w:r>
        <w:rPr>
          <w:rFonts w:ascii="Times New Roman" w:hAnsi="Times New Roman" w:cs="Times New Roman"/>
          <w:sz w:val="28"/>
          <w:szCs w:val="28"/>
        </w:rPr>
        <w:t>, etc.</w:t>
      </w:r>
      <w:r w:rsidRPr="005730B6">
        <w:rPr>
          <w:rFonts w:ascii="Times New Roman" w:hAnsi="Times New Roman" w:cs="Times New Roman"/>
          <w:sz w:val="28"/>
          <w:szCs w:val="28"/>
        </w:rPr>
        <w:t xml:space="preserve"> — Negotiable instruments and deemed negotiable</w:t>
      </w:r>
      <w:r>
        <w:rPr>
          <w:rFonts w:ascii="Times New Roman" w:hAnsi="Times New Roman" w:cs="Times New Roman"/>
          <w:sz w:val="28"/>
          <w:szCs w:val="28"/>
        </w:rPr>
        <w:t xml:space="preserve"> </w:t>
      </w:r>
      <w:r w:rsidRPr="005730B6">
        <w:rPr>
          <w:rFonts w:ascii="Times New Roman" w:hAnsi="Times New Roman" w:cs="Times New Roman"/>
          <w:sz w:val="28"/>
          <w:szCs w:val="28"/>
        </w:rPr>
        <w:t xml:space="preserve">instruments — Salient features of </w:t>
      </w:r>
      <w:r>
        <w:rPr>
          <w:rFonts w:ascii="Times New Roman" w:hAnsi="Times New Roman" w:cs="Times New Roman"/>
          <w:sz w:val="28"/>
          <w:szCs w:val="28"/>
        </w:rPr>
        <w:t xml:space="preserve">The </w:t>
      </w:r>
      <w:r w:rsidRPr="005730B6">
        <w:rPr>
          <w:rFonts w:ascii="Times New Roman" w:hAnsi="Times New Roman" w:cs="Times New Roman"/>
          <w:sz w:val="28"/>
          <w:szCs w:val="28"/>
        </w:rPr>
        <w:t>Negotiable Instruments Act.</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Pr="005730B6" w:rsidRDefault="00273605" w:rsidP="00273605">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b/>
          <w:bCs/>
          <w:sz w:val="28"/>
          <w:szCs w:val="28"/>
        </w:rPr>
        <w:t xml:space="preserve">Unit-IV: </w:t>
      </w:r>
      <w:r w:rsidRPr="005730B6">
        <w:rPr>
          <w:rFonts w:ascii="Times New Roman" w:hAnsi="Times New Roman" w:cs="Times New Roman"/>
          <w:sz w:val="28"/>
          <w:szCs w:val="28"/>
        </w:rPr>
        <w:t xml:space="preserve">The Paying Banker — Statutory protection to Bankers — </w:t>
      </w:r>
      <w:r>
        <w:rPr>
          <w:rFonts w:ascii="Times New Roman" w:hAnsi="Times New Roman" w:cs="Times New Roman"/>
          <w:sz w:val="28"/>
          <w:szCs w:val="28"/>
        </w:rPr>
        <w:t>C</w:t>
      </w:r>
      <w:r w:rsidRPr="005730B6">
        <w:rPr>
          <w:rFonts w:ascii="Times New Roman" w:hAnsi="Times New Roman" w:cs="Times New Roman"/>
          <w:sz w:val="28"/>
          <w:szCs w:val="28"/>
        </w:rPr>
        <w:t xml:space="preserve">ollecting Banker </w:t>
      </w:r>
      <w:r>
        <w:rPr>
          <w:rFonts w:ascii="Times New Roman" w:hAnsi="Times New Roman" w:cs="Times New Roman"/>
          <w:sz w:val="28"/>
          <w:szCs w:val="28"/>
        </w:rPr>
        <w:t>–</w:t>
      </w:r>
      <w:r w:rsidRPr="005730B6">
        <w:rPr>
          <w:rFonts w:ascii="Times New Roman" w:hAnsi="Times New Roman" w:cs="Times New Roman"/>
          <w:sz w:val="28"/>
          <w:szCs w:val="28"/>
        </w:rPr>
        <w:t xml:space="preserve"> Statutory</w:t>
      </w:r>
      <w:r>
        <w:rPr>
          <w:rFonts w:ascii="Times New Roman" w:hAnsi="Times New Roman" w:cs="Times New Roman"/>
          <w:sz w:val="28"/>
          <w:szCs w:val="28"/>
        </w:rPr>
        <w:t xml:space="preserve"> </w:t>
      </w:r>
      <w:r w:rsidRPr="005730B6">
        <w:rPr>
          <w:rFonts w:ascii="Times New Roman" w:hAnsi="Times New Roman" w:cs="Times New Roman"/>
          <w:sz w:val="28"/>
          <w:szCs w:val="28"/>
        </w:rPr>
        <w:t>protection</w:t>
      </w:r>
      <w:r>
        <w:rPr>
          <w:rFonts w:ascii="Times New Roman" w:hAnsi="Times New Roman" w:cs="Times New Roman"/>
          <w:sz w:val="28"/>
          <w:szCs w:val="28"/>
        </w:rPr>
        <w:t xml:space="preserve"> – Rights and obligations of paying and collecting bankers.</w:t>
      </w:r>
      <w:r w:rsidRPr="005730B6">
        <w:rPr>
          <w:rFonts w:ascii="Times New Roman" w:hAnsi="Times New Roman" w:cs="Times New Roman"/>
          <w:sz w:val="28"/>
          <w:szCs w:val="28"/>
        </w:rPr>
        <w:t>.</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Pr="005730B6" w:rsidRDefault="00273605" w:rsidP="00273605">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b/>
          <w:bCs/>
          <w:sz w:val="28"/>
          <w:szCs w:val="28"/>
        </w:rPr>
        <w:t xml:space="preserve">Unit-V: </w:t>
      </w:r>
      <w:r>
        <w:rPr>
          <w:rFonts w:ascii="Times New Roman" w:hAnsi="Times New Roman" w:cs="Times New Roman"/>
          <w:sz w:val="28"/>
          <w:szCs w:val="28"/>
        </w:rPr>
        <w:t>Banker's lien and set off</w:t>
      </w:r>
      <w:r w:rsidRPr="005730B6">
        <w:rPr>
          <w:rFonts w:ascii="Times New Roman" w:hAnsi="Times New Roman" w:cs="Times New Roman"/>
          <w:sz w:val="28"/>
          <w:szCs w:val="28"/>
        </w:rPr>
        <w:t xml:space="preserve"> -- Advances - Pledge - Land - Stocks - Shares - Life Policies - Document of</w:t>
      </w:r>
      <w:r>
        <w:rPr>
          <w:rFonts w:ascii="Times New Roman" w:hAnsi="Times New Roman" w:cs="Times New Roman"/>
          <w:sz w:val="28"/>
          <w:szCs w:val="28"/>
        </w:rPr>
        <w:t xml:space="preserve"> </w:t>
      </w:r>
      <w:r w:rsidRPr="005730B6">
        <w:rPr>
          <w:rFonts w:ascii="Times New Roman" w:hAnsi="Times New Roman" w:cs="Times New Roman"/>
          <w:sz w:val="28"/>
          <w:szCs w:val="28"/>
        </w:rPr>
        <w:t>title to Goods - Bank Gu</w:t>
      </w:r>
      <w:r>
        <w:rPr>
          <w:rFonts w:ascii="Times New Roman" w:hAnsi="Times New Roman" w:cs="Times New Roman"/>
          <w:sz w:val="28"/>
          <w:szCs w:val="28"/>
        </w:rPr>
        <w:t>arantees - Letters of Credit – Recovery of Bank loans and position under the SARFAESI Act, 2002 – Jurisdiction and powers of Debt Recovery Tribunal.</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Pr="005730B6" w:rsidRDefault="00273605" w:rsidP="00273605">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Suggested Readings:</w:t>
      </w:r>
    </w:p>
    <w:p w:rsidR="00273605" w:rsidRPr="005730B6" w:rsidRDefault="00273605" w:rsidP="00273605">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1.Tannan: </w:t>
      </w:r>
      <w:r w:rsidRPr="005730B6">
        <w:rPr>
          <w:rFonts w:ascii="Times New Roman" w:hAnsi="Times New Roman" w:cs="Times New Roman"/>
          <w:i/>
          <w:iCs/>
          <w:sz w:val="28"/>
          <w:szCs w:val="28"/>
        </w:rPr>
        <w:t>Banking Law &amp; Practice in India</w:t>
      </w:r>
      <w:r w:rsidRPr="005730B6">
        <w:rPr>
          <w:rFonts w:ascii="Times New Roman" w:hAnsi="Times New Roman" w:cs="Times New Roman"/>
          <w:sz w:val="28"/>
          <w:szCs w:val="28"/>
        </w:rPr>
        <w:t>, Orient Law House, New Delhi.</w:t>
      </w:r>
    </w:p>
    <w:p w:rsidR="00273605" w:rsidRPr="005730B6" w:rsidRDefault="00273605" w:rsidP="00273605">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2.Avtar Singh: </w:t>
      </w:r>
      <w:r w:rsidRPr="005730B6">
        <w:rPr>
          <w:rFonts w:ascii="Times New Roman" w:hAnsi="Times New Roman" w:cs="Times New Roman"/>
          <w:i/>
          <w:iCs/>
          <w:sz w:val="28"/>
          <w:szCs w:val="28"/>
        </w:rPr>
        <w:t>Negotiable Instruments</w:t>
      </w:r>
      <w:r w:rsidRPr="005730B6">
        <w:rPr>
          <w:rFonts w:ascii="Times New Roman" w:hAnsi="Times New Roman" w:cs="Times New Roman"/>
          <w:sz w:val="28"/>
          <w:szCs w:val="28"/>
        </w:rPr>
        <w:t>, Eastern Book Company, Lucknow.</w:t>
      </w:r>
    </w:p>
    <w:p w:rsidR="00273605" w:rsidRPr="005730B6" w:rsidRDefault="00273605" w:rsidP="00273605">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3. P.N.Varshney: </w:t>
      </w:r>
      <w:r w:rsidRPr="005730B6">
        <w:rPr>
          <w:rFonts w:ascii="Times New Roman" w:hAnsi="Times New Roman" w:cs="Times New Roman"/>
          <w:i/>
          <w:iCs/>
          <w:sz w:val="28"/>
          <w:szCs w:val="28"/>
        </w:rPr>
        <w:t>Banking Law &amp; Practice</w:t>
      </w:r>
      <w:r w:rsidRPr="005730B6">
        <w:rPr>
          <w:rFonts w:ascii="Times New Roman" w:hAnsi="Times New Roman" w:cs="Times New Roman"/>
          <w:sz w:val="28"/>
          <w:szCs w:val="28"/>
        </w:rPr>
        <w:t>, Sultan Chand &amp; Sons, New Delhi.</w:t>
      </w:r>
    </w:p>
    <w:p w:rsidR="00273605" w:rsidRPr="005730B6" w:rsidRDefault="00273605" w:rsidP="00273605">
      <w:pPr>
        <w:autoSpaceDE w:val="0"/>
        <w:autoSpaceDN w:val="0"/>
        <w:adjustRightInd w:val="0"/>
        <w:spacing w:after="0" w:line="240" w:lineRule="auto"/>
        <w:rPr>
          <w:rFonts w:ascii="Times New Roman" w:hAnsi="Times New Roman" w:cs="Times New Roman"/>
          <w:i/>
          <w:iCs/>
          <w:sz w:val="28"/>
          <w:szCs w:val="28"/>
        </w:rPr>
      </w:pPr>
      <w:r w:rsidRPr="005730B6">
        <w:rPr>
          <w:rFonts w:ascii="Times New Roman" w:hAnsi="Times New Roman" w:cs="Times New Roman"/>
          <w:sz w:val="28"/>
          <w:szCs w:val="28"/>
        </w:rPr>
        <w:t xml:space="preserve">4. Taxman: </w:t>
      </w:r>
      <w:r w:rsidRPr="005730B6">
        <w:rPr>
          <w:rFonts w:ascii="Times New Roman" w:hAnsi="Times New Roman" w:cs="Times New Roman"/>
          <w:i/>
          <w:iCs/>
          <w:sz w:val="28"/>
          <w:szCs w:val="28"/>
        </w:rPr>
        <w:t>Law of Banking, India Law House</w:t>
      </w:r>
    </w:p>
    <w:p w:rsidR="00273605" w:rsidRDefault="00273605" w:rsidP="00273605">
      <w:pPr>
        <w:autoSpaceDE w:val="0"/>
        <w:autoSpaceDN w:val="0"/>
        <w:adjustRightInd w:val="0"/>
        <w:spacing w:after="0" w:line="240" w:lineRule="auto"/>
        <w:rPr>
          <w:rFonts w:ascii="Times New Roman" w:hAnsi="Times New Roman" w:cs="Times New Roman"/>
          <w:i/>
          <w:iCs/>
          <w:sz w:val="28"/>
          <w:szCs w:val="28"/>
        </w:rPr>
      </w:pPr>
      <w:r w:rsidRPr="005730B6">
        <w:rPr>
          <w:rFonts w:ascii="Times New Roman" w:hAnsi="Times New Roman" w:cs="Times New Roman"/>
          <w:sz w:val="28"/>
          <w:szCs w:val="28"/>
        </w:rPr>
        <w:t xml:space="preserve">5.B.R. Sharma and Dr.R.P. Nainta: </w:t>
      </w:r>
      <w:r w:rsidRPr="005730B6">
        <w:rPr>
          <w:rFonts w:ascii="Times New Roman" w:hAnsi="Times New Roman" w:cs="Times New Roman"/>
          <w:i/>
          <w:iCs/>
          <w:sz w:val="28"/>
          <w:szCs w:val="28"/>
        </w:rPr>
        <w:t xml:space="preserve">Principles of Banking Law and Negotiable </w:t>
      </w:r>
    </w:p>
    <w:p w:rsidR="00273605" w:rsidRPr="005730B6" w:rsidRDefault="00273605" w:rsidP="002736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sidRPr="005730B6">
        <w:rPr>
          <w:rFonts w:ascii="Times New Roman" w:hAnsi="Times New Roman" w:cs="Times New Roman"/>
          <w:i/>
          <w:iCs/>
          <w:sz w:val="28"/>
          <w:szCs w:val="28"/>
        </w:rPr>
        <w:t xml:space="preserve">Instruments Act, </w:t>
      </w:r>
      <w:r w:rsidRPr="005730B6">
        <w:rPr>
          <w:rFonts w:ascii="Times New Roman" w:hAnsi="Times New Roman" w:cs="Times New Roman"/>
          <w:sz w:val="28"/>
          <w:szCs w:val="28"/>
        </w:rPr>
        <w:t>Allahabad Law</w:t>
      </w:r>
      <w:r>
        <w:rPr>
          <w:rFonts w:ascii="Times New Roman" w:hAnsi="Times New Roman" w:cs="Times New Roman"/>
          <w:sz w:val="28"/>
          <w:szCs w:val="28"/>
        </w:rPr>
        <w:t xml:space="preserve"> </w:t>
      </w:r>
      <w:r w:rsidRPr="005730B6">
        <w:rPr>
          <w:rFonts w:ascii="Times New Roman" w:hAnsi="Times New Roman" w:cs="Times New Roman"/>
          <w:sz w:val="28"/>
          <w:szCs w:val="28"/>
        </w:rPr>
        <w:t>Agency.</w:t>
      </w:r>
    </w:p>
    <w:p w:rsidR="00273605" w:rsidRPr="005730B6" w:rsidRDefault="00273605" w:rsidP="00273605">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6.Mukherjee's </w:t>
      </w:r>
      <w:r w:rsidRPr="005730B6">
        <w:rPr>
          <w:rFonts w:ascii="Times New Roman" w:hAnsi="Times New Roman" w:cs="Times New Roman"/>
          <w:i/>
          <w:iCs/>
          <w:sz w:val="28"/>
          <w:szCs w:val="28"/>
        </w:rPr>
        <w:t>Banking Law and Practice</w:t>
      </w:r>
      <w:r w:rsidRPr="005730B6">
        <w:rPr>
          <w:rFonts w:ascii="Times New Roman" w:hAnsi="Times New Roman" w:cs="Times New Roman"/>
          <w:sz w:val="28"/>
          <w:szCs w:val="28"/>
        </w:rPr>
        <w:t>, Premier Publications Company.</w:t>
      </w: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7.Bashyam and Adiga: </w:t>
      </w:r>
      <w:r w:rsidRPr="005730B6">
        <w:rPr>
          <w:rFonts w:ascii="Times New Roman" w:hAnsi="Times New Roman" w:cs="Times New Roman"/>
          <w:i/>
          <w:iCs/>
          <w:sz w:val="28"/>
          <w:szCs w:val="28"/>
        </w:rPr>
        <w:t>Negotiable Instruments Act</w:t>
      </w:r>
      <w:r w:rsidRPr="005730B6">
        <w:rPr>
          <w:rFonts w:ascii="Times New Roman" w:hAnsi="Times New Roman" w:cs="Times New Roman"/>
          <w:sz w:val="28"/>
          <w:szCs w:val="28"/>
        </w:rPr>
        <w:t>, Bharat Law House.</w:t>
      </w:r>
    </w:p>
    <w:p w:rsidR="00273605" w:rsidRPr="005730B6" w:rsidRDefault="00273605" w:rsidP="002736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 S.R. Myneni, Law of Banking, Asia Law House.</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Pr="00E83619" w:rsidRDefault="00273605" w:rsidP="00273605">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lastRenderedPageBreak/>
        <w:t> </w:t>
      </w:r>
    </w:p>
    <w:p w:rsidR="00273605" w:rsidRPr="00A43817" w:rsidRDefault="00273605" w:rsidP="00273605">
      <w:pPr>
        <w:spacing w:before="100" w:beforeAutospacing="1" w:after="100" w:afterAutospacing="1" w:line="300" w:lineRule="atLeast"/>
        <w:rPr>
          <w:rFonts w:ascii="Times New Roman" w:eastAsia="Times New Roman" w:hAnsi="Times New Roman" w:cs="Times New Roman"/>
          <w:b/>
          <w:color w:val="000000"/>
          <w:sz w:val="28"/>
          <w:szCs w:val="28"/>
        </w:rPr>
      </w:pPr>
      <w:r w:rsidRPr="00A43817">
        <w:rPr>
          <w:rFonts w:ascii="Times New Roman" w:eastAsia="Times New Roman" w:hAnsi="Times New Roman" w:cs="Times New Roman"/>
          <w:b/>
          <w:color w:val="000000"/>
          <w:sz w:val="28"/>
          <w:szCs w:val="28"/>
        </w:rPr>
        <w:t>PAPER-IV:   ALTERNATE DISPUTE RESOLUTION</w:t>
      </w:r>
    </w:p>
    <w:p w:rsidR="00273605" w:rsidRPr="00E83619" w:rsidRDefault="00273605" w:rsidP="00273605">
      <w:pPr>
        <w:spacing w:before="100" w:beforeAutospacing="1" w:after="100" w:afterAutospacing="1" w:line="300" w:lineRule="atLeast"/>
        <w:ind w:left="1"/>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The written examination of this paper will be for 50 marks and the remaining 50 marks for record and </w:t>
      </w:r>
      <w:r w:rsidRPr="00E83619">
        <w:rPr>
          <w:rFonts w:ascii="Times New Roman" w:eastAsia="Times New Roman" w:hAnsi="Times New Roman" w:cs="Times New Roman"/>
          <w:i/>
          <w:iCs/>
          <w:color w:val="000000"/>
          <w:sz w:val="28"/>
          <w:szCs w:val="28"/>
        </w:rPr>
        <w:t>viva voce</w:t>
      </w:r>
      <w:r w:rsidRPr="00E83619">
        <w:rPr>
          <w:rFonts w:ascii="Times New Roman" w:eastAsia="Times New Roman" w:hAnsi="Times New Roman" w:cs="Times New Roman"/>
          <w:color w:val="000000"/>
          <w:sz w:val="28"/>
          <w:szCs w:val="28"/>
        </w:rPr>
        <w:t>. There shall be classroom instruction on the following topics:</w:t>
      </w:r>
    </w:p>
    <w:p w:rsidR="00273605" w:rsidRPr="00E83619" w:rsidRDefault="00273605" w:rsidP="00273605">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273605" w:rsidRPr="00E83619" w:rsidRDefault="00273605" w:rsidP="00273605">
      <w:pPr>
        <w:spacing w:before="100" w:beforeAutospacing="1" w:after="100" w:afterAutospacing="1" w:line="300" w:lineRule="atLeast"/>
        <w:ind w:left="1021"/>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      </w:t>
      </w:r>
      <w:r w:rsidRPr="00E83619">
        <w:rPr>
          <w:rFonts w:ascii="Times New Roman" w:eastAsia="Times New Roman" w:hAnsi="Times New Roman" w:cs="Times New Roman"/>
          <w:color w:val="000000"/>
          <w:sz w:val="28"/>
          <w:szCs w:val="28"/>
        </w:rPr>
        <w:t>Alternate Dispute Resolution — Characteristics — Advantages and Disadvantages——Unilateral — Bilateral — Triadic (Third Party) Intervention — Techniques and processes -- Negotiation — Conciliation —Arbitration — Distinction between Arbitration, Conciliation and Negotiation.</w:t>
      </w:r>
    </w:p>
    <w:p w:rsidR="00273605" w:rsidRPr="00E83619" w:rsidRDefault="00273605" w:rsidP="00273605">
      <w:pPr>
        <w:spacing w:before="100" w:beforeAutospacing="1" w:after="100" w:afterAutospacing="1" w:line="300" w:lineRule="atLeast"/>
        <w:ind w:left="1021"/>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    </w:t>
      </w:r>
      <w:r w:rsidRPr="00E83619">
        <w:rPr>
          <w:rFonts w:ascii="Times New Roman" w:eastAsia="Times New Roman" w:hAnsi="Times New Roman" w:cs="Times New Roman"/>
          <w:color w:val="000000"/>
          <w:sz w:val="28"/>
          <w:szCs w:val="28"/>
        </w:rPr>
        <w:t>The Arbitration and Conciliation Act, 1996 — Historical Background and Objectives of the Act — Definitions of Arbitration, Arbitrator, Arbitration Agreement -- Appointment of Arbitrator — Termination of Arbitrator -- Proceedings in Arbitral Tribunal -- Termination of Proceedings — Arbitral Award -- Setting aside of Arbitral Award — Finality and Enforcement of Award — Appeals – Enforcement of Foreign Awards. Conciliation – Appointment of Conciliators – Powers and Functions of Conciliator -- Procedure – Settlement of disputes through conciliation.</w:t>
      </w:r>
    </w:p>
    <w:p w:rsidR="00273605" w:rsidRPr="00E83619" w:rsidRDefault="00273605" w:rsidP="00273605">
      <w:pPr>
        <w:spacing w:before="100" w:beforeAutospacing="1" w:after="100" w:afterAutospacing="1" w:line="300" w:lineRule="atLeast"/>
        <w:ind w:left="1021"/>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Unit-III:   </w:t>
      </w:r>
      <w:r w:rsidRPr="00E83619">
        <w:rPr>
          <w:rFonts w:ascii="Times New Roman" w:eastAsia="Times New Roman" w:hAnsi="Times New Roman" w:cs="Times New Roman"/>
          <w:color w:val="000000"/>
          <w:sz w:val="28"/>
          <w:szCs w:val="28"/>
        </w:rPr>
        <w:t>Other Alternative Dispute Resolution Systems —Tribunals -- Lokpal and Lokayukta — Lok Adalats — Family Courts</w:t>
      </w:r>
      <w:r w:rsidRPr="00E83619">
        <w:rPr>
          <w:rFonts w:ascii="Times New Roman" w:eastAsia="Times New Roman" w:hAnsi="Times New Roman" w:cs="Times New Roman"/>
          <w:b/>
          <w:bCs/>
          <w:color w:val="000000"/>
          <w:sz w:val="28"/>
          <w:szCs w:val="28"/>
        </w:rPr>
        <w:t>. </w:t>
      </w:r>
      <w:r w:rsidRPr="00E83619">
        <w:rPr>
          <w:rFonts w:ascii="Times New Roman" w:eastAsia="Times New Roman" w:hAnsi="Times New Roman" w:cs="Times New Roman"/>
          <w:color w:val="000000"/>
          <w:sz w:val="28"/>
          <w:szCs w:val="28"/>
        </w:rPr>
        <w:t>Section 89 and Order X, Rules 1A, 1B and 1C of Civil Procedure Code.</w:t>
      </w:r>
    </w:p>
    <w:p w:rsidR="00273605" w:rsidRPr="00E83619" w:rsidRDefault="00273605" w:rsidP="00273605">
      <w:pPr>
        <w:spacing w:before="100" w:beforeAutospacing="1" w:after="100" w:afterAutospacing="1" w:line="300" w:lineRule="atLeast"/>
        <w:ind w:left="1021"/>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273605" w:rsidRPr="00E83619" w:rsidRDefault="00273605" w:rsidP="00273605">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Practical Exercises (30 marks)</w:t>
      </w:r>
    </w:p>
    <w:p w:rsidR="00273605" w:rsidRPr="00E83619" w:rsidRDefault="00273605" w:rsidP="00273605">
      <w:pPr>
        <w:spacing w:before="100" w:beforeAutospacing="1" w:after="100" w:afterAutospacing="1" w:line="300" w:lineRule="atLeast"/>
        <w:ind w:left="1021"/>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(a) The students are required to participate in 5 (five) simulation proceedings relating to Arbitration, Conciliation, Mediation and Negotiation. Participation in each such simulation proceeding shall be evaluated for a maximum of 4 (four) marks (Total 5x4=20marks).</w:t>
      </w:r>
    </w:p>
    <w:p w:rsidR="00273605" w:rsidRPr="00E83619" w:rsidRDefault="00273605" w:rsidP="00273605">
      <w:pPr>
        <w:spacing w:before="100" w:beforeAutospacing="1" w:after="100" w:afterAutospacing="1" w:line="300" w:lineRule="atLeast"/>
        <w:ind w:left="1021"/>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xml:space="preserve">                 (b)  Students are required to attend and observe the proceedings of Lok Adalats, Family Courts, Tribunals and other ADR Systems. Each </w:t>
      </w:r>
      <w:r w:rsidRPr="00E83619">
        <w:rPr>
          <w:rFonts w:ascii="Times New Roman" w:eastAsia="Times New Roman" w:hAnsi="Times New Roman" w:cs="Times New Roman"/>
          <w:color w:val="000000"/>
          <w:sz w:val="28"/>
          <w:szCs w:val="28"/>
        </w:rPr>
        <w:lastRenderedPageBreak/>
        <w:t>student shall record the above observations in the diary which will be assessed. Record submitted by the student shall be evaluated for 10 marks by the teacher concerned. The Records of the students duly certified by the University Representative appointed by the Controller of Examinations in consultation with the Chairman, BOS in Law shall be submitted to the University before the commencement of the theory examinations</w:t>
      </w:r>
    </w:p>
    <w:p w:rsidR="00273605" w:rsidRPr="00E83619" w:rsidRDefault="00273605" w:rsidP="00273605">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Viva- voce (20marks):  </w:t>
      </w:r>
      <w:r w:rsidRPr="00E83619">
        <w:rPr>
          <w:rFonts w:ascii="Times New Roman" w:eastAsia="Times New Roman" w:hAnsi="Times New Roman" w:cs="Times New Roman"/>
          <w:color w:val="000000"/>
          <w:sz w:val="28"/>
          <w:szCs w:val="28"/>
        </w:rPr>
        <w:t>There shall be viva-voce examination on the above        components</w:t>
      </w:r>
      <w:r w:rsidRPr="00E83619">
        <w:rPr>
          <w:rFonts w:ascii="Times New Roman" w:eastAsia="Times New Roman" w:hAnsi="Times New Roman" w:cs="Times New Roman"/>
          <w:b/>
          <w:bCs/>
          <w:color w:val="000000"/>
          <w:sz w:val="28"/>
          <w:szCs w:val="28"/>
        </w:rPr>
        <w:t>.</w:t>
      </w:r>
      <w:r w:rsidRPr="00E83619">
        <w:rPr>
          <w:rFonts w:ascii="Times New Roman" w:eastAsia="Times New Roman" w:hAnsi="Times New Roman" w:cs="Times New Roman"/>
          <w:color w:val="000000"/>
          <w:sz w:val="28"/>
          <w:szCs w:val="28"/>
        </w:rPr>
        <w:t> The Viva-voce Board consisting of (i) Principal of the College/the teacher concerned (ii) University Representative appointed by the Controller of Examinations in consultation with the Chairman, BOS in Law, and (iii) an advocate with 10 years experience at the Bar shall evaluate the student in the Viva. The proceedings of the viva-voce shall be recorded.</w:t>
      </w:r>
    </w:p>
    <w:p w:rsidR="00273605" w:rsidRPr="00E83619" w:rsidRDefault="00273605" w:rsidP="00273605">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273605" w:rsidRPr="00E83619" w:rsidRDefault="00273605" w:rsidP="00273605">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Note: Attendance of the students in all the four components of the paper (written examination, participation in simulation proceedings, submission of record and attendance in viva) shall be compulsory.</w:t>
      </w:r>
    </w:p>
    <w:p w:rsidR="00273605" w:rsidRPr="00E83619" w:rsidRDefault="00273605" w:rsidP="00273605">
      <w:pPr>
        <w:spacing w:before="100" w:beforeAutospacing="1" w:after="100" w:afterAutospacing="1" w:line="300" w:lineRule="atLeast"/>
        <w:ind w:left="1021"/>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273605" w:rsidRPr="00E83619" w:rsidRDefault="00273605" w:rsidP="00273605">
      <w:pPr>
        <w:spacing w:before="100" w:beforeAutospacing="1" w:after="100" w:afterAutospacing="1" w:line="300" w:lineRule="atLeast"/>
        <w:ind w:left="1021"/>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273605" w:rsidRPr="005730B6" w:rsidRDefault="00273605" w:rsidP="00273605">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Suggested Readings:</w:t>
      </w:r>
    </w:p>
    <w:p w:rsidR="00273605" w:rsidRPr="005730B6" w:rsidRDefault="00273605" w:rsidP="00273605">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1. O.P. Tiwari : </w:t>
      </w:r>
      <w:r w:rsidRPr="005730B6">
        <w:rPr>
          <w:rFonts w:ascii="Times New Roman" w:hAnsi="Times New Roman" w:cs="Times New Roman"/>
          <w:i/>
          <w:iCs/>
          <w:sz w:val="28"/>
          <w:szCs w:val="28"/>
        </w:rPr>
        <w:t xml:space="preserve">The Arbitration and Conciliation Act </w:t>
      </w:r>
      <w:r>
        <w:rPr>
          <w:rFonts w:ascii="Times New Roman" w:hAnsi="Times New Roman" w:cs="Times New Roman"/>
          <w:sz w:val="28"/>
          <w:szCs w:val="28"/>
        </w:rPr>
        <w:t>,</w:t>
      </w:r>
      <w:r w:rsidRPr="005730B6">
        <w:rPr>
          <w:rFonts w:ascii="Times New Roman" w:hAnsi="Times New Roman" w:cs="Times New Roman"/>
          <w:sz w:val="28"/>
          <w:szCs w:val="28"/>
        </w:rPr>
        <w:t>Allahabad Law Agency.</w:t>
      </w: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2. Johar's : </w:t>
      </w:r>
      <w:r w:rsidRPr="005730B6">
        <w:rPr>
          <w:rFonts w:ascii="Times New Roman" w:hAnsi="Times New Roman" w:cs="Times New Roman"/>
          <w:i/>
          <w:iCs/>
          <w:sz w:val="28"/>
          <w:szCs w:val="28"/>
        </w:rPr>
        <w:t>Commentary on Arbitration and Conciliation Act, 1996</w:t>
      </w:r>
      <w:r>
        <w:rPr>
          <w:rFonts w:ascii="Times New Roman" w:hAnsi="Times New Roman" w:cs="Times New Roman"/>
          <w:sz w:val="28"/>
          <w:szCs w:val="28"/>
        </w:rPr>
        <w:t>,</w:t>
      </w:r>
      <w:r w:rsidRPr="005730B6">
        <w:rPr>
          <w:rFonts w:ascii="Times New Roman" w:hAnsi="Times New Roman" w:cs="Times New Roman"/>
          <w:sz w:val="28"/>
          <w:szCs w:val="28"/>
        </w:rPr>
        <w:t xml:space="preserve"> Kamal Law</w:t>
      </w:r>
    </w:p>
    <w:p w:rsidR="00273605" w:rsidRPr="005730B6" w:rsidRDefault="00273605" w:rsidP="002736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730B6">
        <w:rPr>
          <w:rFonts w:ascii="Times New Roman" w:hAnsi="Times New Roman" w:cs="Times New Roman"/>
          <w:sz w:val="28"/>
          <w:szCs w:val="28"/>
        </w:rPr>
        <w:t>House.</w:t>
      </w:r>
    </w:p>
    <w:p w:rsidR="00273605" w:rsidRPr="005730B6" w:rsidRDefault="00273605" w:rsidP="002736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5730B6">
        <w:rPr>
          <w:rFonts w:ascii="Times New Roman" w:hAnsi="Times New Roman" w:cs="Times New Roman"/>
          <w:sz w:val="28"/>
          <w:szCs w:val="28"/>
        </w:rPr>
        <w:t xml:space="preserve">.Tripathi S.C.: </w:t>
      </w:r>
      <w:r w:rsidRPr="005730B6">
        <w:rPr>
          <w:rFonts w:ascii="Times New Roman" w:hAnsi="Times New Roman" w:cs="Times New Roman"/>
          <w:i/>
          <w:iCs/>
          <w:sz w:val="28"/>
          <w:szCs w:val="28"/>
        </w:rPr>
        <w:t>Arbitration, Conciliation and ADR</w:t>
      </w:r>
      <w:r w:rsidRPr="005730B6">
        <w:rPr>
          <w:rFonts w:ascii="Times New Roman" w:hAnsi="Times New Roman" w:cs="Times New Roman"/>
          <w:sz w:val="28"/>
          <w:szCs w:val="28"/>
        </w:rPr>
        <w:t>, Central Law Agency,</w:t>
      </w:r>
    </w:p>
    <w:p w:rsidR="00273605" w:rsidRPr="005730B6" w:rsidRDefault="00273605" w:rsidP="002736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730B6">
        <w:rPr>
          <w:rFonts w:ascii="Times New Roman" w:hAnsi="Times New Roman" w:cs="Times New Roman"/>
          <w:sz w:val="28"/>
          <w:szCs w:val="28"/>
        </w:rPr>
        <w:t>Allahabad.</w:t>
      </w: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5730B6">
        <w:rPr>
          <w:rFonts w:ascii="Times New Roman" w:hAnsi="Times New Roman" w:cs="Times New Roman"/>
          <w:sz w:val="28"/>
          <w:szCs w:val="28"/>
        </w:rPr>
        <w:t xml:space="preserve">.Avatar Singh: </w:t>
      </w:r>
      <w:r w:rsidRPr="005730B6">
        <w:rPr>
          <w:rFonts w:ascii="Times New Roman" w:hAnsi="Times New Roman" w:cs="Times New Roman"/>
          <w:i/>
          <w:iCs/>
          <w:sz w:val="28"/>
          <w:szCs w:val="28"/>
        </w:rPr>
        <w:t>Arbitration and Conciliation</w:t>
      </w:r>
      <w:r w:rsidRPr="005730B6">
        <w:rPr>
          <w:rFonts w:ascii="Times New Roman" w:hAnsi="Times New Roman" w:cs="Times New Roman"/>
          <w:sz w:val="28"/>
          <w:szCs w:val="28"/>
        </w:rPr>
        <w:t>, Eastern Law Book House,</w:t>
      </w:r>
    </w:p>
    <w:p w:rsidR="00273605" w:rsidRPr="005730B6" w:rsidRDefault="00273605" w:rsidP="002736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730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0B6">
        <w:rPr>
          <w:rFonts w:ascii="Times New Roman" w:hAnsi="Times New Roman" w:cs="Times New Roman"/>
          <w:sz w:val="28"/>
          <w:szCs w:val="28"/>
        </w:rPr>
        <w:t>Lucknow.</w:t>
      </w: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5730B6">
        <w:rPr>
          <w:rFonts w:ascii="Times New Roman" w:hAnsi="Times New Roman" w:cs="Times New Roman"/>
          <w:sz w:val="28"/>
          <w:szCs w:val="28"/>
        </w:rPr>
        <w:t xml:space="preserve">. P.C. Rao : </w:t>
      </w:r>
      <w:r w:rsidRPr="005730B6">
        <w:rPr>
          <w:rFonts w:ascii="Times New Roman" w:hAnsi="Times New Roman" w:cs="Times New Roman"/>
          <w:i/>
          <w:iCs/>
          <w:sz w:val="28"/>
          <w:szCs w:val="28"/>
        </w:rPr>
        <w:t xml:space="preserve">Alternate Dispute Resolution </w:t>
      </w:r>
      <w:r w:rsidRPr="005730B6">
        <w:rPr>
          <w:rFonts w:ascii="Times New Roman" w:hAnsi="Times New Roman" w:cs="Times New Roman"/>
          <w:sz w:val="28"/>
          <w:szCs w:val="28"/>
        </w:rPr>
        <w:t>, 2001 Edition, Universal Book</w:t>
      </w:r>
    </w:p>
    <w:p w:rsidR="00273605" w:rsidRPr="005730B6" w:rsidRDefault="00273605" w:rsidP="00273605">
      <w:pPr>
        <w:autoSpaceDE w:val="0"/>
        <w:autoSpaceDN w:val="0"/>
        <w:adjustRightInd w:val="0"/>
        <w:spacing w:after="0" w:line="240" w:lineRule="auto"/>
        <w:rPr>
          <w:rFonts w:ascii="Times New Roman" w:hAnsi="Times New Roman" w:cs="Times New Roman"/>
          <w:sz w:val="28"/>
          <w:szCs w:val="28"/>
        </w:rPr>
      </w:pPr>
      <w:r w:rsidRPr="005730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0B6">
        <w:rPr>
          <w:rFonts w:ascii="Times New Roman" w:hAnsi="Times New Roman" w:cs="Times New Roman"/>
          <w:sz w:val="28"/>
          <w:szCs w:val="28"/>
        </w:rPr>
        <w:t>Traders,</w:t>
      </w:r>
      <w:r>
        <w:rPr>
          <w:rFonts w:ascii="Times New Roman" w:hAnsi="Times New Roman" w:cs="Times New Roman"/>
          <w:sz w:val="28"/>
          <w:szCs w:val="28"/>
        </w:rPr>
        <w:t xml:space="preserve"> </w:t>
      </w:r>
      <w:r w:rsidRPr="005730B6">
        <w:rPr>
          <w:rFonts w:ascii="Times New Roman" w:hAnsi="Times New Roman" w:cs="Times New Roman"/>
          <w:sz w:val="28"/>
          <w:szCs w:val="28"/>
        </w:rPr>
        <w:t>New Delhi.</w:t>
      </w: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5730B6">
        <w:rPr>
          <w:rFonts w:ascii="Times New Roman" w:hAnsi="Times New Roman" w:cs="Times New Roman"/>
          <w:sz w:val="28"/>
          <w:szCs w:val="28"/>
        </w:rPr>
        <w:t xml:space="preserve">. S.D. Singh: </w:t>
      </w:r>
      <w:r w:rsidRPr="005730B6">
        <w:rPr>
          <w:rFonts w:ascii="Times New Roman" w:hAnsi="Times New Roman" w:cs="Times New Roman"/>
          <w:i/>
          <w:iCs/>
          <w:sz w:val="28"/>
          <w:szCs w:val="28"/>
        </w:rPr>
        <w:t xml:space="preserve">Alternate Dispute Resolution, </w:t>
      </w:r>
      <w:r w:rsidRPr="005730B6">
        <w:rPr>
          <w:rFonts w:ascii="Times New Roman" w:hAnsi="Times New Roman" w:cs="Times New Roman"/>
          <w:sz w:val="28"/>
          <w:szCs w:val="28"/>
        </w:rPr>
        <w:t>Universal Book Traders</w:t>
      </w:r>
      <w:r>
        <w:rPr>
          <w:rFonts w:ascii="Times New Roman" w:hAnsi="Times New Roman" w:cs="Times New Roman"/>
          <w:sz w:val="28"/>
          <w:szCs w:val="28"/>
        </w:rPr>
        <w:t xml:space="preserve">, </w:t>
      </w:r>
    </w:p>
    <w:p w:rsidR="00273605" w:rsidRPr="00277FAD" w:rsidRDefault="00273605" w:rsidP="002736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730B6">
        <w:rPr>
          <w:rFonts w:ascii="Times New Roman" w:hAnsi="Times New Roman" w:cs="Times New Roman"/>
          <w:sz w:val="28"/>
          <w:szCs w:val="28"/>
        </w:rPr>
        <w:t>NewDelhi.</w:t>
      </w:r>
    </w:p>
    <w:p w:rsidR="00273605" w:rsidRPr="00E83619" w:rsidRDefault="00273605" w:rsidP="00273605">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273605" w:rsidRDefault="00273605" w:rsidP="00273605">
      <w:pPr>
        <w:spacing w:after="0" w:line="240" w:lineRule="auto"/>
        <w:rPr>
          <w:rFonts w:ascii="Times New Roman" w:eastAsia="Times New Roman" w:hAnsi="Times New Roman" w:cs="Times New Roman"/>
          <w:b/>
          <w:color w:val="000000"/>
          <w:sz w:val="28"/>
          <w:szCs w:val="28"/>
        </w:rPr>
      </w:pPr>
    </w:p>
    <w:p w:rsidR="00273605" w:rsidRDefault="00273605" w:rsidP="00273605">
      <w:pPr>
        <w:spacing w:after="0" w:line="240" w:lineRule="auto"/>
        <w:rPr>
          <w:rFonts w:ascii="Times New Roman" w:eastAsia="Times New Roman" w:hAnsi="Times New Roman" w:cs="Times New Roman"/>
          <w:b/>
          <w:color w:val="000000"/>
          <w:sz w:val="28"/>
          <w:szCs w:val="28"/>
        </w:rPr>
      </w:pPr>
    </w:p>
    <w:p w:rsidR="00273605" w:rsidRPr="00A43817" w:rsidRDefault="00273605" w:rsidP="00273605">
      <w:pPr>
        <w:spacing w:after="0" w:line="240" w:lineRule="auto"/>
        <w:jc w:val="center"/>
        <w:rPr>
          <w:rFonts w:ascii="Times New Roman" w:eastAsia="Times New Roman" w:hAnsi="Times New Roman" w:cs="Times New Roman"/>
          <w:b/>
          <w:color w:val="000000"/>
          <w:sz w:val="28"/>
          <w:szCs w:val="28"/>
        </w:rPr>
      </w:pPr>
      <w:r w:rsidRPr="00A43817">
        <w:rPr>
          <w:rFonts w:ascii="Times New Roman" w:eastAsia="Times New Roman" w:hAnsi="Times New Roman" w:cs="Times New Roman"/>
          <w:b/>
          <w:color w:val="000000"/>
          <w:sz w:val="28"/>
          <w:szCs w:val="28"/>
        </w:rPr>
        <w:t>PAPER-V: PROFESSIONAL ETHICS AND PROFESSIONAL</w:t>
      </w:r>
    </w:p>
    <w:p w:rsidR="00273605" w:rsidRDefault="00273605" w:rsidP="00273605">
      <w:pPr>
        <w:spacing w:after="0" w:line="240" w:lineRule="auto"/>
        <w:rPr>
          <w:rFonts w:ascii="Times New Roman" w:eastAsia="Times New Roman" w:hAnsi="Times New Roman" w:cs="Times New Roman"/>
          <w:b/>
          <w:color w:val="000000"/>
          <w:sz w:val="28"/>
          <w:szCs w:val="28"/>
        </w:rPr>
      </w:pPr>
      <w:r w:rsidRPr="00A43817">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r w:rsidRPr="00A43817">
        <w:rPr>
          <w:rFonts w:ascii="Times New Roman" w:eastAsia="Times New Roman" w:hAnsi="Times New Roman" w:cs="Times New Roman"/>
          <w:b/>
          <w:color w:val="000000"/>
          <w:sz w:val="28"/>
          <w:szCs w:val="28"/>
        </w:rPr>
        <w:t>ACCOUNTING SYSTEM  </w:t>
      </w:r>
    </w:p>
    <w:p w:rsidR="00273605" w:rsidRPr="00A43817" w:rsidRDefault="00273605" w:rsidP="00273605">
      <w:pPr>
        <w:spacing w:after="0" w:line="240" w:lineRule="auto"/>
        <w:rPr>
          <w:rFonts w:ascii="Times New Roman" w:eastAsia="Times New Roman" w:hAnsi="Times New Roman" w:cs="Times New Roman"/>
          <w:b/>
          <w:color w:val="000000"/>
          <w:sz w:val="28"/>
          <w:szCs w:val="28"/>
        </w:rPr>
      </w:pPr>
      <w:r w:rsidRPr="00A43817">
        <w:rPr>
          <w:rFonts w:ascii="Times New Roman" w:eastAsia="Times New Roman" w:hAnsi="Times New Roman" w:cs="Times New Roman"/>
          <w:b/>
          <w:color w:val="000000"/>
          <w:sz w:val="28"/>
          <w:szCs w:val="28"/>
        </w:rPr>
        <w:t>                                        </w:t>
      </w:r>
    </w:p>
    <w:p w:rsidR="00273605" w:rsidRPr="005730B6" w:rsidRDefault="00273605" w:rsidP="00273605">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 xml:space="preserve">The written examination of this paper will be for 50 marks and the remaining 50 marks for record and </w:t>
      </w:r>
      <w:r w:rsidRPr="005730B6">
        <w:rPr>
          <w:rFonts w:ascii="Times New Roman" w:hAnsi="Times New Roman" w:cs="Times New Roman"/>
          <w:i/>
          <w:iCs/>
          <w:sz w:val="28"/>
          <w:szCs w:val="28"/>
        </w:rPr>
        <w:t>viva voce</w:t>
      </w:r>
      <w:r w:rsidRPr="005730B6">
        <w:rPr>
          <w:rFonts w:ascii="Times New Roman" w:hAnsi="Times New Roman" w:cs="Times New Roman"/>
          <w:sz w:val="28"/>
          <w:szCs w:val="28"/>
        </w:rPr>
        <w:t>.</w:t>
      </w:r>
      <w:r>
        <w:rPr>
          <w:rFonts w:ascii="Times New Roman" w:hAnsi="Times New Roman" w:cs="Times New Roman"/>
          <w:sz w:val="28"/>
          <w:szCs w:val="28"/>
        </w:rPr>
        <w:t xml:space="preserve"> </w:t>
      </w:r>
      <w:r w:rsidRPr="005730B6">
        <w:rPr>
          <w:rFonts w:ascii="Times New Roman" w:hAnsi="Times New Roman" w:cs="Times New Roman"/>
          <w:sz w:val="28"/>
          <w:szCs w:val="28"/>
        </w:rPr>
        <w:t>There shall be classroom instruction on the following topics:</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Unit-I:</w:t>
      </w:r>
    </w:p>
    <w:p w:rsidR="00273605" w:rsidRPr="005730B6" w:rsidRDefault="00273605" w:rsidP="00273605">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Development of Legal Profession in India — The Advocates Act, 1961 — Right to Practice — a right or</w:t>
      </w:r>
      <w:r>
        <w:rPr>
          <w:rFonts w:ascii="Times New Roman" w:hAnsi="Times New Roman" w:cs="Times New Roman"/>
          <w:sz w:val="28"/>
          <w:szCs w:val="28"/>
        </w:rPr>
        <w:t xml:space="preserve"> </w:t>
      </w:r>
      <w:r w:rsidRPr="005730B6">
        <w:rPr>
          <w:rFonts w:ascii="Times New Roman" w:hAnsi="Times New Roman" w:cs="Times New Roman"/>
          <w:sz w:val="28"/>
          <w:szCs w:val="28"/>
        </w:rPr>
        <w:t>privilege? - Constitutional guarantee under Article 19(1) (g) and its scope — Enrolment and Practice — Regulation</w:t>
      </w:r>
      <w:r>
        <w:rPr>
          <w:rFonts w:ascii="Times New Roman" w:hAnsi="Times New Roman" w:cs="Times New Roman"/>
          <w:sz w:val="28"/>
          <w:szCs w:val="28"/>
        </w:rPr>
        <w:t xml:space="preserve"> </w:t>
      </w:r>
      <w:r w:rsidRPr="005730B6">
        <w:rPr>
          <w:rFonts w:ascii="Times New Roman" w:hAnsi="Times New Roman" w:cs="Times New Roman"/>
          <w:sz w:val="28"/>
          <w:szCs w:val="28"/>
        </w:rPr>
        <w:t>governing enrolment and practice — Practice of Law — Solicitors firm — Elements of Advocacy.</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Unit-II :</w:t>
      </w:r>
    </w:p>
    <w:p w:rsidR="00273605" w:rsidRPr="005730B6" w:rsidRDefault="00273605" w:rsidP="00273605">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Seven lamps of advocacy— Advocate</w:t>
      </w:r>
      <w:r>
        <w:rPr>
          <w:rFonts w:ascii="Times New Roman" w:hAnsi="Times New Roman" w:cs="Times New Roman"/>
          <w:sz w:val="28"/>
          <w:szCs w:val="28"/>
        </w:rPr>
        <w:t>’</w:t>
      </w:r>
      <w:r w:rsidRPr="005730B6">
        <w:rPr>
          <w:rFonts w:ascii="Times New Roman" w:hAnsi="Times New Roman" w:cs="Times New Roman"/>
          <w:sz w:val="28"/>
          <w:szCs w:val="28"/>
        </w:rPr>
        <w:t>s duties towards public, clients, court, and other advocates and legal</w:t>
      </w:r>
      <w:r>
        <w:rPr>
          <w:rFonts w:ascii="Times New Roman" w:hAnsi="Times New Roman" w:cs="Times New Roman"/>
          <w:sz w:val="28"/>
          <w:szCs w:val="28"/>
        </w:rPr>
        <w:t xml:space="preserve"> </w:t>
      </w:r>
      <w:r w:rsidRPr="005730B6">
        <w:rPr>
          <w:rFonts w:ascii="Times New Roman" w:hAnsi="Times New Roman" w:cs="Times New Roman"/>
          <w:sz w:val="28"/>
          <w:szCs w:val="28"/>
        </w:rPr>
        <w:t>aid ; Bar Council Code of Ethics.</w:t>
      </w:r>
      <w:r>
        <w:rPr>
          <w:rFonts w:ascii="Times New Roman" w:hAnsi="Times New Roman" w:cs="Times New Roman"/>
          <w:sz w:val="28"/>
          <w:szCs w:val="28"/>
        </w:rPr>
        <w:t xml:space="preserve"> </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Unit-III:</w:t>
      </w:r>
    </w:p>
    <w:p w:rsidR="00273605" w:rsidRPr="005730B6" w:rsidRDefault="00273605" w:rsidP="00273605">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Disciplinary proceedings — Professional misconduct — Disqualifications — Functions of Bar Council</w:t>
      </w:r>
      <w:r>
        <w:rPr>
          <w:rFonts w:ascii="Times New Roman" w:hAnsi="Times New Roman" w:cs="Times New Roman"/>
          <w:sz w:val="28"/>
          <w:szCs w:val="28"/>
        </w:rPr>
        <w:t xml:space="preserve"> </w:t>
      </w:r>
      <w:r w:rsidRPr="005730B6">
        <w:rPr>
          <w:rFonts w:ascii="Times New Roman" w:hAnsi="Times New Roman" w:cs="Times New Roman"/>
          <w:sz w:val="28"/>
          <w:szCs w:val="28"/>
        </w:rPr>
        <w:t>of India/State Bar Councils in dealing with the disciplinary proceedings —Disciplinary Committees -- Powers and</w:t>
      </w:r>
      <w:r>
        <w:rPr>
          <w:rFonts w:ascii="Times New Roman" w:hAnsi="Times New Roman" w:cs="Times New Roman"/>
          <w:sz w:val="28"/>
          <w:szCs w:val="28"/>
        </w:rPr>
        <w:t xml:space="preserve"> </w:t>
      </w:r>
      <w:r w:rsidRPr="005730B6">
        <w:rPr>
          <w:rFonts w:ascii="Times New Roman" w:hAnsi="Times New Roman" w:cs="Times New Roman"/>
          <w:sz w:val="28"/>
          <w:szCs w:val="28"/>
        </w:rPr>
        <w:t>functions - Disqualification and removal from rolls.</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Unit-IV:</w:t>
      </w:r>
    </w:p>
    <w:p w:rsidR="00273605" w:rsidRPr="005730B6" w:rsidRDefault="00273605" w:rsidP="00273605">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sz w:val="28"/>
          <w:szCs w:val="28"/>
        </w:rPr>
        <w:t>Accountancy for Lawyers — Nature and functions of accounting — Important branches of accounting —</w:t>
      </w:r>
      <w:r>
        <w:rPr>
          <w:rFonts w:ascii="Times New Roman" w:hAnsi="Times New Roman" w:cs="Times New Roman"/>
          <w:sz w:val="28"/>
          <w:szCs w:val="28"/>
        </w:rPr>
        <w:t xml:space="preserve"> </w:t>
      </w:r>
      <w:r w:rsidRPr="005730B6">
        <w:rPr>
          <w:rFonts w:ascii="Times New Roman" w:hAnsi="Times New Roman" w:cs="Times New Roman"/>
          <w:sz w:val="28"/>
          <w:szCs w:val="28"/>
        </w:rPr>
        <w:t>Accounting and Law – Bar Bench Relations.</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Pr="005730B6" w:rsidRDefault="00273605" w:rsidP="00273605">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b/>
          <w:bCs/>
          <w:sz w:val="28"/>
          <w:szCs w:val="28"/>
        </w:rPr>
        <w:t>Record (30 marks)</w:t>
      </w:r>
      <w:r w:rsidRPr="005730B6">
        <w:rPr>
          <w:rFonts w:ascii="Times New Roman" w:hAnsi="Times New Roman" w:cs="Times New Roman"/>
          <w:sz w:val="28"/>
          <w:szCs w:val="28"/>
        </w:rPr>
        <w:t>: Each student shall write 50 selected opinions of the Disciplinary Committees of Bar Councils</w:t>
      </w:r>
      <w:r>
        <w:rPr>
          <w:rFonts w:ascii="Times New Roman" w:hAnsi="Times New Roman" w:cs="Times New Roman"/>
          <w:sz w:val="28"/>
          <w:szCs w:val="28"/>
        </w:rPr>
        <w:t xml:space="preserve"> </w:t>
      </w:r>
      <w:r w:rsidRPr="005730B6">
        <w:rPr>
          <w:rFonts w:ascii="Times New Roman" w:hAnsi="Times New Roman" w:cs="Times New Roman"/>
          <w:sz w:val="28"/>
          <w:szCs w:val="28"/>
        </w:rPr>
        <w:t>and 10 major judgments of the Supreme Court of India in the Record. The Record shall be evaluated for 30marks by</w:t>
      </w:r>
      <w:r>
        <w:rPr>
          <w:rFonts w:ascii="Times New Roman" w:hAnsi="Times New Roman" w:cs="Times New Roman"/>
          <w:sz w:val="28"/>
          <w:szCs w:val="28"/>
        </w:rPr>
        <w:t xml:space="preserve"> </w:t>
      </w:r>
      <w:r w:rsidRPr="005730B6">
        <w:rPr>
          <w:rFonts w:ascii="Times New Roman" w:hAnsi="Times New Roman" w:cs="Times New Roman"/>
          <w:sz w:val="28"/>
          <w:szCs w:val="28"/>
        </w:rPr>
        <w:t>the teacher concerned. The Records of the students duly certified by the University Representative appointed by the</w:t>
      </w:r>
      <w:r>
        <w:rPr>
          <w:rFonts w:ascii="Times New Roman" w:hAnsi="Times New Roman" w:cs="Times New Roman"/>
          <w:sz w:val="28"/>
          <w:szCs w:val="28"/>
        </w:rPr>
        <w:t xml:space="preserve"> </w:t>
      </w:r>
      <w:r w:rsidRPr="005730B6">
        <w:rPr>
          <w:rFonts w:ascii="Times New Roman" w:hAnsi="Times New Roman" w:cs="Times New Roman"/>
          <w:sz w:val="28"/>
          <w:szCs w:val="28"/>
        </w:rPr>
        <w:t>Controller of Examinations in consultation with the Chairman, BOS in Law shall be submitted to the University</w:t>
      </w:r>
      <w:r>
        <w:rPr>
          <w:rFonts w:ascii="Times New Roman" w:hAnsi="Times New Roman" w:cs="Times New Roman"/>
          <w:sz w:val="28"/>
          <w:szCs w:val="28"/>
        </w:rPr>
        <w:t xml:space="preserve"> </w:t>
      </w:r>
      <w:r w:rsidRPr="005730B6">
        <w:rPr>
          <w:rFonts w:ascii="Times New Roman" w:hAnsi="Times New Roman" w:cs="Times New Roman"/>
          <w:sz w:val="28"/>
          <w:szCs w:val="28"/>
        </w:rPr>
        <w:t>before the commencement of the theory examinations.</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jc w:val="both"/>
        <w:rPr>
          <w:rFonts w:ascii="Times New Roman" w:hAnsi="Times New Roman" w:cs="Times New Roman"/>
          <w:sz w:val="28"/>
          <w:szCs w:val="28"/>
        </w:rPr>
      </w:pPr>
      <w:r w:rsidRPr="005730B6">
        <w:rPr>
          <w:rFonts w:ascii="Times New Roman" w:hAnsi="Times New Roman" w:cs="Times New Roman"/>
          <w:b/>
          <w:bCs/>
          <w:sz w:val="28"/>
          <w:szCs w:val="28"/>
        </w:rPr>
        <w:t xml:space="preserve">Viva- voce (20marks): </w:t>
      </w:r>
      <w:r w:rsidRPr="005730B6">
        <w:rPr>
          <w:rFonts w:ascii="Times New Roman" w:hAnsi="Times New Roman" w:cs="Times New Roman"/>
          <w:sz w:val="28"/>
          <w:szCs w:val="28"/>
        </w:rPr>
        <w:t>There shall be viva-voce examination on the above components</w:t>
      </w:r>
      <w:r w:rsidRPr="005730B6">
        <w:rPr>
          <w:rFonts w:ascii="Times New Roman" w:hAnsi="Times New Roman" w:cs="Times New Roman"/>
          <w:b/>
          <w:bCs/>
          <w:sz w:val="28"/>
          <w:szCs w:val="28"/>
        </w:rPr>
        <w:t xml:space="preserve">. </w:t>
      </w:r>
      <w:r w:rsidRPr="005730B6">
        <w:rPr>
          <w:rFonts w:ascii="Times New Roman" w:hAnsi="Times New Roman" w:cs="Times New Roman"/>
          <w:sz w:val="28"/>
          <w:szCs w:val="28"/>
        </w:rPr>
        <w:t>The Viva-voce Board</w:t>
      </w:r>
      <w:r>
        <w:rPr>
          <w:rFonts w:ascii="Times New Roman" w:hAnsi="Times New Roman" w:cs="Times New Roman"/>
          <w:sz w:val="28"/>
          <w:szCs w:val="28"/>
        </w:rPr>
        <w:t xml:space="preserve"> </w:t>
      </w:r>
      <w:r w:rsidRPr="005730B6">
        <w:rPr>
          <w:rFonts w:ascii="Times New Roman" w:hAnsi="Times New Roman" w:cs="Times New Roman"/>
          <w:sz w:val="28"/>
          <w:szCs w:val="28"/>
        </w:rPr>
        <w:t>consisting of (i) Principal of the College/the teacher concerned (ii) University Representative appointed by the</w:t>
      </w:r>
      <w:r>
        <w:rPr>
          <w:rFonts w:ascii="Times New Roman" w:hAnsi="Times New Roman" w:cs="Times New Roman"/>
          <w:sz w:val="28"/>
          <w:szCs w:val="28"/>
        </w:rPr>
        <w:t xml:space="preserve"> </w:t>
      </w:r>
      <w:r w:rsidRPr="005730B6">
        <w:rPr>
          <w:rFonts w:ascii="Times New Roman" w:hAnsi="Times New Roman" w:cs="Times New Roman"/>
          <w:sz w:val="28"/>
          <w:szCs w:val="28"/>
        </w:rPr>
        <w:t xml:space="preserve">Controller of Examinations in consultation with the Chairman, BOS in Law, and (iii) an </w:t>
      </w:r>
      <w:r w:rsidRPr="005730B6">
        <w:rPr>
          <w:rFonts w:ascii="Times New Roman" w:hAnsi="Times New Roman" w:cs="Times New Roman"/>
          <w:sz w:val="28"/>
          <w:szCs w:val="28"/>
        </w:rPr>
        <w:lastRenderedPageBreak/>
        <w:t>advocate with 10 years</w:t>
      </w:r>
      <w:r>
        <w:rPr>
          <w:rFonts w:ascii="Times New Roman" w:hAnsi="Times New Roman" w:cs="Times New Roman"/>
          <w:sz w:val="28"/>
          <w:szCs w:val="28"/>
        </w:rPr>
        <w:t xml:space="preserve"> </w:t>
      </w:r>
      <w:r w:rsidRPr="005730B6">
        <w:rPr>
          <w:rFonts w:ascii="Times New Roman" w:hAnsi="Times New Roman" w:cs="Times New Roman"/>
          <w:sz w:val="28"/>
          <w:szCs w:val="28"/>
        </w:rPr>
        <w:t>experience at the Bar shall evaluate the student in the Viva. The proceedings of the viva-voce shall be recorded.</w:t>
      </w:r>
    </w:p>
    <w:p w:rsidR="00273605" w:rsidRPr="005730B6" w:rsidRDefault="00273605" w:rsidP="00273605">
      <w:pPr>
        <w:autoSpaceDE w:val="0"/>
        <w:autoSpaceDN w:val="0"/>
        <w:adjustRightInd w:val="0"/>
        <w:spacing w:after="0" w:line="240" w:lineRule="auto"/>
        <w:jc w:val="both"/>
        <w:rPr>
          <w:rFonts w:ascii="Times New Roman" w:hAnsi="Times New Roman" w:cs="Times New Roman"/>
          <w:sz w:val="28"/>
          <w:szCs w:val="28"/>
        </w:rPr>
      </w:pPr>
    </w:p>
    <w:p w:rsidR="00273605" w:rsidRDefault="00273605" w:rsidP="00273605">
      <w:pPr>
        <w:autoSpaceDE w:val="0"/>
        <w:autoSpaceDN w:val="0"/>
        <w:adjustRightInd w:val="0"/>
        <w:spacing w:after="0" w:line="240" w:lineRule="auto"/>
        <w:jc w:val="both"/>
        <w:rPr>
          <w:rFonts w:ascii="Times New Roman" w:hAnsi="Times New Roman" w:cs="Times New Roman"/>
          <w:b/>
          <w:bCs/>
          <w:sz w:val="28"/>
          <w:szCs w:val="28"/>
        </w:rPr>
      </w:pPr>
    </w:p>
    <w:p w:rsidR="00273605" w:rsidRPr="005730B6" w:rsidRDefault="00273605" w:rsidP="00273605">
      <w:pPr>
        <w:autoSpaceDE w:val="0"/>
        <w:autoSpaceDN w:val="0"/>
        <w:adjustRightInd w:val="0"/>
        <w:spacing w:after="0" w:line="240" w:lineRule="auto"/>
        <w:jc w:val="both"/>
        <w:rPr>
          <w:rFonts w:ascii="Times New Roman" w:hAnsi="Times New Roman" w:cs="Times New Roman"/>
          <w:b/>
          <w:bCs/>
          <w:sz w:val="28"/>
          <w:szCs w:val="28"/>
        </w:rPr>
      </w:pPr>
      <w:r w:rsidRPr="00277FAD">
        <w:rPr>
          <w:rFonts w:ascii="Times New Roman" w:hAnsi="Times New Roman" w:cs="Times New Roman"/>
          <w:b/>
          <w:bCs/>
          <w:sz w:val="28"/>
          <w:szCs w:val="28"/>
          <w:u w:val="single"/>
        </w:rPr>
        <w:t>Note</w:t>
      </w:r>
      <w:r w:rsidRPr="005730B6">
        <w:rPr>
          <w:rFonts w:ascii="Times New Roman" w:hAnsi="Times New Roman" w:cs="Times New Roman"/>
          <w:b/>
          <w:bCs/>
          <w:sz w:val="28"/>
          <w:szCs w:val="28"/>
        </w:rPr>
        <w:t>: All the three components of the paper (written examination, submission of record and attendance in</w:t>
      </w:r>
      <w:r>
        <w:rPr>
          <w:rFonts w:ascii="Times New Roman" w:hAnsi="Times New Roman" w:cs="Times New Roman"/>
          <w:b/>
          <w:bCs/>
          <w:sz w:val="28"/>
          <w:szCs w:val="28"/>
        </w:rPr>
        <w:t xml:space="preserve"> </w:t>
      </w:r>
      <w:r w:rsidRPr="005730B6">
        <w:rPr>
          <w:rFonts w:ascii="Times New Roman" w:hAnsi="Times New Roman" w:cs="Times New Roman"/>
          <w:b/>
          <w:bCs/>
          <w:sz w:val="28"/>
          <w:szCs w:val="28"/>
        </w:rPr>
        <w:t>viva) shall be compulsory.</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Pr="005730B6" w:rsidRDefault="00273605" w:rsidP="00273605">
      <w:pPr>
        <w:autoSpaceDE w:val="0"/>
        <w:autoSpaceDN w:val="0"/>
        <w:adjustRightInd w:val="0"/>
        <w:spacing w:after="0" w:line="240" w:lineRule="auto"/>
        <w:rPr>
          <w:rFonts w:ascii="Times New Roman" w:hAnsi="Times New Roman" w:cs="Times New Roman"/>
          <w:b/>
          <w:bCs/>
          <w:sz w:val="28"/>
          <w:szCs w:val="28"/>
        </w:rPr>
      </w:pPr>
      <w:r w:rsidRPr="005730B6">
        <w:rPr>
          <w:rFonts w:ascii="Times New Roman" w:hAnsi="Times New Roman" w:cs="Times New Roman"/>
          <w:b/>
          <w:bCs/>
          <w:sz w:val="28"/>
          <w:szCs w:val="28"/>
        </w:rPr>
        <w:t>Suggested Readings :</w:t>
      </w:r>
    </w:p>
    <w:p w:rsidR="00273605" w:rsidRPr="000F57C2" w:rsidRDefault="00273605" w:rsidP="00273605">
      <w:pPr>
        <w:pStyle w:val="ListParagraph"/>
        <w:numPr>
          <w:ilvl w:val="0"/>
          <w:numId w:val="16"/>
        </w:numPr>
        <w:autoSpaceDE w:val="0"/>
        <w:autoSpaceDN w:val="0"/>
        <w:adjustRightInd w:val="0"/>
        <w:spacing w:after="0" w:line="240" w:lineRule="auto"/>
        <w:rPr>
          <w:rFonts w:ascii="Times New Roman" w:hAnsi="Times New Roman" w:cs="Times New Roman"/>
          <w:sz w:val="28"/>
          <w:szCs w:val="28"/>
        </w:rPr>
      </w:pPr>
      <w:r w:rsidRPr="000F57C2">
        <w:rPr>
          <w:rFonts w:ascii="Times New Roman" w:hAnsi="Times New Roman" w:cs="Times New Roman"/>
          <w:sz w:val="28"/>
          <w:szCs w:val="28"/>
        </w:rPr>
        <w:t>Sirohi: Professional Ethics, Central Law Publications, Allahabad.</w:t>
      </w:r>
    </w:p>
    <w:p w:rsidR="00273605" w:rsidRDefault="00273605" w:rsidP="00273605">
      <w:pPr>
        <w:pStyle w:val="ListParagraph"/>
        <w:numPr>
          <w:ilvl w:val="0"/>
          <w:numId w:val="16"/>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G.B.Reddy, Practical Advocacy of Law, Gogia Law Agency, Hyderabad</w:t>
      </w:r>
    </w:p>
    <w:p w:rsidR="00273605" w:rsidRDefault="00273605" w:rsidP="00273605">
      <w:pPr>
        <w:pStyle w:val="ListParagraph"/>
        <w:numPr>
          <w:ilvl w:val="0"/>
          <w:numId w:val="16"/>
        </w:numPr>
        <w:autoSpaceDE w:val="0"/>
        <w:autoSpaceDN w:val="0"/>
        <w:adjustRightInd w:val="0"/>
        <w:spacing w:after="0" w:line="240" w:lineRule="auto"/>
        <w:rPr>
          <w:rFonts w:ascii="Times New Roman" w:hAnsi="Times New Roman" w:cs="Times New Roman"/>
          <w:sz w:val="28"/>
          <w:szCs w:val="28"/>
        </w:rPr>
      </w:pPr>
      <w:r w:rsidRPr="000F57C2">
        <w:rPr>
          <w:rFonts w:ascii="Times New Roman" w:hAnsi="Times New Roman" w:cs="Times New Roman"/>
          <w:sz w:val="28"/>
          <w:szCs w:val="28"/>
        </w:rPr>
        <w:t>Myneni S.R.: Professional Ethics, Accountancy for Lawyers and Bench-Bar Relation, Asia Law House, Hyderabad.</w:t>
      </w:r>
    </w:p>
    <w:p w:rsidR="00273605" w:rsidRPr="00277FAD" w:rsidRDefault="00273605" w:rsidP="00273605">
      <w:pPr>
        <w:pStyle w:val="ListParagraph"/>
        <w:numPr>
          <w:ilvl w:val="0"/>
          <w:numId w:val="16"/>
        </w:numPr>
        <w:autoSpaceDE w:val="0"/>
        <w:autoSpaceDN w:val="0"/>
        <w:adjustRightInd w:val="0"/>
        <w:spacing w:after="0" w:line="240" w:lineRule="auto"/>
        <w:rPr>
          <w:rFonts w:ascii="Times New Roman" w:hAnsi="Times New Roman" w:cs="Times New Roman"/>
          <w:sz w:val="28"/>
          <w:szCs w:val="28"/>
        </w:rPr>
      </w:pPr>
      <w:r w:rsidRPr="00277FAD">
        <w:rPr>
          <w:rFonts w:ascii="Times New Roman" w:hAnsi="Times New Roman" w:cs="Times New Roman"/>
          <w:sz w:val="28"/>
          <w:szCs w:val="28"/>
        </w:rPr>
        <w:t>Gupta S.P.: Professional Ethics, Accountancy for Lawyers and Bench-</w:t>
      </w:r>
    </w:p>
    <w:p w:rsidR="00273605" w:rsidRPr="00277FAD" w:rsidRDefault="00273605" w:rsidP="00273605">
      <w:pPr>
        <w:pStyle w:val="ListParagraph"/>
        <w:autoSpaceDE w:val="0"/>
        <w:autoSpaceDN w:val="0"/>
        <w:adjustRightInd w:val="0"/>
        <w:spacing w:after="0" w:line="240" w:lineRule="auto"/>
        <w:ind w:left="735"/>
        <w:rPr>
          <w:rFonts w:ascii="Times New Roman" w:hAnsi="Times New Roman" w:cs="Times New Roman"/>
          <w:sz w:val="28"/>
          <w:szCs w:val="28"/>
        </w:rPr>
      </w:pPr>
      <w:r w:rsidRPr="00277FAD">
        <w:rPr>
          <w:rFonts w:ascii="Times New Roman" w:hAnsi="Times New Roman" w:cs="Times New Roman"/>
          <w:sz w:val="28"/>
          <w:szCs w:val="28"/>
        </w:rPr>
        <w:t>Bar Relation, Asia Law House, Hyderabad.</w:t>
      </w:r>
    </w:p>
    <w:p w:rsidR="00273605" w:rsidRPr="00277FAD" w:rsidRDefault="00273605" w:rsidP="00273605">
      <w:pPr>
        <w:pStyle w:val="ListParagraph"/>
        <w:numPr>
          <w:ilvl w:val="0"/>
          <w:numId w:val="16"/>
        </w:numPr>
        <w:autoSpaceDE w:val="0"/>
        <w:autoSpaceDN w:val="0"/>
        <w:adjustRightInd w:val="0"/>
        <w:spacing w:after="0" w:line="240" w:lineRule="auto"/>
        <w:rPr>
          <w:rFonts w:ascii="Times New Roman" w:hAnsi="Times New Roman" w:cs="Times New Roman"/>
          <w:sz w:val="28"/>
          <w:szCs w:val="28"/>
        </w:rPr>
      </w:pPr>
      <w:r w:rsidRPr="00277FAD">
        <w:rPr>
          <w:rFonts w:ascii="Times New Roman" w:hAnsi="Times New Roman" w:cs="Times New Roman"/>
          <w:sz w:val="28"/>
          <w:szCs w:val="28"/>
        </w:rPr>
        <w:t>Kailash Rai: Professional Ethics, Accountancy for Lawyers and Bench-</w:t>
      </w:r>
    </w:p>
    <w:p w:rsidR="00273605" w:rsidRPr="00277FAD" w:rsidRDefault="00273605" w:rsidP="00273605">
      <w:pPr>
        <w:autoSpaceDE w:val="0"/>
        <w:autoSpaceDN w:val="0"/>
        <w:adjustRightInd w:val="0"/>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277FAD">
        <w:rPr>
          <w:rFonts w:ascii="Times New Roman" w:hAnsi="Times New Roman" w:cs="Times New Roman"/>
          <w:sz w:val="28"/>
          <w:szCs w:val="28"/>
        </w:rPr>
        <w:t xml:space="preserve">   Bar Relation, Allahabad Law Agency.</w:t>
      </w:r>
    </w:p>
    <w:p w:rsidR="00273605" w:rsidRPr="00E83619" w:rsidRDefault="00273605" w:rsidP="00273605">
      <w:pPr>
        <w:spacing w:after="0" w:line="240" w:lineRule="auto"/>
        <w:ind w:left="737"/>
        <w:rPr>
          <w:rFonts w:ascii="Times New Roman" w:eastAsia="Times New Roman" w:hAnsi="Times New Roman" w:cs="Times New Roman"/>
          <w:color w:val="000000"/>
          <w:sz w:val="28"/>
          <w:szCs w:val="28"/>
        </w:rPr>
      </w:pPr>
      <w:r w:rsidRPr="00277FAD">
        <w:rPr>
          <w:rFonts w:ascii="Times New Roman" w:hAnsi="Times New Roman" w:cs="Times New Roman"/>
          <w:sz w:val="28"/>
          <w:szCs w:val="28"/>
        </w:rPr>
        <w:t>Selected Judgments on Professional Ethics (in 2 volumes), Bar Council of</w:t>
      </w:r>
      <w:r>
        <w:rPr>
          <w:rFonts w:ascii="Times New Roman" w:hAnsi="Times New Roman" w:cs="Times New Roman"/>
          <w:sz w:val="28"/>
          <w:szCs w:val="28"/>
        </w:rPr>
        <w:t xml:space="preserve"> </w:t>
      </w:r>
      <w:r w:rsidRPr="00277FAD">
        <w:rPr>
          <w:rFonts w:ascii="Times New Roman" w:hAnsi="Times New Roman" w:cs="Times New Roman"/>
          <w:sz w:val="28"/>
          <w:szCs w:val="28"/>
        </w:rPr>
        <w:t xml:space="preserve"> India Trust, New Delhi.</w:t>
      </w:r>
    </w:p>
    <w:p w:rsidR="00273605" w:rsidRPr="00E83619" w:rsidRDefault="00273605" w:rsidP="00273605">
      <w:pPr>
        <w:spacing w:before="100" w:beforeAutospacing="1" w:after="100" w:afterAutospacing="1" w:line="300" w:lineRule="atLeast"/>
        <w:ind w:left="737"/>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273605" w:rsidRDefault="00273605" w:rsidP="00273605">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273605" w:rsidRDefault="00273605" w:rsidP="00273605">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273605" w:rsidRDefault="00273605" w:rsidP="00273605">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273605" w:rsidRDefault="00273605" w:rsidP="00273605">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273605" w:rsidRDefault="00273605" w:rsidP="00273605">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273605" w:rsidRDefault="00273605" w:rsidP="00273605">
      <w:pPr>
        <w:spacing w:before="100" w:beforeAutospacing="1" w:after="100" w:afterAutospacing="1" w:line="300" w:lineRule="atLeast"/>
        <w:jc w:val="center"/>
        <w:rPr>
          <w:rFonts w:ascii="Times New Roman" w:eastAsia="Times New Roman" w:hAnsi="Times New Roman" w:cs="Times New Roman"/>
          <w:b/>
          <w:bCs/>
          <w:color w:val="000000"/>
          <w:sz w:val="28"/>
          <w:szCs w:val="28"/>
        </w:rPr>
      </w:pPr>
    </w:p>
    <w:p w:rsidR="00273605" w:rsidRDefault="00273605" w:rsidP="00273605">
      <w:pPr>
        <w:spacing w:before="100" w:beforeAutospacing="1" w:after="100" w:afterAutospacing="1" w:line="300" w:lineRule="atLeast"/>
        <w:jc w:val="center"/>
        <w:rPr>
          <w:rFonts w:ascii="Times New Roman" w:eastAsia="Times New Roman" w:hAnsi="Times New Roman" w:cs="Times New Roman"/>
          <w:b/>
          <w:bCs/>
          <w:color w:val="000000"/>
          <w:sz w:val="32"/>
          <w:szCs w:val="28"/>
        </w:rPr>
      </w:pPr>
    </w:p>
    <w:p w:rsidR="00273605" w:rsidRDefault="00273605" w:rsidP="00273605">
      <w:pPr>
        <w:spacing w:before="100" w:beforeAutospacing="1" w:after="100" w:afterAutospacing="1" w:line="300" w:lineRule="atLeast"/>
        <w:jc w:val="center"/>
        <w:rPr>
          <w:rFonts w:ascii="Times New Roman" w:eastAsia="Times New Roman" w:hAnsi="Times New Roman" w:cs="Times New Roman"/>
          <w:b/>
          <w:bCs/>
          <w:color w:val="000000"/>
          <w:sz w:val="32"/>
          <w:szCs w:val="28"/>
        </w:rPr>
      </w:pPr>
    </w:p>
    <w:p w:rsidR="00273605" w:rsidRDefault="00273605" w:rsidP="00273605">
      <w:pPr>
        <w:spacing w:before="100" w:beforeAutospacing="1" w:after="100" w:afterAutospacing="1" w:line="300" w:lineRule="atLeast"/>
        <w:jc w:val="center"/>
        <w:rPr>
          <w:rFonts w:ascii="Times New Roman" w:eastAsia="Times New Roman" w:hAnsi="Times New Roman" w:cs="Times New Roman"/>
          <w:b/>
          <w:bCs/>
          <w:color w:val="000000"/>
          <w:sz w:val="32"/>
          <w:szCs w:val="28"/>
        </w:rPr>
      </w:pPr>
    </w:p>
    <w:p w:rsidR="00273605" w:rsidRDefault="00273605" w:rsidP="00273605">
      <w:pPr>
        <w:spacing w:before="100" w:beforeAutospacing="1" w:after="100" w:afterAutospacing="1" w:line="300" w:lineRule="atLeast"/>
        <w:jc w:val="center"/>
        <w:rPr>
          <w:rFonts w:ascii="Times New Roman" w:eastAsia="Times New Roman" w:hAnsi="Times New Roman" w:cs="Times New Roman"/>
          <w:b/>
          <w:bCs/>
          <w:color w:val="000000"/>
          <w:sz w:val="32"/>
          <w:szCs w:val="28"/>
        </w:rPr>
      </w:pPr>
    </w:p>
    <w:p w:rsidR="00273605" w:rsidRPr="00D17C2D" w:rsidRDefault="00273605" w:rsidP="00273605">
      <w:pPr>
        <w:spacing w:before="100" w:beforeAutospacing="1" w:after="100" w:afterAutospacing="1" w:line="300" w:lineRule="atLeast"/>
        <w:jc w:val="center"/>
        <w:rPr>
          <w:rFonts w:ascii="Times New Roman" w:eastAsia="Times New Roman" w:hAnsi="Times New Roman" w:cs="Times New Roman"/>
          <w:color w:val="000000"/>
          <w:sz w:val="32"/>
          <w:szCs w:val="28"/>
        </w:rPr>
      </w:pPr>
      <w:r w:rsidRPr="00D17C2D">
        <w:rPr>
          <w:rFonts w:ascii="Times New Roman" w:eastAsia="Times New Roman" w:hAnsi="Times New Roman" w:cs="Times New Roman"/>
          <w:b/>
          <w:bCs/>
          <w:color w:val="000000"/>
          <w:sz w:val="32"/>
          <w:szCs w:val="28"/>
        </w:rPr>
        <w:lastRenderedPageBreak/>
        <w:t>SEMESTER-X</w:t>
      </w:r>
    </w:p>
    <w:p w:rsidR="00273605" w:rsidRPr="00E83619" w:rsidRDefault="00273605" w:rsidP="00273605">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273605" w:rsidRPr="00E83619" w:rsidRDefault="00273605" w:rsidP="00273605">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D17C2D">
        <w:rPr>
          <w:rFonts w:ascii="Times New Roman" w:eastAsia="Times New Roman" w:hAnsi="Times New Roman" w:cs="Times New Roman"/>
          <w:bCs/>
          <w:color w:val="000000"/>
          <w:sz w:val="28"/>
          <w:szCs w:val="28"/>
        </w:rPr>
        <w:t>PAPER-I</w:t>
      </w:r>
      <w:r w:rsidRPr="00E83619">
        <w:rPr>
          <w:rFonts w:ascii="Times New Roman" w:eastAsia="Times New Roman" w:hAnsi="Times New Roman" w:cs="Times New Roman"/>
          <w:b/>
          <w:bCs/>
          <w:color w:val="000000"/>
          <w:sz w:val="28"/>
          <w:szCs w:val="28"/>
        </w:rPr>
        <w:t>: LAW OF TAXATION</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Unit-I :</w:t>
      </w:r>
    </w:p>
    <w:p w:rsidR="00273605" w:rsidRPr="00266381" w:rsidRDefault="00273605" w:rsidP="0027360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Constitutional basis of power of taxation — Articl</w:t>
      </w:r>
      <w:r>
        <w:rPr>
          <w:rFonts w:ascii="Times New Roman" w:hAnsi="Times New Roman" w:cs="Times New Roman"/>
          <w:sz w:val="28"/>
          <w:szCs w:val="28"/>
        </w:rPr>
        <w:t>e 265 of Constitution of India -</w:t>
      </w:r>
      <w:r w:rsidRPr="00266381">
        <w:rPr>
          <w:rFonts w:ascii="Times New Roman" w:hAnsi="Times New Roman" w:cs="Times New Roman"/>
          <w:sz w:val="28"/>
          <w:szCs w:val="28"/>
        </w:rPr>
        <w:t xml:space="preserve"> Basic concept of</w:t>
      </w:r>
      <w:r>
        <w:rPr>
          <w:rFonts w:ascii="Times New Roman" w:hAnsi="Times New Roman" w:cs="Times New Roman"/>
          <w:sz w:val="28"/>
          <w:szCs w:val="28"/>
        </w:rPr>
        <w:t xml:space="preserve"> </w:t>
      </w:r>
      <w:r w:rsidRPr="00266381">
        <w:rPr>
          <w:rFonts w:ascii="Times New Roman" w:hAnsi="Times New Roman" w:cs="Times New Roman"/>
          <w:sz w:val="28"/>
          <w:szCs w:val="28"/>
        </w:rPr>
        <w:t>Income Ta</w:t>
      </w:r>
      <w:r>
        <w:rPr>
          <w:rFonts w:ascii="Times New Roman" w:hAnsi="Times New Roman" w:cs="Times New Roman"/>
          <w:sz w:val="28"/>
          <w:szCs w:val="28"/>
        </w:rPr>
        <w:t xml:space="preserve">x — Outlines of Income Tax Law </w:t>
      </w:r>
      <w:r w:rsidRPr="00266381">
        <w:rPr>
          <w:rFonts w:ascii="Times New Roman" w:hAnsi="Times New Roman" w:cs="Times New Roman"/>
          <w:sz w:val="28"/>
          <w:szCs w:val="28"/>
        </w:rPr>
        <w:t>- Definition of Income and Agricultural Income under Income Tax</w:t>
      </w:r>
      <w:r>
        <w:rPr>
          <w:rFonts w:ascii="Times New Roman" w:hAnsi="Times New Roman" w:cs="Times New Roman"/>
          <w:sz w:val="28"/>
          <w:szCs w:val="28"/>
        </w:rPr>
        <w:t xml:space="preserve"> Act — Residential Status -</w:t>
      </w:r>
      <w:r w:rsidRPr="00266381">
        <w:rPr>
          <w:rFonts w:ascii="Times New Roman" w:hAnsi="Times New Roman" w:cs="Times New Roman"/>
          <w:sz w:val="28"/>
          <w:szCs w:val="28"/>
        </w:rPr>
        <w:t xml:space="preserve"> Previous Year — Assessment Year — Computation of Income.</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Unit-II:</w:t>
      </w:r>
    </w:p>
    <w:p w:rsidR="00273605" w:rsidRPr="00266381" w:rsidRDefault="00273605" w:rsidP="0027360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Heads of Income and Computation — Income from Salary, Income from House Property. Profits and</w:t>
      </w:r>
      <w:r>
        <w:rPr>
          <w:rFonts w:ascii="Times New Roman" w:hAnsi="Times New Roman" w:cs="Times New Roman"/>
          <w:sz w:val="28"/>
          <w:szCs w:val="28"/>
        </w:rPr>
        <w:t xml:space="preserve"> </w:t>
      </w:r>
      <w:r w:rsidRPr="00266381">
        <w:rPr>
          <w:rFonts w:ascii="Times New Roman" w:hAnsi="Times New Roman" w:cs="Times New Roman"/>
          <w:sz w:val="28"/>
          <w:szCs w:val="28"/>
        </w:rPr>
        <w:t>Gains of Business or Profession, Capital Gains and Income from other sources.</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Unit-III:</w:t>
      </w:r>
    </w:p>
    <w:p w:rsidR="00273605" w:rsidRPr="00266381" w:rsidRDefault="00273605" w:rsidP="0027360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Law and Procedure — P.A.N. — Filing of Returns — Payment of Advance Tax -- Deduction of Tax at</w:t>
      </w:r>
      <w:r>
        <w:rPr>
          <w:rFonts w:ascii="Times New Roman" w:hAnsi="Times New Roman" w:cs="Times New Roman"/>
          <w:sz w:val="28"/>
          <w:szCs w:val="28"/>
        </w:rPr>
        <w:t xml:space="preserve"> </w:t>
      </w:r>
      <w:r w:rsidRPr="00266381">
        <w:rPr>
          <w:rFonts w:ascii="Times New Roman" w:hAnsi="Times New Roman" w:cs="Times New Roman"/>
          <w:sz w:val="28"/>
          <w:szCs w:val="28"/>
        </w:rPr>
        <w:t>Source (TDS) -- Double Tax Relief — Law and Procedure for Assessment, Penalties, Prosecution, Appeals and</w:t>
      </w:r>
      <w:r>
        <w:rPr>
          <w:rFonts w:ascii="Times New Roman" w:hAnsi="Times New Roman" w:cs="Times New Roman"/>
          <w:sz w:val="28"/>
          <w:szCs w:val="28"/>
        </w:rPr>
        <w:t xml:space="preserve"> </w:t>
      </w:r>
      <w:r w:rsidRPr="00266381">
        <w:rPr>
          <w:rFonts w:ascii="Times New Roman" w:hAnsi="Times New Roman" w:cs="Times New Roman"/>
          <w:sz w:val="28"/>
          <w:szCs w:val="28"/>
        </w:rPr>
        <w:t>Grievances -- Authorities.</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Unit-IV :</w:t>
      </w:r>
    </w:p>
    <w:p w:rsidR="00273605" w:rsidRPr="002449C2" w:rsidRDefault="00273605" w:rsidP="0027360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GST ACT, 2017 – </w:t>
      </w:r>
      <w:r>
        <w:rPr>
          <w:rFonts w:ascii="Times New Roman" w:hAnsi="Times New Roman" w:cs="Times New Roman"/>
          <w:bCs/>
          <w:sz w:val="28"/>
          <w:szCs w:val="28"/>
        </w:rPr>
        <w:t>Goods and Services Tax Act, 2017: Introduction – Background - - Basic Concepts – salient features of the Act – Kinds of GST - CGST, SGST &amp; IGST – Administration officers under this Act – Levy and collection of tax – scope of supply – Tax liability on composite and mixed supplies – Input tax credit – Eligibility and conditions for taking input tax credit.</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 xml:space="preserve"> </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Unit-V:</w:t>
      </w:r>
    </w:p>
    <w:p w:rsidR="00273605" w:rsidRPr="002449C2" w:rsidRDefault="00273605" w:rsidP="0027360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GST ACT, 2017:- </w:t>
      </w:r>
      <w:r>
        <w:rPr>
          <w:rFonts w:ascii="Times New Roman" w:hAnsi="Times New Roman" w:cs="Times New Roman"/>
          <w:bCs/>
          <w:sz w:val="28"/>
          <w:szCs w:val="28"/>
        </w:rPr>
        <w:t>Registration – persons liable for registration – persons not liable for registration – procedure for registration – returns – furnishing details of outward and inward supplies – furnishing of returns –  payment of tax, interest, penalty and other amounts – tax deducted at source – collection of tax at source – Demand and Recovery – Advance Ruling – Definitions for Advance Ruling – Appeals and revision – Appeals to Appellate Authority – Powers of revisional authority  - Constitution of Appellate Tribunal and benches thereof – offences and penalties.</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 xml:space="preserve"> </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Pr="00266381" w:rsidRDefault="00273605" w:rsidP="00273605">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Suggested Readings:</w:t>
      </w: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1. Vinod K.Singhania: </w:t>
      </w:r>
      <w:r w:rsidRPr="00266381">
        <w:rPr>
          <w:rFonts w:ascii="Times New Roman" w:hAnsi="Times New Roman" w:cs="Times New Roman"/>
          <w:i/>
          <w:iCs/>
          <w:sz w:val="28"/>
          <w:szCs w:val="28"/>
        </w:rPr>
        <w:t>Student Guide to Income Tax</w:t>
      </w:r>
      <w:r w:rsidRPr="00266381">
        <w:rPr>
          <w:rFonts w:ascii="Times New Roman" w:hAnsi="Times New Roman" w:cs="Times New Roman"/>
          <w:sz w:val="28"/>
          <w:szCs w:val="28"/>
        </w:rPr>
        <w:t>, Taxman, Allied</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6381">
        <w:rPr>
          <w:rFonts w:ascii="Times New Roman" w:hAnsi="Times New Roman" w:cs="Times New Roman"/>
          <w:sz w:val="28"/>
          <w:szCs w:val="28"/>
        </w:rPr>
        <w:t>Service Pvt. Limited.</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2.Vinod K.Singhania: </w:t>
      </w:r>
      <w:r w:rsidRPr="00266381">
        <w:rPr>
          <w:rFonts w:ascii="Times New Roman" w:hAnsi="Times New Roman" w:cs="Times New Roman"/>
          <w:i/>
          <w:iCs/>
          <w:sz w:val="28"/>
          <w:szCs w:val="28"/>
        </w:rPr>
        <w:t>Direct Taxes Law &amp; Practice</w:t>
      </w:r>
      <w:r w:rsidRPr="00266381">
        <w:rPr>
          <w:rFonts w:ascii="Times New Roman" w:hAnsi="Times New Roman" w:cs="Times New Roman"/>
          <w:sz w:val="28"/>
          <w:szCs w:val="28"/>
        </w:rPr>
        <w:t>, Taxman Allied Service</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6381">
        <w:rPr>
          <w:rFonts w:ascii="Times New Roman" w:hAnsi="Times New Roman" w:cs="Times New Roman"/>
          <w:sz w:val="28"/>
          <w:szCs w:val="28"/>
        </w:rPr>
        <w:t>Pvt. Limited.</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3. Myneni S.R.: </w:t>
      </w:r>
      <w:r w:rsidRPr="00266381">
        <w:rPr>
          <w:rFonts w:ascii="Times New Roman" w:hAnsi="Times New Roman" w:cs="Times New Roman"/>
          <w:i/>
          <w:iCs/>
          <w:sz w:val="28"/>
          <w:szCs w:val="28"/>
        </w:rPr>
        <w:t>Law of Taxation</w:t>
      </w:r>
      <w:r w:rsidRPr="00266381">
        <w:rPr>
          <w:rFonts w:ascii="Times New Roman" w:hAnsi="Times New Roman" w:cs="Times New Roman"/>
          <w:sz w:val="28"/>
          <w:szCs w:val="28"/>
        </w:rPr>
        <w:t>, Allahabad Law Series.</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4. Kailash Rai: </w:t>
      </w:r>
      <w:r w:rsidRPr="00266381">
        <w:rPr>
          <w:rFonts w:ascii="Times New Roman" w:hAnsi="Times New Roman" w:cs="Times New Roman"/>
          <w:i/>
          <w:iCs/>
          <w:sz w:val="28"/>
          <w:szCs w:val="28"/>
        </w:rPr>
        <w:t>Taxation Laws</w:t>
      </w:r>
      <w:r w:rsidRPr="00266381">
        <w:rPr>
          <w:rFonts w:ascii="Times New Roman" w:hAnsi="Times New Roman" w:cs="Times New Roman"/>
          <w:sz w:val="28"/>
          <w:szCs w:val="28"/>
        </w:rPr>
        <w:t>, Allahabad Law Agency.</w:t>
      </w: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5. Gurish Ahuja: </w:t>
      </w:r>
      <w:r w:rsidRPr="00266381">
        <w:rPr>
          <w:rFonts w:ascii="Times New Roman" w:hAnsi="Times New Roman" w:cs="Times New Roman"/>
          <w:i/>
          <w:iCs/>
          <w:sz w:val="28"/>
          <w:szCs w:val="28"/>
        </w:rPr>
        <w:t>Systematic Approach to Income Tax</w:t>
      </w:r>
      <w:r w:rsidRPr="00266381">
        <w:rPr>
          <w:rFonts w:ascii="Times New Roman" w:hAnsi="Times New Roman" w:cs="Times New Roman"/>
          <w:sz w:val="28"/>
          <w:szCs w:val="28"/>
        </w:rPr>
        <w:t xml:space="preserve">, Bharat Law House Pvt </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Ltd </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6.V.S. Datey : </w:t>
      </w:r>
      <w:r>
        <w:rPr>
          <w:rFonts w:ascii="Times New Roman" w:hAnsi="Times New Roman" w:cs="Times New Roman"/>
          <w:sz w:val="28"/>
          <w:szCs w:val="28"/>
        </w:rPr>
        <w:t xml:space="preserve">GST  Ready Recknor,   </w:t>
      </w:r>
      <w:r w:rsidRPr="00266381">
        <w:rPr>
          <w:rFonts w:ascii="Times New Roman" w:hAnsi="Times New Roman" w:cs="Times New Roman"/>
          <w:sz w:val="28"/>
          <w:szCs w:val="28"/>
        </w:rPr>
        <w:t xml:space="preserve"> Taxman</w:t>
      </w:r>
      <w:r>
        <w:rPr>
          <w:rFonts w:ascii="Times New Roman" w:hAnsi="Times New Roman" w:cs="Times New Roman"/>
          <w:sz w:val="28"/>
          <w:szCs w:val="28"/>
        </w:rPr>
        <w:t xml:space="preserve"> </w:t>
      </w:r>
      <w:r w:rsidRPr="00266381">
        <w:rPr>
          <w:rFonts w:ascii="Times New Roman" w:hAnsi="Times New Roman" w:cs="Times New Roman"/>
          <w:sz w:val="28"/>
          <w:szCs w:val="28"/>
        </w:rPr>
        <w:t>Publications.</w:t>
      </w: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7.</w:t>
      </w:r>
      <w:r>
        <w:rPr>
          <w:rFonts w:ascii="Times New Roman" w:hAnsi="Times New Roman" w:cs="Times New Roman"/>
          <w:sz w:val="28"/>
          <w:szCs w:val="28"/>
        </w:rPr>
        <w:t xml:space="preserve"> GST Acts with Rules &amp; Forms (Bare Act) , Taxman Publications.</w:t>
      </w: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 GST – A Practical Approach,Taxman Publications.</w:t>
      </w: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 Sweta Jain, GST Law and Practice – A Section wise commentary on GST,</w:t>
      </w: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Taxmann Publications.</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 Shann V Patkar, GST Law Guide, Taxmann Publication.</w:t>
      </w:r>
    </w:p>
    <w:p w:rsidR="00273605" w:rsidRDefault="00273605" w:rsidP="00273605">
      <w:pPr>
        <w:spacing w:before="100" w:beforeAutospacing="1" w:after="100" w:afterAutospacing="1" w:line="300" w:lineRule="atLeast"/>
        <w:rPr>
          <w:rFonts w:ascii="Times New Roman" w:eastAsia="Times New Roman" w:hAnsi="Times New Roman" w:cs="Times New Roman"/>
          <w:b/>
          <w:bCs/>
          <w:color w:val="000000"/>
          <w:sz w:val="28"/>
          <w:szCs w:val="28"/>
        </w:rPr>
      </w:pPr>
    </w:p>
    <w:p w:rsidR="00273605" w:rsidRDefault="00273605" w:rsidP="00273605">
      <w:pPr>
        <w:spacing w:before="100" w:beforeAutospacing="1" w:after="100" w:afterAutospacing="1" w:line="300" w:lineRule="atLeast"/>
        <w:rPr>
          <w:rFonts w:ascii="Times New Roman" w:eastAsia="Times New Roman" w:hAnsi="Times New Roman" w:cs="Times New Roman"/>
          <w:b/>
          <w:bCs/>
          <w:color w:val="000000"/>
          <w:sz w:val="28"/>
          <w:szCs w:val="28"/>
        </w:rPr>
      </w:pPr>
    </w:p>
    <w:p w:rsidR="00EF1201" w:rsidRPr="00E83619" w:rsidRDefault="00273605" w:rsidP="00EF1201">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D17C2D">
        <w:rPr>
          <w:rFonts w:ascii="Times New Roman" w:eastAsia="Times New Roman" w:hAnsi="Times New Roman" w:cs="Times New Roman"/>
          <w:bCs/>
          <w:color w:val="000000"/>
          <w:sz w:val="28"/>
          <w:szCs w:val="28"/>
        </w:rPr>
        <w:t>PAPER-II:</w:t>
      </w:r>
      <w:r w:rsidRPr="00E83619">
        <w:rPr>
          <w:rFonts w:ascii="Times New Roman" w:eastAsia="Times New Roman" w:hAnsi="Times New Roman" w:cs="Times New Roman"/>
          <w:b/>
          <w:bCs/>
          <w:color w:val="000000"/>
          <w:sz w:val="28"/>
          <w:szCs w:val="28"/>
        </w:rPr>
        <w:t xml:space="preserve"> </w:t>
      </w:r>
      <w:r w:rsidR="00EF1201" w:rsidRPr="00E83619">
        <w:rPr>
          <w:rFonts w:ascii="Times New Roman" w:eastAsia="Times New Roman" w:hAnsi="Times New Roman" w:cs="Times New Roman"/>
          <w:b/>
          <w:bCs/>
          <w:color w:val="000000"/>
          <w:sz w:val="28"/>
          <w:szCs w:val="28"/>
        </w:rPr>
        <w:t>LAW OF INSURANCE</w:t>
      </w:r>
    </w:p>
    <w:p w:rsidR="00EF1201" w:rsidRPr="00E83619" w:rsidRDefault="00EF1201" w:rsidP="00EF1201">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 – I</w:t>
      </w:r>
    </w:p>
    <w:p w:rsidR="00EF1201" w:rsidRPr="00E83619" w:rsidRDefault="00EF1201" w:rsidP="00EF1201">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Growth of Insurance Business in India - Institution of Insurance and Economic Development - Definition of Insurance - Differences between Contract of Indemnity, Contingent,  Wager and Insurance - Principle of utmost good faith</w:t>
      </w:r>
    </w:p>
    <w:p w:rsidR="00EF1201" w:rsidRPr="00E83619" w:rsidRDefault="00EF1201" w:rsidP="00EF1201">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 – II</w:t>
      </w:r>
    </w:p>
    <w:p w:rsidR="00EF1201" w:rsidRPr="00E83619" w:rsidRDefault="00EF1201" w:rsidP="00EF1201">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Kinds of Insurance - Insurable interest – Premium – Risk - Certificate of Insurance - Doctrine of Subrogation and Contribution - Rights and Liabilities of Insurer and Insured person - Life Insurance Contract - Personal Accident Insurance - Establishment and functioning of LIC</w:t>
      </w:r>
    </w:p>
    <w:p w:rsidR="00EF1201" w:rsidRDefault="00EF1201" w:rsidP="00EF1201">
      <w:pPr>
        <w:spacing w:before="100" w:beforeAutospacing="1" w:after="100" w:afterAutospacing="1" w:line="300" w:lineRule="atLeast"/>
        <w:jc w:val="both"/>
        <w:rPr>
          <w:rFonts w:ascii="Times New Roman" w:eastAsia="Times New Roman" w:hAnsi="Times New Roman" w:cs="Times New Roman"/>
          <w:b/>
          <w:bCs/>
          <w:color w:val="000000"/>
          <w:sz w:val="28"/>
          <w:szCs w:val="28"/>
        </w:rPr>
      </w:pPr>
    </w:p>
    <w:p w:rsidR="00EF1201" w:rsidRDefault="00EF1201" w:rsidP="00EF1201">
      <w:pPr>
        <w:spacing w:before="100" w:beforeAutospacing="1" w:after="100" w:afterAutospacing="1" w:line="300" w:lineRule="atLeast"/>
        <w:jc w:val="both"/>
        <w:rPr>
          <w:rFonts w:ascii="Times New Roman" w:eastAsia="Times New Roman" w:hAnsi="Times New Roman" w:cs="Times New Roman"/>
          <w:b/>
          <w:bCs/>
          <w:color w:val="000000"/>
          <w:sz w:val="28"/>
          <w:szCs w:val="28"/>
        </w:rPr>
      </w:pPr>
    </w:p>
    <w:p w:rsidR="00EF1201" w:rsidRPr="00E83619" w:rsidRDefault="00EF1201" w:rsidP="00EF1201">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lastRenderedPageBreak/>
        <w:t>Unit – III</w:t>
      </w:r>
    </w:p>
    <w:p w:rsidR="00EF1201" w:rsidRPr="00E83619" w:rsidRDefault="00EF1201" w:rsidP="00EF1201">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Nature and scope of Marine Insurance - Classification of marine insurance - Kinds of marine policies – Voyage – Loss - the perils of the sea - Implied warranties in marine insurance contract - Assignment of Marine Policy</w:t>
      </w:r>
    </w:p>
    <w:p w:rsidR="00EF1201" w:rsidRPr="00E83619" w:rsidRDefault="00EF1201" w:rsidP="00EF1201">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EF1201" w:rsidRPr="00E83619" w:rsidRDefault="00EF1201" w:rsidP="00EF1201">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 – IV </w:t>
      </w:r>
    </w:p>
    <w:p w:rsidR="00EF1201" w:rsidRPr="00E83619" w:rsidRDefault="00EF1201" w:rsidP="00EF1201">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Nature of Fire Insurance Contract - Meaning of the word ‘fire’ - Scope of Fire Policy, Cover note - Right to contribution and right to average - Principle of Reinstatement - Double insurance and reinsurance - Doctrine of Approximation - Burglary Insurance</w:t>
      </w:r>
    </w:p>
    <w:p w:rsidR="00EF1201" w:rsidRPr="00E83619" w:rsidRDefault="00EF1201" w:rsidP="00EF1201">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Unit-V</w:t>
      </w:r>
    </w:p>
    <w:p w:rsidR="00EF1201" w:rsidRPr="00E83619" w:rsidRDefault="00EF1201" w:rsidP="00EF1201">
      <w:pPr>
        <w:spacing w:before="100" w:beforeAutospacing="1" w:after="100" w:afterAutospacing="1" w:line="300" w:lineRule="atLeast"/>
        <w:jc w:val="both"/>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Social control on Insurance Business - Purpose of compulsory insurance - Rights of Third Parties - Public Liability Insurance - Adjudicating Authorities of Insurance Claims - Powers and Functions of the Insurance Regulatory and Development Authority.</w:t>
      </w:r>
    </w:p>
    <w:p w:rsidR="00EF1201" w:rsidRPr="00E83619" w:rsidRDefault="00EF1201" w:rsidP="00EF1201">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r w:rsidRPr="00E83619">
        <w:rPr>
          <w:rFonts w:ascii="Times New Roman" w:eastAsia="Times New Roman" w:hAnsi="Times New Roman" w:cs="Times New Roman"/>
          <w:b/>
          <w:bCs/>
          <w:color w:val="000000"/>
          <w:sz w:val="28"/>
          <w:szCs w:val="28"/>
        </w:rPr>
        <w:t>Suggested Readings:</w:t>
      </w:r>
    </w:p>
    <w:p w:rsidR="00EF1201" w:rsidRDefault="00EF1201" w:rsidP="00EF1201">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1.  K.S.N. Murthy and KVS Sharma:  </w:t>
      </w:r>
      <w:r w:rsidRPr="00E83619">
        <w:rPr>
          <w:rFonts w:ascii="Times New Roman" w:eastAsia="Times New Roman" w:hAnsi="Times New Roman" w:cs="Times New Roman"/>
          <w:i/>
          <w:iCs/>
          <w:color w:val="000000"/>
          <w:sz w:val="28"/>
          <w:szCs w:val="28"/>
        </w:rPr>
        <w:t>Modern Law of Insurance in India</w:t>
      </w:r>
      <w:r w:rsidRPr="00E83619">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N.M.</w:t>
      </w:r>
    </w:p>
    <w:p w:rsidR="00EF1201" w:rsidRPr="00E83619" w:rsidRDefault="00EF1201" w:rsidP="00EF120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Tripathi Pvt. Ltd. Bombay.</w:t>
      </w:r>
    </w:p>
    <w:p w:rsidR="00EF1201" w:rsidRDefault="00E61218" w:rsidP="00EF120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Ravi Puliani and Mahesh Puli</w:t>
      </w:r>
      <w:r w:rsidR="00EF1201" w:rsidRPr="00E83619">
        <w:rPr>
          <w:rFonts w:ascii="Times New Roman" w:eastAsia="Times New Roman" w:hAnsi="Times New Roman" w:cs="Times New Roman"/>
          <w:color w:val="000000"/>
          <w:sz w:val="28"/>
          <w:szCs w:val="28"/>
        </w:rPr>
        <w:t>ani : </w:t>
      </w:r>
      <w:r w:rsidR="00EF1201" w:rsidRPr="00E83619">
        <w:rPr>
          <w:rFonts w:ascii="Times New Roman" w:eastAsia="Times New Roman" w:hAnsi="Times New Roman" w:cs="Times New Roman"/>
          <w:i/>
          <w:iCs/>
          <w:color w:val="000000"/>
          <w:sz w:val="28"/>
          <w:szCs w:val="28"/>
        </w:rPr>
        <w:t>Manual of Insurance Law</w:t>
      </w:r>
      <w:r w:rsidR="00EF1201" w:rsidRPr="00E83619">
        <w:rPr>
          <w:rFonts w:ascii="Times New Roman" w:eastAsia="Times New Roman" w:hAnsi="Times New Roman" w:cs="Times New Roman"/>
          <w:color w:val="000000"/>
          <w:sz w:val="28"/>
          <w:szCs w:val="28"/>
        </w:rPr>
        <w:t>, </w:t>
      </w:r>
      <w:r w:rsidR="00EF1201">
        <w:rPr>
          <w:rFonts w:ascii="Times New Roman" w:eastAsia="Times New Roman" w:hAnsi="Times New Roman" w:cs="Times New Roman"/>
          <w:color w:val="000000"/>
          <w:sz w:val="28"/>
          <w:szCs w:val="28"/>
        </w:rPr>
        <w:t xml:space="preserve"> </w:t>
      </w:r>
      <w:r w:rsidR="00EF1201" w:rsidRPr="00E83619">
        <w:rPr>
          <w:rFonts w:ascii="Times New Roman" w:eastAsia="Times New Roman" w:hAnsi="Times New Roman" w:cs="Times New Roman"/>
          <w:color w:val="000000"/>
          <w:sz w:val="28"/>
          <w:szCs w:val="28"/>
        </w:rPr>
        <w:t xml:space="preserve"> Bharat Law</w:t>
      </w:r>
    </w:p>
    <w:p w:rsidR="00EF1201" w:rsidRPr="00E83619" w:rsidRDefault="00EF1201" w:rsidP="00EF120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House Ltd</w:t>
      </w:r>
      <w:r>
        <w:rPr>
          <w:rFonts w:ascii="Times New Roman" w:eastAsia="Times New Roman" w:hAnsi="Times New Roman" w:cs="Times New Roman"/>
          <w:color w:val="000000"/>
          <w:sz w:val="28"/>
          <w:szCs w:val="28"/>
        </w:rPr>
        <w:t>,</w:t>
      </w:r>
      <w:r w:rsidRPr="00E83619">
        <w:rPr>
          <w:rFonts w:ascii="Times New Roman" w:eastAsia="Times New Roman" w:hAnsi="Times New Roman" w:cs="Times New Roman"/>
          <w:color w:val="000000"/>
          <w:sz w:val="28"/>
          <w:szCs w:val="28"/>
        </w:rPr>
        <w:t>New Delhi.</w:t>
      </w:r>
    </w:p>
    <w:p w:rsidR="00EF1201" w:rsidRPr="00E83619" w:rsidRDefault="00EF1201" w:rsidP="00EF1201">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3.  Brij Nandan Singh:  </w:t>
      </w:r>
      <w:r w:rsidRPr="00E83619">
        <w:rPr>
          <w:rFonts w:ascii="Times New Roman" w:eastAsia="Times New Roman" w:hAnsi="Times New Roman" w:cs="Times New Roman"/>
          <w:i/>
          <w:iCs/>
          <w:color w:val="000000"/>
          <w:sz w:val="28"/>
          <w:szCs w:val="28"/>
        </w:rPr>
        <w:t>Insurance Law, </w:t>
      </w:r>
      <w:r w:rsidRPr="00E83619">
        <w:rPr>
          <w:rFonts w:ascii="Times New Roman" w:eastAsia="Times New Roman" w:hAnsi="Times New Roman" w:cs="Times New Roman"/>
          <w:color w:val="000000"/>
          <w:sz w:val="28"/>
          <w:szCs w:val="28"/>
        </w:rPr>
        <w:t> University Book Agency, Allahabad</w:t>
      </w:r>
    </w:p>
    <w:p w:rsidR="00EF1201" w:rsidRPr="000B2714" w:rsidRDefault="00EF1201" w:rsidP="00EF1201">
      <w:pPr>
        <w:spacing w:after="0" w:line="240" w:lineRule="auto"/>
        <w:rPr>
          <w:rFonts w:ascii="Times New Roman" w:eastAsia="Times New Roman" w:hAnsi="Times New Roman" w:cs="Times New Roman"/>
          <w:color w:val="000000"/>
          <w:sz w:val="24"/>
          <w:szCs w:val="28"/>
        </w:rPr>
      </w:pPr>
      <w:r w:rsidRPr="00E83619">
        <w:rPr>
          <w:rFonts w:ascii="Times New Roman" w:eastAsia="Times New Roman" w:hAnsi="Times New Roman" w:cs="Times New Roman"/>
          <w:color w:val="000000"/>
          <w:sz w:val="28"/>
          <w:szCs w:val="28"/>
        </w:rPr>
        <w:t>4.  Michael Parkington:  </w:t>
      </w:r>
      <w:r w:rsidRPr="00E83619">
        <w:rPr>
          <w:rFonts w:ascii="Times New Roman" w:eastAsia="Times New Roman" w:hAnsi="Times New Roman" w:cs="Times New Roman"/>
          <w:i/>
          <w:iCs/>
          <w:color w:val="000000"/>
          <w:sz w:val="28"/>
          <w:szCs w:val="28"/>
        </w:rPr>
        <w:t>Insurance Law</w:t>
      </w:r>
      <w:r w:rsidRPr="00E83619">
        <w:rPr>
          <w:rFonts w:ascii="Times New Roman" w:eastAsia="Times New Roman" w:hAnsi="Times New Roman" w:cs="Times New Roman"/>
          <w:color w:val="000000"/>
          <w:sz w:val="28"/>
          <w:szCs w:val="28"/>
        </w:rPr>
        <w:t xml:space="preserve">, Sweet and </w:t>
      </w:r>
      <w:r>
        <w:rPr>
          <w:rFonts w:ascii="Times New Roman" w:eastAsia="Times New Roman" w:hAnsi="Times New Roman" w:cs="Times New Roman"/>
          <w:color w:val="000000"/>
          <w:sz w:val="28"/>
          <w:szCs w:val="28"/>
        </w:rPr>
        <w:t xml:space="preserve"> </w:t>
      </w:r>
      <w:r w:rsidRPr="000B2714">
        <w:rPr>
          <w:rFonts w:ascii="Times New Roman" w:eastAsia="Times New Roman" w:hAnsi="Times New Roman" w:cs="Times New Roman"/>
          <w:color w:val="000000"/>
          <w:sz w:val="24"/>
          <w:szCs w:val="28"/>
        </w:rPr>
        <w:t>Maxwell, London.</w:t>
      </w:r>
    </w:p>
    <w:p w:rsidR="00EF1201" w:rsidRPr="00E83619" w:rsidRDefault="00EF1201" w:rsidP="00EF1201">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5.  M.N. Srinivasan : </w:t>
      </w:r>
      <w:r w:rsidRPr="00E83619">
        <w:rPr>
          <w:rFonts w:ascii="Times New Roman" w:eastAsia="Times New Roman" w:hAnsi="Times New Roman" w:cs="Times New Roman"/>
          <w:i/>
          <w:iCs/>
          <w:color w:val="000000"/>
          <w:sz w:val="28"/>
          <w:szCs w:val="28"/>
        </w:rPr>
        <w:t>Law of Insurance</w:t>
      </w:r>
    </w:p>
    <w:p w:rsidR="00EF1201" w:rsidRPr="00E83619" w:rsidRDefault="00EF1201" w:rsidP="00EF1201">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6.  Bhattacharya: </w:t>
      </w:r>
      <w:r w:rsidRPr="00E83619">
        <w:rPr>
          <w:rFonts w:ascii="Times New Roman" w:eastAsia="Times New Roman" w:hAnsi="Times New Roman" w:cs="Times New Roman"/>
          <w:i/>
          <w:iCs/>
          <w:color w:val="000000"/>
          <w:sz w:val="28"/>
          <w:szCs w:val="28"/>
        </w:rPr>
        <w:t>Law of Insurance</w:t>
      </w:r>
    </w:p>
    <w:p w:rsidR="00EF1201" w:rsidRPr="00E83619" w:rsidRDefault="00EF1201" w:rsidP="00EF1201">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7.  Dr. M.N. Mishra :  </w:t>
      </w:r>
      <w:r w:rsidRPr="00E83619">
        <w:rPr>
          <w:rFonts w:ascii="Times New Roman" w:eastAsia="Times New Roman" w:hAnsi="Times New Roman" w:cs="Times New Roman"/>
          <w:i/>
          <w:iCs/>
          <w:color w:val="000000"/>
          <w:sz w:val="28"/>
          <w:szCs w:val="28"/>
        </w:rPr>
        <w:t>Law of Insurance</w:t>
      </w:r>
    </w:p>
    <w:p w:rsidR="00EF1201" w:rsidRPr="00E83619" w:rsidRDefault="00EF1201" w:rsidP="00EF1201">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8.  Harding and Eveanly : </w:t>
      </w:r>
      <w:r w:rsidRPr="00E83619">
        <w:rPr>
          <w:rFonts w:ascii="Times New Roman" w:eastAsia="Times New Roman" w:hAnsi="Times New Roman" w:cs="Times New Roman"/>
          <w:i/>
          <w:iCs/>
          <w:color w:val="000000"/>
          <w:sz w:val="28"/>
          <w:szCs w:val="28"/>
        </w:rPr>
        <w:t>General Principles of Insurance</w:t>
      </w:r>
    </w:p>
    <w:p w:rsidR="00EF1201" w:rsidRPr="00E83619" w:rsidRDefault="00EF1201" w:rsidP="00EF1201">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9.  Banerji :  </w:t>
      </w:r>
      <w:r w:rsidRPr="00E83619">
        <w:rPr>
          <w:rFonts w:ascii="Times New Roman" w:eastAsia="Times New Roman" w:hAnsi="Times New Roman" w:cs="Times New Roman"/>
          <w:i/>
          <w:iCs/>
          <w:color w:val="000000"/>
          <w:sz w:val="28"/>
          <w:szCs w:val="28"/>
        </w:rPr>
        <w:t>Law of Insurance</w:t>
      </w:r>
      <w:r w:rsidRPr="00E83619">
        <w:rPr>
          <w:rFonts w:ascii="Times New Roman" w:eastAsia="Times New Roman" w:hAnsi="Times New Roman" w:cs="Times New Roman"/>
          <w:color w:val="000000"/>
          <w:sz w:val="28"/>
          <w:szCs w:val="28"/>
        </w:rPr>
        <w:t>, Asia Law House</w:t>
      </w:r>
    </w:p>
    <w:p w:rsidR="00EF1201" w:rsidRPr="00E83619" w:rsidRDefault="00EF1201" w:rsidP="00EF1201">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10 Avatar Singh</w:t>
      </w:r>
      <w:r w:rsidRPr="00E83619">
        <w:rPr>
          <w:rFonts w:ascii="Times New Roman" w:eastAsia="Times New Roman" w:hAnsi="Times New Roman" w:cs="Times New Roman"/>
          <w:i/>
          <w:iCs/>
          <w:color w:val="000000"/>
          <w:sz w:val="28"/>
          <w:szCs w:val="28"/>
        </w:rPr>
        <w:t>: Law of Insurance</w:t>
      </w:r>
      <w:r w:rsidRPr="00E83619">
        <w:rPr>
          <w:rFonts w:ascii="Times New Roman" w:eastAsia="Times New Roman" w:hAnsi="Times New Roman" w:cs="Times New Roman"/>
          <w:color w:val="000000"/>
          <w:sz w:val="28"/>
          <w:szCs w:val="28"/>
        </w:rPr>
        <w:t>, Eastern Book Company, Lucknow</w:t>
      </w:r>
    </w:p>
    <w:p w:rsidR="00EF1201" w:rsidRDefault="00EF1201" w:rsidP="00EF1201">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11. B.C.Mithra</w:t>
      </w:r>
      <w:r w:rsidRPr="00E83619">
        <w:rPr>
          <w:rFonts w:ascii="Times New Roman" w:eastAsia="Times New Roman" w:hAnsi="Times New Roman" w:cs="Times New Roman"/>
          <w:i/>
          <w:iCs/>
          <w:color w:val="000000"/>
          <w:sz w:val="28"/>
          <w:szCs w:val="28"/>
        </w:rPr>
        <w:t>:  The Law relating to Marine Insurance</w:t>
      </w:r>
      <w:r w:rsidRPr="00E83619">
        <w:rPr>
          <w:rFonts w:ascii="Times New Roman" w:eastAsia="Times New Roman" w:hAnsi="Times New Roman" w:cs="Times New Roman"/>
          <w:color w:val="000000"/>
          <w:sz w:val="28"/>
          <w:szCs w:val="28"/>
        </w:rPr>
        <w:t>, The University Book</w:t>
      </w:r>
    </w:p>
    <w:p w:rsidR="00EF1201" w:rsidRPr="00E83619" w:rsidRDefault="00EF1201" w:rsidP="00EF120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83619">
        <w:rPr>
          <w:rFonts w:ascii="Times New Roman" w:eastAsia="Times New Roman" w:hAnsi="Times New Roman" w:cs="Times New Roman"/>
          <w:color w:val="000000"/>
          <w:sz w:val="28"/>
          <w:szCs w:val="28"/>
        </w:rPr>
        <w:t xml:space="preserve"> Agency, Allahabad</w:t>
      </w:r>
    </w:p>
    <w:p w:rsidR="00EF1201" w:rsidRPr="00E83619" w:rsidRDefault="00EF1201" w:rsidP="00EF1201">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12. Gyanendra Kumar: </w:t>
      </w:r>
      <w:r w:rsidRPr="00E83619">
        <w:rPr>
          <w:rFonts w:ascii="Times New Roman" w:eastAsia="Times New Roman" w:hAnsi="Times New Roman" w:cs="Times New Roman"/>
          <w:i/>
          <w:iCs/>
          <w:color w:val="000000"/>
          <w:sz w:val="28"/>
          <w:szCs w:val="28"/>
        </w:rPr>
        <w:t>Hand book on Insurance Law</w:t>
      </w:r>
      <w:r w:rsidRPr="00E83619">
        <w:rPr>
          <w:rFonts w:ascii="Times New Roman" w:eastAsia="Times New Roman" w:hAnsi="Times New Roman" w:cs="Times New Roman"/>
          <w:color w:val="000000"/>
          <w:sz w:val="28"/>
          <w:szCs w:val="28"/>
        </w:rPr>
        <w:t>, Delhi Law House</w:t>
      </w:r>
    </w:p>
    <w:p w:rsidR="00EF1201" w:rsidRPr="00E83619" w:rsidRDefault="00EF1201" w:rsidP="00EF1201">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13. J.V.N. Jaiswal </w:t>
      </w:r>
      <w:r w:rsidRPr="00E83619">
        <w:rPr>
          <w:rFonts w:ascii="Times New Roman" w:eastAsia="Times New Roman" w:hAnsi="Times New Roman" w:cs="Times New Roman"/>
          <w:i/>
          <w:iCs/>
          <w:color w:val="000000"/>
          <w:sz w:val="28"/>
          <w:szCs w:val="28"/>
        </w:rPr>
        <w:t>: Law of Insurance, </w:t>
      </w:r>
      <w:r w:rsidRPr="00E83619">
        <w:rPr>
          <w:rFonts w:ascii="Times New Roman" w:eastAsia="Times New Roman" w:hAnsi="Times New Roman" w:cs="Times New Roman"/>
          <w:color w:val="000000"/>
          <w:sz w:val="28"/>
          <w:szCs w:val="28"/>
        </w:rPr>
        <w:t> Eastern Book Company ,Lu</w:t>
      </w:r>
      <w:r>
        <w:rPr>
          <w:rFonts w:ascii="Times New Roman" w:eastAsia="Times New Roman" w:hAnsi="Times New Roman" w:cs="Times New Roman"/>
          <w:color w:val="000000"/>
          <w:sz w:val="28"/>
          <w:szCs w:val="28"/>
        </w:rPr>
        <w:t>c</w:t>
      </w:r>
      <w:r w:rsidRPr="00E83619">
        <w:rPr>
          <w:rFonts w:ascii="Times New Roman" w:eastAsia="Times New Roman" w:hAnsi="Times New Roman" w:cs="Times New Roman"/>
          <w:color w:val="000000"/>
          <w:sz w:val="28"/>
          <w:szCs w:val="28"/>
        </w:rPr>
        <w:t>know</w:t>
      </w:r>
    </w:p>
    <w:p w:rsidR="00273605" w:rsidRPr="00266381" w:rsidRDefault="00273605" w:rsidP="00EF1201">
      <w:pPr>
        <w:spacing w:before="100" w:beforeAutospacing="1" w:after="100" w:afterAutospacing="1" w:line="300" w:lineRule="atLeast"/>
        <w:jc w:val="center"/>
        <w:rPr>
          <w:rFonts w:ascii="Times New Roman" w:hAnsi="Times New Roman" w:cs="Times New Roman"/>
          <w:sz w:val="28"/>
          <w:szCs w:val="28"/>
        </w:rPr>
      </w:pPr>
    </w:p>
    <w:p w:rsidR="00273605" w:rsidRPr="00E83619" w:rsidRDefault="00273605" w:rsidP="00273605">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273605" w:rsidRPr="00E83619" w:rsidRDefault="00273605" w:rsidP="00273605">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273605" w:rsidRDefault="00273605" w:rsidP="00273605">
      <w:pPr>
        <w:spacing w:before="100" w:beforeAutospacing="1" w:after="100" w:afterAutospacing="1" w:line="300" w:lineRule="atLeast"/>
        <w:jc w:val="center"/>
        <w:rPr>
          <w:rFonts w:ascii="Times New Roman" w:eastAsia="Times New Roman" w:hAnsi="Times New Roman" w:cs="Times New Roman"/>
          <w:b/>
          <w:bCs/>
          <w:color w:val="000000"/>
          <w:sz w:val="28"/>
          <w:szCs w:val="28"/>
        </w:rPr>
      </w:pPr>
      <w:r w:rsidRPr="00D17C2D">
        <w:rPr>
          <w:rFonts w:ascii="Times New Roman" w:eastAsia="Times New Roman" w:hAnsi="Times New Roman" w:cs="Times New Roman"/>
          <w:bCs/>
          <w:color w:val="000000"/>
          <w:sz w:val="28"/>
          <w:szCs w:val="28"/>
        </w:rPr>
        <w:t>PAPER-III :</w:t>
      </w:r>
      <w:r>
        <w:rPr>
          <w:rFonts w:ascii="Times New Roman" w:eastAsia="Times New Roman" w:hAnsi="Times New Roman" w:cs="Times New Roman"/>
          <w:b/>
          <w:bCs/>
          <w:color w:val="000000"/>
          <w:sz w:val="28"/>
          <w:szCs w:val="28"/>
        </w:rPr>
        <w:t xml:space="preserve"> </w:t>
      </w:r>
      <w:r w:rsidRPr="00E83619">
        <w:rPr>
          <w:rFonts w:ascii="Times New Roman" w:eastAsia="Times New Roman" w:hAnsi="Times New Roman" w:cs="Times New Roman"/>
          <w:b/>
          <w:bCs/>
          <w:color w:val="000000"/>
          <w:sz w:val="28"/>
          <w:szCs w:val="28"/>
        </w:rPr>
        <w:t>OPTIONAL</w:t>
      </w:r>
    </w:p>
    <w:p w:rsidR="00273605" w:rsidRPr="00E83619" w:rsidRDefault="00273605" w:rsidP="00273605">
      <w:pPr>
        <w:spacing w:before="100" w:beforeAutospacing="1" w:after="100" w:afterAutospacing="1"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E83619">
        <w:rPr>
          <w:rFonts w:ascii="Times New Roman" w:eastAsia="Times New Roman" w:hAnsi="Times New Roman" w:cs="Times New Roman"/>
          <w:b/>
          <w:bCs/>
          <w:color w:val="000000"/>
          <w:sz w:val="28"/>
          <w:szCs w:val="28"/>
        </w:rPr>
        <w:t>(Any one of the following subjects)</w:t>
      </w:r>
    </w:p>
    <w:p w:rsidR="00273605" w:rsidRPr="00E83619" w:rsidRDefault="00273605" w:rsidP="00273605">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273605" w:rsidRPr="00E83619" w:rsidRDefault="00273605" w:rsidP="00273605">
      <w:pPr>
        <w:spacing w:before="100" w:beforeAutospacing="1" w:after="100" w:afterAutospacing="1" w:line="300" w:lineRule="atLeast"/>
        <w:ind w:left="720"/>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(A) </w:t>
      </w:r>
      <w:r w:rsidRPr="00E83619">
        <w:rPr>
          <w:rFonts w:ascii="Times New Roman" w:eastAsia="Times New Roman" w:hAnsi="Times New Roman" w:cs="Times New Roman"/>
          <w:b/>
          <w:bCs/>
          <w:color w:val="000000"/>
          <w:sz w:val="28"/>
          <w:szCs w:val="28"/>
        </w:rPr>
        <w:t>LAW RELATING TO WOMEN</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Unit-I :</w:t>
      </w:r>
    </w:p>
    <w:p w:rsidR="00273605" w:rsidRPr="00266381" w:rsidRDefault="00273605" w:rsidP="0027360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Historical background and status of women in ancient India — Constitutional Provisions and gender</w:t>
      </w: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justice — </w:t>
      </w:r>
      <w:r>
        <w:rPr>
          <w:rFonts w:ascii="Times New Roman" w:hAnsi="Times New Roman" w:cs="Times New Roman"/>
          <w:sz w:val="28"/>
          <w:szCs w:val="28"/>
        </w:rPr>
        <w:t>P</w:t>
      </w:r>
      <w:r w:rsidRPr="00266381">
        <w:rPr>
          <w:rFonts w:ascii="Times New Roman" w:hAnsi="Times New Roman" w:cs="Times New Roman"/>
          <w:sz w:val="28"/>
          <w:szCs w:val="28"/>
        </w:rPr>
        <w:t xml:space="preserve">rovisions relating to women in </w:t>
      </w:r>
      <w:r>
        <w:rPr>
          <w:rFonts w:ascii="Times New Roman" w:hAnsi="Times New Roman" w:cs="Times New Roman"/>
          <w:sz w:val="28"/>
          <w:szCs w:val="28"/>
        </w:rPr>
        <w:t xml:space="preserve">fundamental Rights, </w:t>
      </w:r>
      <w:r w:rsidRPr="00266381">
        <w:rPr>
          <w:rFonts w:ascii="Times New Roman" w:hAnsi="Times New Roman" w:cs="Times New Roman"/>
          <w:sz w:val="28"/>
          <w:szCs w:val="28"/>
        </w:rPr>
        <w:t>Directive Principles of State Policy and Fundamental Duties etc.</w:t>
      </w:r>
      <w:r>
        <w:rPr>
          <w:rFonts w:ascii="Times New Roman" w:hAnsi="Times New Roman" w:cs="Times New Roman"/>
          <w:sz w:val="28"/>
          <w:szCs w:val="28"/>
        </w:rPr>
        <w:t xml:space="preserve"> </w:t>
      </w:r>
      <w:r w:rsidRPr="00266381">
        <w:rPr>
          <w:rFonts w:ascii="Times New Roman" w:hAnsi="Times New Roman" w:cs="Times New Roman"/>
          <w:sz w:val="28"/>
          <w:szCs w:val="28"/>
        </w:rPr>
        <w:t>under the Indian Constitution.</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Unit-II:</w:t>
      </w:r>
    </w:p>
    <w:p w:rsidR="00273605" w:rsidRPr="00266381" w:rsidRDefault="00273605" w:rsidP="0027360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Laws relating to marriage, divorce</w:t>
      </w:r>
      <w:r>
        <w:rPr>
          <w:rFonts w:ascii="Times New Roman" w:hAnsi="Times New Roman" w:cs="Times New Roman"/>
          <w:sz w:val="28"/>
          <w:szCs w:val="28"/>
        </w:rPr>
        <w:t>,</w:t>
      </w:r>
      <w:r w:rsidRPr="00266381">
        <w:rPr>
          <w:rFonts w:ascii="Times New Roman" w:hAnsi="Times New Roman" w:cs="Times New Roman"/>
          <w:sz w:val="28"/>
          <w:szCs w:val="28"/>
        </w:rPr>
        <w:t xml:space="preserve"> succession and maintenance under the relevant personal laws</w:t>
      </w:r>
      <w:r>
        <w:rPr>
          <w:rFonts w:ascii="Times New Roman" w:hAnsi="Times New Roman" w:cs="Times New Roman"/>
          <w:sz w:val="28"/>
          <w:szCs w:val="28"/>
        </w:rPr>
        <w:t xml:space="preserve"> </w:t>
      </w:r>
      <w:r w:rsidRPr="00266381">
        <w:rPr>
          <w:rFonts w:ascii="Times New Roman" w:hAnsi="Times New Roman" w:cs="Times New Roman"/>
          <w:sz w:val="28"/>
          <w:szCs w:val="28"/>
        </w:rPr>
        <w:t>with special emphasis on women — Special Marriage Act — Maintenance</w:t>
      </w:r>
      <w:r>
        <w:rPr>
          <w:rFonts w:ascii="Times New Roman" w:hAnsi="Times New Roman" w:cs="Times New Roman"/>
          <w:sz w:val="28"/>
          <w:szCs w:val="28"/>
        </w:rPr>
        <w:t xml:space="preserve"> of women</w:t>
      </w:r>
      <w:r w:rsidRPr="00266381">
        <w:rPr>
          <w:rFonts w:ascii="Times New Roman" w:hAnsi="Times New Roman" w:cs="Times New Roman"/>
          <w:sz w:val="28"/>
          <w:szCs w:val="28"/>
        </w:rPr>
        <w:t xml:space="preserve"> under Cr. P.C</w:t>
      </w:r>
      <w:r>
        <w:rPr>
          <w:rFonts w:ascii="Times New Roman" w:hAnsi="Times New Roman" w:cs="Times New Roman"/>
          <w:sz w:val="28"/>
          <w:szCs w:val="28"/>
        </w:rPr>
        <w:t>, 1973 and other laws   – NRI Marriages –Live- in- relationships – Uniform Civil Code and gender justice</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Unit-III :</w:t>
      </w:r>
    </w:p>
    <w:p w:rsidR="00273605" w:rsidRPr="00266381" w:rsidRDefault="00273605" w:rsidP="0027360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Special provisions relating to women under the Indian Evidence Act, 1872 — Offences against women</w:t>
      </w:r>
      <w:r>
        <w:rPr>
          <w:rFonts w:ascii="Times New Roman" w:hAnsi="Times New Roman" w:cs="Times New Roman"/>
          <w:sz w:val="28"/>
          <w:szCs w:val="28"/>
        </w:rPr>
        <w:t xml:space="preserve"> </w:t>
      </w:r>
      <w:r w:rsidRPr="00266381">
        <w:rPr>
          <w:rFonts w:ascii="Times New Roman" w:hAnsi="Times New Roman" w:cs="Times New Roman"/>
          <w:sz w:val="28"/>
          <w:szCs w:val="28"/>
        </w:rPr>
        <w:t>under Indian Penal Code - outraging the modesty of women -</w:t>
      </w:r>
      <w:r>
        <w:rPr>
          <w:rFonts w:ascii="Times New Roman" w:hAnsi="Times New Roman" w:cs="Times New Roman"/>
          <w:sz w:val="28"/>
          <w:szCs w:val="28"/>
        </w:rPr>
        <w:t xml:space="preserve"> </w:t>
      </w:r>
      <w:r w:rsidRPr="00266381">
        <w:rPr>
          <w:rFonts w:ascii="Times New Roman" w:hAnsi="Times New Roman" w:cs="Times New Roman"/>
          <w:sz w:val="28"/>
          <w:szCs w:val="28"/>
        </w:rPr>
        <w:t>sexual harassment – rape – bigamy - mock and</w:t>
      </w:r>
      <w:r>
        <w:rPr>
          <w:rFonts w:ascii="Times New Roman" w:hAnsi="Times New Roman" w:cs="Times New Roman"/>
          <w:sz w:val="28"/>
          <w:szCs w:val="28"/>
        </w:rPr>
        <w:t xml:space="preserve"> </w:t>
      </w:r>
      <w:r w:rsidRPr="00266381">
        <w:rPr>
          <w:rFonts w:ascii="Times New Roman" w:hAnsi="Times New Roman" w:cs="Times New Roman"/>
          <w:sz w:val="28"/>
          <w:szCs w:val="28"/>
        </w:rPr>
        <w:t>fraudulent marriages – adultery - causing miscarriage - insulting women</w:t>
      </w:r>
      <w:r>
        <w:rPr>
          <w:rFonts w:ascii="Times New Roman" w:hAnsi="Times New Roman" w:cs="Times New Roman"/>
          <w:sz w:val="28"/>
          <w:szCs w:val="28"/>
        </w:rPr>
        <w:t xml:space="preserve"> – Impact of the Criminal Law amendment , 2013.</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Unit-IV:</w:t>
      </w:r>
    </w:p>
    <w:p w:rsidR="00273605" w:rsidRPr="00266381" w:rsidRDefault="00273605" w:rsidP="0027360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Socio-Legal position of women and the law — Dowry Prohibition Act, 1961, Medical Termination of</w:t>
      </w: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Pregnancy Act — Law relating to </w:t>
      </w:r>
      <w:r>
        <w:rPr>
          <w:rFonts w:ascii="Times New Roman" w:hAnsi="Times New Roman" w:cs="Times New Roman"/>
          <w:sz w:val="28"/>
          <w:szCs w:val="28"/>
        </w:rPr>
        <w:t xml:space="preserve">misuse of </w:t>
      </w:r>
      <w:r w:rsidRPr="00266381">
        <w:rPr>
          <w:rFonts w:ascii="Times New Roman" w:hAnsi="Times New Roman" w:cs="Times New Roman"/>
          <w:sz w:val="28"/>
          <w:szCs w:val="28"/>
        </w:rPr>
        <w:t xml:space="preserve"> Pre Natal Diagnostic Techniques and</w:t>
      </w: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Sex selection — </w:t>
      </w:r>
      <w:r>
        <w:rPr>
          <w:rFonts w:ascii="Times New Roman" w:hAnsi="Times New Roman" w:cs="Times New Roman"/>
          <w:sz w:val="28"/>
          <w:szCs w:val="28"/>
        </w:rPr>
        <w:t xml:space="preserve">Law relating to </w:t>
      </w:r>
      <w:r w:rsidRPr="00266381">
        <w:rPr>
          <w:rFonts w:ascii="Times New Roman" w:hAnsi="Times New Roman" w:cs="Times New Roman"/>
          <w:sz w:val="28"/>
          <w:szCs w:val="28"/>
        </w:rPr>
        <w:t>Immoral Traffic</w:t>
      </w:r>
      <w:r>
        <w:rPr>
          <w:rFonts w:ascii="Times New Roman" w:hAnsi="Times New Roman" w:cs="Times New Roman"/>
          <w:sz w:val="28"/>
          <w:szCs w:val="28"/>
        </w:rPr>
        <w:t xml:space="preserve">king  </w:t>
      </w:r>
      <w:r w:rsidRPr="00266381">
        <w:rPr>
          <w:rFonts w:ascii="Times New Roman" w:hAnsi="Times New Roman" w:cs="Times New Roman"/>
          <w:sz w:val="28"/>
          <w:szCs w:val="28"/>
        </w:rPr>
        <w:t xml:space="preserve">- Law relating to </w:t>
      </w:r>
      <w:r>
        <w:rPr>
          <w:rFonts w:ascii="Times New Roman" w:hAnsi="Times New Roman" w:cs="Times New Roman"/>
          <w:sz w:val="28"/>
          <w:szCs w:val="28"/>
        </w:rPr>
        <w:t>D</w:t>
      </w:r>
      <w:r w:rsidRPr="00266381">
        <w:rPr>
          <w:rFonts w:ascii="Times New Roman" w:hAnsi="Times New Roman" w:cs="Times New Roman"/>
          <w:sz w:val="28"/>
          <w:szCs w:val="28"/>
        </w:rPr>
        <w:t xml:space="preserve">omestic </w:t>
      </w:r>
      <w:r>
        <w:rPr>
          <w:rFonts w:ascii="Times New Roman" w:hAnsi="Times New Roman" w:cs="Times New Roman"/>
          <w:sz w:val="28"/>
          <w:szCs w:val="28"/>
        </w:rPr>
        <w:t>Violence – Law relating to Sexual Harassment at workplace.</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Unit-V :</w:t>
      </w:r>
    </w:p>
    <w:p w:rsidR="00273605" w:rsidRPr="00266381" w:rsidRDefault="00273605" w:rsidP="002736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Position of women under The</w:t>
      </w:r>
      <w:r w:rsidRPr="00266381">
        <w:rPr>
          <w:rFonts w:ascii="Times New Roman" w:hAnsi="Times New Roman" w:cs="Times New Roman"/>
          <w:sz w:val="28"/>
          <w:szCs w:val="28"/>
        </w:rPr>
        <w:t xml:space="preserve"> Maternity Benefit Act, Factories Act and other</w:t>
      </w:r>
      <w:r>
        <w:rPr>
          <w:rFonts w:ascii="Times New Roman" w:hAnsi="Times New Roman" w:cs="Times New Roman"/>
          <w:sz w:val="28"/>
          <w:szCs w:val="28"/>
        </w:rPr>
        <w:t xml:space="preserve"> </w:t>
      </w:r>
      <w:r w:rsidRPr="00266381">
        <w:rPr>
          <w:rFonts w:ascii="Times New Roman" w:hAnsi="Times New Roman" w:cs="Times New Roman"/>
          <w:sz w:val="28"/>
          <w:szCs w:val="28"/>
        </w:rPr>
        <w:t>Labour &amp; Industrial Laws — Position of Women under International instruments — Salient features of Convention</w:t>
      </w:r>
      <w:r>
        <w:rPr>
          <w:rFonts w:ascii="Times New Roman" w:hAnsi="Times New Roman" w:cs="Times New Roman"/>
          <w:sz w:val="28"/>
          <w:szCs w:val="28"/>
        </w:rPr>
        <w:t xml:space="preserve"> </w:t>
      </w:r>
      <w:r w:rsidRPr="00266381">
        <w:rPr>
          <w:rFonts w:ascii="Times New Roman" w:hAnsi="Times New Roman" w:cs="Times New Roman"/>
          <w:sz w:val="28"/>
          <w:szCs w:val="28"/>
        </w:rPr>
        <w:t>for Elimination of all forms of Discrimination Against Women (CEDAW)</w:t>
      </w:r>
      <w:r>
        <w:rPr>
          <w:rFonts w:ascii="Times New Roman" w:hAnsi="Times New Roman" w:cs="Times New Roman"/>
          <w:sz w:val="28"/>
          <w:szCs w:val="28"/>
        </w:rPr>
        <w:t xml:space="preserve"> ; </w:t>
      </w:r>
      <w:r w:rsidRPr="00266381">
        <w:rPr>
          <w:rFonts w:ascii="Times New Roman" w:hAnsi="Times New Roman" w:cs="Times New Roman"/>
          <w:sz w:val="28"/>
          <w:szCs w:val="28"/>
        </w:rPr>
        <w:t>International Covenant on Civil and</w:t>
      </w:r>
      <w:r>
        <w:rPr>
          <w:rFonts w:ascii="Times New Roman" w:hAnsi="Times New Roman" w:cs="Times New Roman"/>
          <w:sz w:val="28"/>
          <w:szCs w:val="28"/>
        </w:rPr>
        <w:t xml:space="preserve"> </w:t>
      </w:r>
      <w:r w:rsidRPr="00266381">
        <w:rPr>
          <w:rFonts w:ascii="Times New Roman" w:hAnsi="Times New Roman" w:cs="Times New Roman"/>
          <w:sz w:val="28"/>
          <w:szCs w:val="28"/>
        </w:rPr>
        <w:t>Political Rights — International Covenant on Social, Cultural and Economic Rights.</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Pr="00266381" w:rsidRDefault="00273605" w:rsidP="00273605">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Suggested Readings:</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1. S.P. Sathe: </w:t>
      </w:r>
      <w:r w:rsidRPr="00266381">
        <w:rPr>
          <w:rFonts w:ascii="Times New Roman" w:hAnsi="Times New Roman" w:cs="Times New Roman"/>
          <w:i/>
          <w:iCs/>
          <w:sz w:val="28"/>
          <w:szCs w:val="28"/>
        </w:rPr>
        <w:t>Towards Gender Justice</w:t>
      </w:r>
      <w:r w:rsidRPr="00266381">
        <w:rPr>
          <w:rFonts w:ascii="Times New Roman" w:hAnsi="Times New Roman" w:cs="Times New Roman"/>
          <w:sz w:val="28"/>
          <w:szCs w:val="28"/>
        </w:rPr>
        <w:t>.</w:t>
      </w:r>
    </w:p>
    <w:p w:rsidR="00273605" w:rsidRPr="00266381" w:rsidRDefault="00273605" w:rsidP="00273605">
      <w:pPr>
        <w:autoSpaceDE w:val="0"/>
        <w:autoSpaceDN w:val="0"/>
        <w:adjustRightInd w:val="0"/>
        <w:spacing w:after="0" w:line="240" w:lineRule="auto"/>
        <w:rPr>
          <w:rFonts w:ascii="Times New Roman" w:hAnsi="Times New Roman" w:cs="Times New Roman"/>
          <w:i/>
          <w:iCs/>
          <w:sz w:val="28"/>
          <w:szCs w:val="28"/>
        </w:rPr>
      </w:pPr>
      <w:r w:rsidRPr="00266381">
        <w:rPr>
          <w:rFonts w:ascii="Times New Roman" w:hAnsi="Times New Roman" w:cs="Times New Roman"/>
          <w:sz w:val="28"/>
          <w:szCs w:val="28"/>
        </w:rPr>
        <w:t xml:space="preserve">2. Vijay Sharma: </w:t>
      </w:r>
      <w:r w:rsidRPr="00266381">
        <w:rPr>
          <w:rFonts w:ascii="Times New Roman" w:hAnsi="Times New Roman" w:cs="Times New Roman"/>
          <w:i/>
          <w:iCs/>
          <w:sz w:val="28"/>
          <w:szCs w:val="28"/>
        </w:rPr>
        <w:t>Protection to woman in Matrimonial home</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3. Sarojini Saxena: </w:t>
      </w:r>
      <w:r w:rsidRPr="00266381">
        <w:rPr>
          <w:rFonts w:ascii="Times New Roman" w:hAnsi="Times New Roman" w:cs="Times New Roman"/>
          <w:i/>
          <w:iCs/>
          <w:sz w:val="28"/>
          <w:szCs w:val="28"/>
        </w:rPr>
        <w:t xml:space="preserve">Femijuris </w:t>
      </w:r>
      <w:r w:rsidRPr="00266381">
        <w:rPr>
          <w:rFonts w:ascii="Times New Roman" w:hAnsi="Times New Roman" w:cs="Times New Roman"/>
          <w:sz w:val="28"/>
          <w:szCs w:val="28"/>
        </w:rPr>
        <w:t>(Law relating to Women in India)</w:t>
      </w:r>
    </w:p>
    <w:p w:rsidR="00273605" w:rsidRPr="00266381" w:rsidRDefault="00273605" w:rsidP="00273605">
      <w:pPr>
        <w:autoSpaceDE w:val="0"/>
        <w:autoSpaceDN w:val="0"/>
        <w:adjustRightInd w:val="0"/>
        <w:spacing w:after="0" w:line="240" w:lineRule="auto"/>
        <w:rPr>
          <w:rFonts w:ascii="Times New Roman" w:hAnsi="Times New Roman" w:cs="Times New Roman"/>
          <w:i/>
          <w:iCs/>
          <w:sz w:val="28"/>
          <w:szCs w:val="28"/>
        </w:rPr>
      </w:pPr>
      <w:r w:rsidRPr="00266381">
        <w:rPr>
          <w:rFonts w:ascii="Times New Roman" w:hAnsi="Times New Roman" w:cs="Times New Roman"/>
          <w:sz w:val="28"/>
          <w:szCs w:val="28"/>
        </w:rPr>
        <w:t xml:space="preserve">4. Archana Parsher: </w:t>
      </w:r>
      <w:r w:rsidRPr="00266381">
        <w:rPr>
          <w:rFonts w:ascii="Times New Roman" w:hAnsi="Times New Roman" w:cs="Times New Roman"/>
          <w:i/>
          <w:iCs/>
          <w:sz w:val="28"/>
          <w:szCs w:val="28"/>
        </w:rPr>
        <w:t>Women and Social Reform</w:t>
      </w:r>
    </w:p>
    <w:p w:rsidR="00273605" w:rsidRPr="00266381" w:rsidRDefault="00273605" w:rsidP="00273605">
      <w:pPr>
        <w:autoSpaceDE w:val="0"/>
        <w:autoSpaceDN w:val="0"/>
        <w:adjustRightInd w:val="0"/>
        <w:spacing w:after="0" w:line="240" w:lineRule="auto"/>
        <w:rPr>
          <w:rFonts w:ascii="Times New Roman" w:hAnsi="Times New Roman" w:cs="Times New Roman"/>
          <w:i/>
          <w:iCs/>
          <w:sz w:val="28"/>
          <w:szCs w:val="28"/>
        </w:rPr>
      </w:pPr>
      <w:r w:rsidRPr="00266381">
        <w:rPr>
          <w:rFonts w:ascii="Times New Roman" w:hAnsi="Times New Roman" w:cs="Times New Roman"/>
          <w:sz w:val="28"/>
          <w:szCs w:val="28"/>
        </w:rPr>
        <w:t xml:space="preserve">5. Paras Diwan: </w:t>
      </w:r>
      <w:r w:rsidRPr="00266381">
        <w:rPr>
          <w:rFonts w:ascii="Times New Roman" w:hAnsi="Times New Roman" w:cs="Times New Roman"/>
          <w:i/>
          <w:iCs/>
          <w:sz w:val="28"/>
          <w:szCs w:val="28"/>
        </w:rPr>
        <w:t>Dowry and protection to married women</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6. Mary Wollstonecraft: </w:t>
      </w:r>
      <w:r w:rsidRPr="00266381">
        <w:rPr>
          <w:rFonts w:ascii="Times New Roman" w:hAnsi="Times New Roman" w:cs="Times New Roman"/>
          <w:i/>
          <w:iCs/>
          <w:sz w:val="28"/>
          <w:szCs w:val="28"/>
        </w:rPr>
        <w:t>A Vindication of the rights of women</w:t>
      </w:r>
      <w:r w:rsidRPr="00266381">
        <w:rPr>
          <w:rFonts w:ascii="Times New Roman" w:hAnsi="Times New Roman" w:cs="Times New Roman"/>
          <w:sz w:val="28"/>
          <w:szCs w:val="28"/>
        </w:rPr>
        <w:t>.</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7. G.B.Reddy: </w:t>
      </w:r>
      <w:r w:rsidRPr="00266381">
        <w:rPr>
          <w:rFonts w:ascii="Times New Roman" w:hAnsi="Times New Roman" w:cs="Times New Roman"/>
          <w:i/>
          <w:iCs/>
          <w:sz w:val="28"/>
          <w:szCs w:val="28"/>
        </w:rPr>
        <w:t>Women and Law</w:t>
      </w:r>
      <w:r w:rsidRPr="00266381">
        <w:rPr>
          <w:rFonts w:ascii="Times New Roman" w:hAnsi="Times New Roman" w:cs="Times New Roman"/>
          <w:sz w:val="28"/>
          <w:szCs w:val="28"/>
        </w:rPr>
        <w:t>,  Gogia Law Agency, Hyderabad</w:t>
      </w:r>
      <w:r>
        <w:rPr>
          <w:rFonts w:ascii="Times New Roman" w:hAnsi="Times New Roman" w:cs="Times New Roman"/>
          <w:sz w:val="28"/>
          <w:szCs w:val="28"/>
        </w:rPr>
        <w:t>.</w:t>
      </w:r>
    </w:p>
    <w:p w:rsidR="00273605" w:rsidRPr="00E83619" w:rsidRDefault="00273605" w:rsidP="0027360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273605" w:rsidRPr="00E83619" w:rsidRDefault="00273605" w:rsidP="00273605">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273605" w:rsidRPr="00E83619" w:rsidRDefault="00273605" w:rsidP="00273605">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E83619">
        <w:rPr>
          <w:rFonts w:ascii="Times New Roman" w:eastAsia="Times New Roman" w:hAnsi="Times New Roman" w:cs="Times New Roman"/>
          <w:b/>
          <w:bCs/>
          <w:color w:val="000000"/>
          <w:sz w:val="28"/>
          <w:szCs w:val="28"/>
        </w:rPr>
        <w:t>(B) HUMAN RIGHTS LAW</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Unit-I</w:t>
      </w:r>
    </w:p>
    <w:p w:rsidR="00273605" w:rsidRPr="00266381" w:rsidRDefault="00273605" w:rsidP="0027360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Meaning and definition of Human Rights - Evolution of Human Rights - Human Rights and Domestic</w:t>
      </w:r>
      <w:r>
        <w:rPr>
          <w:rFonts w:ascii="Times New Roman" w:hAnsi="Times New Roman" w:cs="Times New Roman"/>
          <w:sz w:val="28"/>
          <w:szCs w:val="28"/>
        </w:rPr>
        <w:t xml:space="preserve"> </w:t>
      </w:r>
      <w:r w:rsidRPr="00266381">
        <w:rPr>
          <w:rFonts w:ascii="Times New Roman" w:hAnsi="Times New Roman" w:cs="Times New Roman"/>
          <w:sz w:val="28"/>
          <w:szCs w:val="28"/>
        </w:rPr>
        <w:t>Jurisdiction</w:t>
      </w:r>
      <w:r>
        <w:rPr>
          <w:rFonts w:ascii="Times New Roman" w:hAnsi="Times New Roman" w:cs="Times New Roman"/>
          <w:sz w:val="28"/>
          <w:szCs w:val="28"/>
        </w:rPr>
        <w:t xml:space="preserve"> – classification of Human Rights – Third World Perspectives of Human Rights.</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Unit-II</w:t>
      </w:r>
    </w:p>
    <w:p w:rsidR="00273605" w:rsidRPr="00266381" w:rsidRDefault="00273605" w:rsidP="0027360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 xml:space="preserve">Adoption of Human Rights by the UN Charter - U.N. Commission on Human Rights </w:t>
      </w:r>
      <w:r>
        <w:rPr>
          <w:rFonts w:ascii="Times New Roman" w:hAnsi="Times New Roman" w:cs="Times New Roman"/>
          <w:sz w:val="28"/>
          <w:szCs w:val="28"/>
        </w:rPr>
        <w:t>–</w:t>
      </w:r>
      <w:r w:rsidRPr="00266381">
        <w:rPr>
          <w:rFonts w:ascii="Times New Roman" w:hAnsi="Times New Roman" w:cs="Times New Roman"/>
          <w:sz w:val="28"/>
          <w:szCs w:val="28"/>
        </w:rPr>
        <w:t xml:space="preserve"> Universal</w:t>
      </w:r>
      <w:r>
        <w:rPr>
          <w:rFonts w:ascii="Times New Roman" w:hAnsi="Times New Roman" w:cs="Times New Roman"/>
          <w:sz w:val="28"/>
          <w:szCs w:val="28"/>
        </w:rPr>
        <w:t xml:space="preserve"> </w:t>
      </w:r>
      <w:r w:rsidRPr="00266381">
        <w:rPr>
          <w:rFonts w:ascii="Times New Roman" w:hAnsi="Times New Roman" w:cs="Times New Roman"/>
          <w:sz w:val="28"/>
          <w:szCs w:val="28"/>
        </w:rPr>
        <w:t>Declaration of Human Rights - International Covenants on Human Rights</w:t>
      </w:r>
      <w:r>
        <w:rPr>
          <w:rFonts w:ascii="Times New Roman" w:hAnsi="Times New Roman" w:cs="Times New Roman"/>
          <w:sz w:val="28"/>
          <w:szCs w:val="28"/>
        </w:rPr>
        <w:t xml:space="preserve"> </w:t>
      </w:r>
      <w:r w:rsidRPr="00266381">
        <w:rPr>
          <w:rFonts w:ascii="Times New Roman" w:hAnsi="Times New Roman" w:cs="Times New Roman"/>
          <w:sz w:val="28"/>
          <w:szCs w:val="28"/>
        </w:rPr>
        <w:t>(Civil and Political; Economic, Social</w:t>
      </w:r>
      <w:r>
        <w:rPr>
          <w:rFonts w:ascii="Times New Roman" w:hAnsi="Times New Roman" w:cs="Times New Roman"/>
          <w:sz w:val="28"/>
          <w:szCs w:val="28"/>
        </w:rPr>
        <w:t xml:space="preserve"> </w:t>
      </w:r>
      <w:r w:rsidRPr="00266381">
        <w:rPr>
          <w:rFonts w:ascii="Times New Roman" w:hAnsi="Times New Roman" w:cs="Times New Roman"/>
          <w:sz w:val="28"/>
          <w:szCs w:val="28"/>
        </w:rPr>
        <w:t>and Cultural).</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b/>
          <w:bCs/>
          <w:sz w:val="28"/>
          <w:szCs w:val="28"/>
        </w:rPr>
        <w:t>Unit-III</w:t>
      </w:r>
      <w:r w:rsidRPr="00266381">
        <w:rPr>
          <w:rFonts w:ascii="Times New Roman" w:hAnsi="Times New Roman" w:cs="Times New Roman"/>
          <w:sz w:val="28"/>
          <w:szCs w:val="28"/>
        </w:rPr>
        <w:t>:</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Regional Conventions on Human Rights - European Convention on Human Rights - American Convention</w:t>
      </w:r>
      <w:r>
        <w:rPr>
          <w:rFonts w:ascii="Times New Roman" w:hAnsi="Times New Roman" w:cs="Times New Roman"/>
          <w:sz w:val="28"/>
          <w:szCs w:val="28"/>
        </w:rPr>
        <w:t xml:space="preserve"> </w:t>
      </w:r>
      <w:r w:rsidRPr="00266381">
        <w:rPr>
          <w:rFonts w:ascii="Times New Roman" w:hAnsi="Times New Roman" w:cs="Times New Roman"/>
          <w:sz w:val="28"/>
          <w:szCs w:val="28"/>
        </w:rPr>
        <w:t>on Human Rights - African Charter on Human Rights(Banjul).</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EF1201" w:rsidRDefault="00EF1201"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b/>
          <w:bCs/>
          <w:sz w:val="28"/>
          <w:szCs w:val="28"/>
        </w:rPr>
        <w:lastRenderedPageBreak/>
        <w:t>Unit-IV</w:t>
      </w:r>
      <w:r w:rsidRPr="00266381">
        <w:rPr>
          <w:rFonts w:ascii="Times New Roman" w:hAnsi="Times New Roman" w:cs="Times New Roman"/>
          <w:sz w:val="28"/>
          <w:szCs w:val="28"/>
        </w:rPr>
        <w:t>:</w:t>
      </w:r>
    </w:p>
    <w:p w:rsidR="00273605" w:rsidRPr="00266381" w:rsidRDefault="00273605" w:rsidP="0027360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International Conventions on Human Rights - Genocide Convention, Convention against Torture,</w:t>
      </w:r>
      <w:r>
        <w:rPr>
          <w:rFonts w:ascii="Times New Roman" w:hAnsi="Times New Roman" w:cs="Times New Roman"/>
          <w:sz w:val="28"/>
          <w:szCs w:val="28"/>
        </w:rPr>
        <w:t xml:space="preserve"> </w:t>
      </w:r>
      <w:r w:rsidRPr="00266381">
        <w:rPr>
          <w:rFonts w:ascii="Times New Roman" w:hAnsi="Times New Roman" w:cs="Times New Roman"/>
          <w:sz w:val="28"/>
          <w:szCs w:val="28"/>
        </w:rPr>
        <w:t>CEDAW, Child Rights Convention, Convention on Statelessness, Convention against Slavery, Convention on</w:t>
      </w:r>
      <w:r>
        <w:rPr>
          <w:rFonts w:ascii="Times New Roman" w:hAnsi="Times New Roman" w:cs="Times New Roman"/>
          <w:sz w:val="28"/>
          <w:szCs w:val="28"/>
        </w:rPr>
        <w:t xml:space="preserve"> </w:t>
      </w:r>
      <w:r w:rsidRPr="00266381">
        <w:rPr>
          <w:rFonts w:ascii="Times New Roman" w:hAnsi="Times New Roman" w:cs="Times New Roman"/>
          <w:sz w:val="28"/>
          <w:szCs w:val="28"/>
        </w:rPr>
        <w:t>Refugees - International Conference on Human Rights(1968) - World Conference on Human Rights(1993).</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b/>
          <w:bCs/>
          <w:sz w:val="28"/>
          <w:szCs w:val="28"/>
        </w:rPr>
        <w:t>Unit-V</w:t>
      </w:r>
      <w:r w:rsidRPr="00266381">
        <w:rPr>
          <w:rFonts w:ascii="Times New Roman" w:hAnsi="Times New Roman" w:cs="Times New Roman"/>
          <w:sz w:val="28"/>
          <w:szCs w:val="28"/>
        </w:rPr>
        <w:t>:</w:t>
      </w:r>
    </w:p>
    <w:p w:rsidR="00273605" w:rsidRPr="00266381" w:rsidRDefault="00273605" w:rsidP="0027360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Human Rights Protection in India - Human Rights Commissions - Protection of Human Rights Act -</w:t>
      </w:r>
      <w:r>
        <w:rPr>
          <w:rFonts w:ascii="Times New Roman" w:hAnsi="Times New Roman" w:cs="Times New Roman"/>
          <w:sz w:val="28"/>
          <w:szCs w:val="28"/>
        </w:rPr>
        <w:t xml:space="preserve"> </w:t>
      </w:r>
      <w:r w:rsidRPr="00266381">
        <w:rPr>
          <w:rFonts w:ascii="Times New Roman" w:hAnsi="Times New Roman" w:cs="Times New Roman"/>
          <w:sz w:val="28"/>
          <w:szCs w:val="28"/>
        </w:rPr>
        <w:t>National Human Rights Commission (NHRC) - State Human Rights Commissions - Human Right Courts in</w:t>
      </w:r>
      <w:r>
        <w:rPr>
          <w:rFonts w:ascii="Times New Roman" w:hAnsi="Times New Roman" w:cs="Times New Roman"/>
          <w:sz w:val="28"/>
          <w:szCs w:val="28"/>
        </w:rPr>
        <w:t xml:space="preserve"> </w:t>
      </w:r>
      <w:r w:rsidRPr="00266381">
        <w:rPr>
          <w:rFonts w:ascii="Times New Roman" w:hAnsi="Times New Roman" w:cs="Times New Roman"/>
          <w:sz w:val="28"/>
          <w:szCs w:val="28"/>
        </w:rPr>
        <w:t>Districts.</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Pr="00266381" w:rsidRDefault="00273605" w:rsidP="00273605">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Suggested Readings:</w:t>
      </w: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1. P.R. Gandhi (ed): </w:t>
      </w:r>
      <w:r w:rsidRPr="00266381">
        <w:rPr>
          <w:rFonts w:ascii="Times New Roman" w:hAnsi="Times New Roman" w:cs="Times New Roman"/>
          <w:i/>
          <w:iCs/>
          <w:sz w:val="28"/>
          <w:szCs w:val="28"/>
        </w:rPr>
        <w:t>Blackstone’s International Human Rights Documents</w:t>
      </w:r>
      <w:r w:rsidRPr="00266381">
        <w:rPr>
          <w:rFonts w:ascii="Times New Roman" w:hAnsi="Times New Roman" w:cs="Times New Roman"/>
          <w:sz w:val="28"/>
          <w:szCs w:val="28"/>
        </w:rPr>
        <w:t>,</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 Universal Law Publishing Co.</w:t>
      </w:r>
      <w:r>
        <w:rPr>
          <w:rFonts w:ascii="Times New Roman" w:hAnsi="Times New Roman" w:cs="Times New Roman"/>
          <w:sz w:val="28"/>
          <w:szCs w:val="28"/>
        </w:rPr>
        <w:t xml:space="preserve"> </w:t>
      </w:r>
      <w:r w:rsidRPr="00266381">
        <w:rPr>
          <w:rFonts w:ascii="Times New Roman" w:hAnsi="Times New Roman" w:cs="Times New Roman"/>
          <w:sz w:val="28"/>
          <w:szCs w:val="28"/>
        </w:rPr>
        <w:t>Delhi.</w:t>
      </w:r>
    </w:p>
    <w:p w:rsidR="00273605" w:rsidRDefault="00273605" w:rsidP="00273605">
      <w:pPr>
        <w:autoSpaceDE w:val="0"/>
        <w:autoSpaceDN w:val="0"/>
        <w:adjustRightInd w:val="0"/>
        <w:spacing w:after="0" w:line="240" w:lineRule="auto"/>
        <w:rPr>
          <w:rFonts w:ascii="Times New Roman" w:hAnsi="Times New Roman" w:cs="Times New Roman"/>
          <w:i/>
          <w:iCs/>
          <w:sz w:val="28"/>
          <w:szCs w:val="28"/>
        </w:rPr>
      </w:pPr>
      <w:r w:rsidRPr="00266381">
        <w:rPr>
          <w:rFonts w:ascii="Times New Roman" w:hAnsi="Times New Roman" w:cs="Times New Roman"/>
          <w:sz w:val="28"/>
          <w:szCs w:val="28"/>
        </w:rPr>
        <w:t xml:space="preserve">2. Richard B. Lillich and Frank C. Newman: </w:t>
      </w:r>
      <w:r w:rsidRPr="00266381">
        <w:rPr>
          <w:rFonts w:ascii="Times New Roman" w:hAnsi="Times New Roman" w:cs="Times New Roman"/>
          <w:i/>
          <w:iCs/>
          <w:sz w:val="28"/>
          <w:szCs w:val="28"/>
        </w:rPr>
        <w:t xml:space="preserve">International Human Rights </w:t>
      </w:r>
      <w:r>
        <w:rPr>
          <w:rFonts w:ascii="Times New Roman" w:hAnsi="Times New Roman" w:cs="Times New Roman"/>
          <w:i/>
          <w:iCs/>
          <w:sz w:val="28"/>
          <w:szCs w:val="28"/>
        </w:rPr>
        <w:t>–</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sidRPr="00266381">
        <w:rPr>
          <w:rFonts w:ascii="Times New Roman" w:hAnsi="Times New Roman" w:cs="Times New Roman"/>
          <w:i/>
          <w:iCs/>
          <w:sz w:val="28"/>
          <w:szCs w:val="28"/>
        </w:rPr>
        <w:t xml:space="preserve"> Problems of Law and Policy</w:t>
      </w:r>
      <w:r w:rsidRPr="00266381">
        <w:rPr>
          <w:rFonts w:ascii="Times New Roman" w:hAnsi="Times New Roman" w:cs="Times New Roman"/>
          <w:sz w:val="28"/>
          <w:szCs w:val="28"/>
        </w:rPr>
        <w:t>,</w:t>
      </w:r>
      <w:r>
        <w:rPr>
          <w:rFonts w:ascii="Times New Roman" w:hAnsi="Times New Roman" w:cs="Times New Roman"/>
          <w:sz w:val="28"/>
          <w:szCs w:val="28"/>
        </w:rPr>
        <w:t xml:space="preserve"> </w:t>
      </w:r>
      <w:r w:rsidRPr="00266381">
        <w:rPr>
          <w:rFonts w:ascii="Times New Roman" w:hAnsi="Times New Roman" w:cs="Times New Roman"/>
          <w:sz w:val="28"/>
          <w:szCs w:val="28"/>
        </w:rPr>
        <w:t>Little Brown and Company, Boston and Toronto.</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3. Frederick Quinn: </w:t>
      </w:r>
      <w:r w:rsidRPr="00266381">
        <w:rPr>
          <w:rFonts w:ascii="Times New Roman" w:hAnsi="Times New Roman" w:cs="Times New Roman"/>
          <w:i/>
          <w:iCs/>
          <w:sz w:val="28"/>
          <w:szCs w:val="28"/>
        </w:rPr>
        <w:t>Human Rights and You</w:t>
      </w:r>
      <w:r w:rsidRPr="00266381">
        <w:rPr>
          <w:rFonts w:ascii="Times New Roman" w:hAnsi="Times New Roman" w:cs="Times New Roman"/>
          <w:sz w:val="28"/>
          <w:szCs w:val="28"/>
        </w:rPr>
        <w:t>, OSCE/ ODIHR, Warsaw, Poland</w:t>
      </w: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4. T.S. Batra: </w:t>
      </w:r>
      <w:r w:rsidRPr="00266381">
        <w:rPr>
          <w:rFonts w:ascii="Times New Roman" w:hAnsi="Times New Roman" w:cs="Times New Roman"/>
          <w:i/>
          <w:iCs/>
          <w:sz w:val="28"/>
          <w:szCs w:val="28"/>
        </w:rPr>
        <w:t>Human Rights – A Critique</w:t>
      </w:r>
      <w:r w:rsidRPr="00266381">
        <w:rPr>
          <w:rFonts w:ascii="Times New Roman" w:hAnsi="Times New Roman" w:cs="Times New Roman"/>
          <w:sz w:val="28"/>
          <w:szCs w:val="28"/>
        </w:rPr>
        <w:t>, Metropolitan Book Company Pvt. Ltd.,</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 New Delhi.</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5. Dr.U. Chandra: </w:t>
      </w:r>
      <w:r w:rsidRPr="00266381">
        <w:rPr>
          <w:rFonts w:ascii="Times New Roman" w:hAnsi="Times New Roman" w:cs="Times New Roman"/>
          <w:i/>
          <w:iCs/>
          <w:sz w:val="28"/>
          <w:szCs w:val="28"/>
        </w:rPr>
        <w:t>Human Rights</w:t>
      </w:r>
      <w:r w:rsidRPr="00266381">
        <w:rPr>
          <w:rFonts w:ascii="Times New Roman" w:hAnsi="Times New Roman" w:cs="Times New Roman"/>
          <w:sz w:val="28"/>
          <w:szCs w:val="28"/>
        </w:rPr>
        <w:t>, Allahabad Law Agency Publications, Allahabad.</w:t>
      </w:r>
    </w:p>
    <w:p w:rsidR="00273605" w:rsidRPr="00E83619" w:rsidRDefault="00273605" w:rsidP="00273605">
      <w:pPr>
        <w:spacing w:before="100" w:beforeAutospacing="1" w:after="100" w:afterAutospacing="1" w:line="300" w:lineRule="atLeast"/>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273605" w:rsidRDefault="00273605" w:rsidP="00273605">
      <w:pPr>
        <w:spacing w:before="100" w:beforeAutospacing="1" w:after="100" w:afterAutospacing="1" w:line="300" w:lineRule="atLeast"/>
        <w:rPr>
          <w:rFonts w:ascii="Times New Roman" w:eastAsia="Times New Roman" w:hAnsi="Times New Roman" w:cs="Times New Roman"/>
          <w:b/>
          <w:bCs/>
          <w:color w:val="000000"/>
          <w:sz w:val="28"/>
          <w:szCs w:val="28"/>
        </w:rPr>
      </w:pPr>
    </w:p>
    <w:p w:rsidR="00273605" w:rsidRDefault="00273605" w:rsidP="00273605">
      <w:pPr>
        <w:spacing w:before="100" w:beforeAutospacing="1" w:after="100" w:afterAutospacing="1" w:line="300" w:lineRule="atLeast"/>
        <w:rPr>
          <w:rFonts w:ascii="Times New Roman" w:eastAsia="Times New Roman" w:hAnsi="Times New Roman" w:cs="Times New Roman"/>
          <w:b/>
          <w:bCs/>
          <w:color w:val="000000"/>
          <w:sz w:val="28"/>
          <w:szCs w:val="28"/>
        </w:rPr>
      </w:pPr>
    </w:p>
    <w:p w:rsidR="00273605" w:rsidRDefault="00273605" w:rsidP="00273605">
      <w:pPr>
        <w:spacing w:before="100" w:beforeAutospacing="1" w:after="100" w:afterAutospacing="1" w:line="300" w:lineRule="atLeast"/>
        <w:rPr>
          <w:rFonts w:ascii="Times New Roman" w:eastAsia="Times New Roman" w:hAnsi="Times New Roman" w:cs="Times New Roman"/>
          <w:b/>
          <w:bCs/>
          <w:color w:val="000000"/>
          <w:sz w:val="28"/>
          <w:szCs w:val="28"/>
        </w:rPr>
      </w:pPr>
    </w:p>
    <w:p w:rsidR="00273605" w:rsidRDefault="00273605" w:rsidP="00273605">
      <w:pPr>
        <w:spacing w:before="100" w:beforeAutospacing="1" w:after="100" w:afterAutospacing="1" w:line="300" w:lineRule="atLeast"/>
        <w:rPr>
          <w:rFonts w:ascii="Times New Roman" w:eastAsia="Times New Roman" w:hAnsi="Times New Roman" w:cs="Times New Roman"/>
          <w:b/>
          <w:bCs/>
          <w:color w:val="000000"/>
          <w:sz w:val="28"/>
          <w:szCs w:val="28"/>
        </w:rPr>
      </w:pPr>
    </w:p>
    <w:p w:rsidR="00273605" w:rsidRPr="00E83619" w:rsidRDefault="00273605" w:rsidP="00273605">
      <w:pPr>
        <w:spacing w:before="100" w:beforeAutospacing="1" w:after="100" w:afterAutospacing="1" w:line="300" w:lineRule="atLeast"/>
        <w:jc w:val="center"/>
        <w:rPr>
          <w:rFonts w:ascii="Times New Roman" w:eastAsia="Times New Roman" w:hAnsi="Times New Roman" w:cs="Times New Roman"/>
          <w:color w:val="000000"/>
          <w:sz w:val="28"/>
          <w:szCs w:val="28"/>
        </w:rPr>
      </w:pPr>
      <w:r w:rsidRPr="00D17C2D">
        <w:rPr>
          <w:rFonts w:ascii="Times New Roman" w:eastAsia="Times New Roman" w:hAnsi="Times New Roman" w:cs="Times New Roman"/>
          <w:bCs/>
          <w:color w:val="000000"/>
          <w:sz w:val="28"/>
          <w:szCs w:val="28"/>
        </w:rPr>
        <w:t>PAPER-IV:</w:t>
      </w:r>
      <w:r w:rsidRPr="00E83619">
        <w:rPr>
          <w:rFonts w:ascii="Times New Roman" w:eastAsia="Times New Roman" w:hAnsi="Times New Roman" w:cs="Times New Roman"/>
          <w:b/>
          <w:bCs/>
          <w:color w:val="000000"/>
          <w:sz w:val="28"/>
          <w:szCs w:val="28"/>
        </w:rPr>
        <w:t xml:space="preserve"> DRAFTING, PLEADINGS AND CONVEYANCING</w:t>
      </w:r>
      <w:r w:rsidRPr="00E83619">
        <w:rPr>
          <w:rFonts w:ascii="Times New Roman" w:eastAsia="Times New Roman" w:hAnsi="Times New Roman" w:cs="Times New Roman"/>
          <w:b/>
          <w:bCs/>
          <w:color w:val="000000"/>
          <w:sz w:val="28"/>
          <w:szCs w:val="28"/>
        </w:rPr>
        <w:br/>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Class-room instruction and simulation exercises on the following items shall be extended.</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b/>
          <w:bCs/>
          <w:sz w:val="28"/>
          <w:szCs w:val="28"/>
        </w:rPr>
        <w:t>Unit-I</w:t>
      </w:r>
      <w:r w:rsidRPr="00266381">
        <w:rPr>
          <w:rFonts w:ascii="Times New Roman" w:hAnsi="Times New Roman" w:cs="Times New Roman"/>
          <w:sz w:val="28"/>
          <w:szCs w:val="28"/>
        </w:rPr>
        <w:t>:</w:t>
      </w:r>
    </w:p>
    <w:p w:rsidR="00273605" w:rsidRPr="00266381" w:rsidRDefault="00273605" w:rsidP="0027360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 xml:space="preserve">Drafting: </w:t>
      </w:r>
      <w:r w:rsidRPr="00FC38D4">
        <w:rPr>
          <w:rFonts w:ascii="Times New Roman" w:hAnsi="Times New Roman" w:cs="Times New Roman"/>
          <w:bCs/>
          <w:sz w:val="28"/>
          <w:szCs w:val="28"/>
        </w:rPr>
        <w:t xml:space="preserve">Drafting and documentation in civil, criminal and constitutional cases  - </w:t>
      </w:r>
      <w:r w:rsidRPr="00FC38D4">
        <w:rPr>
          <w:rFonts w:ascii="Times New Roman" w:hAnsi="Times New Roman" w:cs="Times New Roman"/>
          <w:sz w:val="28"/>
          <w:szCs w:val="28"/>
        </w:rPr>
        <w:t>Ge</w:t>
      </w:r>
      <w:r w:rsidRPr="00266381">
        <w:rPr>
          <w:rFonts w:ascii="Times New Roman" w:hAnsi="Times New Roman" w:cs="Times New Roman"/>
          <w:sz w:val="28"/>
          <w:szCs w:val="28"/>
        </w:rPr>
        <w:t>neral Principles of Drafting and relevant Su</w:t>
      </w:r>
      <w:r>
        <w:rPr>
          <w:rFonts w:ascii="Times New Roman" w:hAnsi="Times New Roman" w:cs="Times New Roman"/>
          <w:sz w:val="28"/>
          <w:szCs w:val="28"/>
        </w:rPr>
        <w:t>bstantive Rules – Distinction between pleadings and conveyancing</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b/>
          <w:bCs/>
          <w:sz w:val="28"/>
          <w:szCs w:val="28"/>
        </w:rPr>
        <w:t>Unit-II</w:t>
      </w:r>
      <w:r w:rsidRPr="00266381">
        <w:rPr>
          <w:rFonts w:ascii="Times New Roman" w:hAnsi="Times New Roman" w:cs="Times New Roman"/>
          <w:sz w:val="28"/>
          <w:szCs w:val="28"/>
        </w:rPr>
        <w:t>:</w:t>
      </w:r>
    </w:p>
    <w:p w:rsidR="00273605" w:rsidRPr="00266381" w:rsidRDefault="00273605" w:rsidP="0027360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Pleadings:</w:t>
      </w:r>
      <w:r>
        <w:rPr>
          <w:rFonts w:ascii="Times New Roman" w:hAnsi="Times New Roman" w:cs="Times New Roman"/>
          <w:b/>
          <w:bCs/>
          <w:sz w:val="28"/>
          <w:szCs w:val="28"/>
        </w:rPr>
        <w:t xml:space="preserve"> Essentials and drafting of pleadings :</w:t>
      </w:r>
      <w:r w:rsidRPr="00266381">
        <w:rPr>
          <w:rFonts w:ascii="Times New Roman" w:hAnsi="Times New Roman" w:cs="Times New Roman"/>
          <w:b/>
          <w:bCs/>
          <w:sz w:val="28"/>
          <w:szCs w:val="28"/>
        </w:rPr>
        <w:t xml:space="preserve"> (i) </w:t>
      </w:r>
      <w:r w:rsidRPr="00266381">
        <w:rPr>
          <w:rFonts w:ascii="Times New Roman" w:hAnsi="Times New Roman" w:cs="Times New Roman"/>
          <w:sz w:val="28"/>
          <w:szCs w:val="28"/>
        </w:rPr>
        <w:t>Civil—Plaint, Written Statement,</w:t>
      </w:r>
      <w:r>
        <w:rPr>
          <w:rFonts w:ascii="Times New Roman" w:hAnsi="Times New Roman" w:cs="Times New Roman"/>
          <w:sz w:val="28"/>
          <w:szCs w:val="28"/>
        </w:rPr>
        <w:t xml:space="preserve"> Memo -</w:t>
      </w:r>
      <w:r w:rsidRPr="00266381">
        <w:rPr>
          <w:rFonts w:ascii="Times New Roman" w:hAnsi="Times New Roman" w:cs="Times New Roman"/>
          <w:sz w:val="28"/>
          <w:szCs w:val="28"/>
        </w:rPr>
        <w:t xml:space="preserve"> Interlocutory Application, Original Petition, Affidavit,</w:t>
      </w:r>
      <w:r>
        <w:rPr>
          <w:rFonts w:ascii="Times New Roman" w:hAnsi="Times New Roman" w:cs="Times New Roman"/>
          <w:sz w:val="28"/>
          <w:szCs w:val="28"/>
        </w:rPr>
        <w:t xml:space="preserve"> </w:t>
      </w:r>
      <w:r w:rsidRPr="00266381">
        <w:rPr>
          <w:rFonts w:ascii="Times New Roman" w:hAnsi="Times New Roman" w:cs="Times New Roman"/>
          <w:sz w:val="28"/>
          <w:szCs w:val="28"/>
        </w:rPr>
        <w:t>Execution Petition, Memorandum of Appeal and Revision.(ii) Petition under Article 226 and 32 of the Constitution</w:t>
      </w:r>
      <w:r>
        <w:rPr>
          <w:rFonts w:ascii="Times New Roman" w:hAnsi="Times New Roman" w:cs="Times New Roman"/>
          <w:sz w:val="28"/>
          <w:szCs w:val="28"/>
        </w:rPr>
        <w:t xml:space="preserve"> </w:t>
      </w:r>
      <w:r w:rsidRPr="00266381">
        <w:rPr>
          <w:rFonts w:ascii="Times New Roman" w:hAnsi="Times New Roman" w:cs="Times New Roman"/>
          <w:sz w:val="28"/>
          <w:szCs w:val="28"/>
        </w:rPr>
        <w:t>of India - Drafting of Writ Petition and PIL Petition.(iii) Criminal— Complaint, Criminal Miscellaneous Petition,</w:t>
      </w:r>
      <w:r>
        <w:rPr>
          <w:rFonts w:ascii="Times New Roman" w:hAnsi="Times New Roman" w:cs="Times New Roman"/>
          <w:sz w:val="28"/>
          <w:szCs w:val="28"/>
        </w:rPr>
        <w:t xml:space="preserve"> </w:t>
      </w:r>
      <w:r w:rsidRPr="00266381">
        <w:rPr>
          <w:rFonts w:ascii="Times New Roman" w:hAnsi="Times New Roman" w:cs="Times New Roman"/>
          <w:sz w:val="28"/>
          <w:szCs w:val="28"/>
        </w:rPr>
        <w:t>Bail Application, Memorandum of Appeal and Revision.</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b/>
          <w:bCs/>
          <w:sz w:val="28"/>
          <w:szCs w:val="28"/>
        </w:rPr>
        <w:t>Unit-III</w:t>
      </w:r>
      <w:r w:rsidRPr="00266381">
        <w:rPr>
          <w:rFonts w:ascii="Times New Roman" w:hAnsi="Times New Roman" w:cs="Times New Roman"/>
          <w:sz w:val="28"/>
          <w:szCs w:val="28"/>
        </w:rPr>
        <w:t>:</w:t>
      </w:r>
    </w:p>
    <w:p w:rsidR="00273605" w:rsidRPr="00266381" w:rsidRDefault="00273605" w:rsidP="0027360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 xml:space="preserve">Conveyancing: </w:t>
      </w:r>
      <w:r>
        <w:rPr>
          <w:rFonts w:ascii="Times New Roman" w:hAnsi="Times New Roman" w:cs="Times New Roman"/>
          <w:b/>
          <w:bCs/>
          <w:sz w:val="28"/>
          <w:szCs w:val="28"/>
        </w:rPr>
        <w:t xml:space="preserve"> Essentials and drafting of </w:t>
      </w:r>
      <w:r w:rsidRPr="00266381">
        <w:rPr>
          <w:rFonts w:ascii="Times New Roman" w:hAnsi="Times New Roman" w:cs="Times New Roman"/>
          <w:sz w:val="28"/>
          <w:szCs w:val="28"/>
        </w:rPr>
        <w:t>Sale Deed, Mortgage Deed, Lease Deed, Gift Deed, Promissory Note, Power of Attorney,</w:t>
      </w:r>
      <w:r>
        <w:rPr>
          <w:rFonts w:ascii="Times New Roman" w:hAnsi="Times New Roman" w:cs="Times New Roman"/>
          <w:sz w:val="28"/>
          <w:szCs w:val="28"/>
        </w:rPr>
        <w:t xml:space="preserve"> </w:t>
      </w:r>
      <w:r w:rsidRPr="00266381">
        <w:rPr>
          <w:rFonts w:ascii="Times New Roman" w:hAnsi="Times New Roman" w:cs="Times New Roman"/>
          <w:sz w:val="28"/>
          <w:szCs w:val="28"/>
        </w:rPr>
        <w:t>Will</w:t>
      </w:r>
      <w:r>
        <w:rPr>
          <w:rFonts w:ascii="Times New Roman" w:hAnsi="Times New Roman" w:cs="Times New Roman"/>
          <w:sz w:val="28"/>
          <w:szCs w:val="28"/>
        </w:rPr>
        <w:t xml:space="preserve"> and</w:t>
      </w:r>
      <w:r w:rsidRPr="00266381">
        <w:rPr>
          <w:rFonts w:ascii="Times New Roman" w:hAnsi="Times New Roman" w:cs="Times New Roman"/>
          <w:sz w:val="28"/>
          <w:szCs w:val="28"/>
        </w:rPr>
        <w:t xml:space="preserve"> Trust Deed</w:t>
      </w:r>
      <w:r>
        <w:rPr>
          <w:rFonts w:ascii="Times New Roman" w:hAnsi="Times New Roman" w:cs="Times New Roman"/>
          <w:sz w:val="28"/>
          <w:szCs w:val="28"/>
        </w:rPr>
        <w:t>.</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Pr="00266381" w:rsidRDefault="00273605" w:rsidP="0027360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Practical Exercises</w:t>
      </w:r>
      <w:r w:rsidRPr="00266381">
        <w:rPr>
          <w:rFonts w:ascii="Times New Roman" w:hAnsi="Times New Roman" w:cs="Times New Roman"/>
          <w:sz w:val="28"/>
          <w:szCs w:val="28"/>
        </w:rPr>
        <w:t xml:space="preserve">: </w:t>
      </w:r>
      <w:r>
        <w:rPr>
          <w:rFonts w:ascii="Times New Roman" w:hAnsi="Times New Roman" w:cs="Times New Roman"/>
          <w:sz w:val="28"/>
          <w:szCs w:val="28"/>
        </w:rPr>
        <w:t>P</w:t>
      </w:r>
      <w:r w:rsidRPr="00266381">
        <w:rPr>
          <w:rFonts w:ascii="Times New Roman" w:hAnsi="Times New Roman" w:cs="Times New Roman"/>
          <w:sz w:val="28"/>
          <w:szCs w:val="28"/>
        </w:rPr>
        <w:t>leadings carrying a total of 45 marks (3 marks for each) and 15 (fifteen) exercises in</w:t>
      </w:r>
      <w:r>
        <w:rPr>
          <w:rFonts w:ascii="Times New Roman" w:hAnsi="Times New Roman" w:cs="Times New Roman"/>
          <w:sz w:val="28"/>
          <w:szCs w:val="28"/>
        </w:rPr>
        <w:t xml:space="preserve"> </w:t>
      </w:r>
      <w:r w:rsidRPr="00266381">
        <w:rPr>
          <w:rFonts w:ascii="Times New Roman" w:hAnsi="Times New Roman" w:cs="Times New Roman"/>
          <w:sz w:val="28"/>
          <w:szCs w:val="28"/>
        </w:rPr>
        <w:t>Conveyancing carrying another 45 marks (3 marks for each exercise) and remaining 10 marks for viva-voce. These</w:t>
      </w:r>
      <w:r>
        <w:rPr>
          <w:rFonts w:ascii="Times New Roman" w:hAnsi="Times New Roman" w:cs="Times New Roman"/>
          <w:sz w:val="28"/>
          <w:szCs w:val="28"/>
        </w:rPr>
        <w:t xml:space="preserve"> </w:t>
      </w:r>
      <w:r w:rsidRPr="00266381">
        <w:rPr>
          <w:rFonts w:ascii="Times New Roman" w:hAnsi="Times New Roman" w:cs="Times New Roman"/>
          <w:sz w:val="28"/>
          <w:szCs w:val="28"/>
        </w:rPr>
        <w:t>30 exercises shall be recorded. Each student shall be served with different problems for the purpose of exercise.</w:t>
      </w:r>
      <w:r>
        <w:rPr>
          <w:rFonts w:ascii="Times New Roman" w:hAnsi="Times New Roman" w:cs="Times New Roman"/>
          <w:sz w:val="28"/>
          <w:szCs w:val="28"/>
        </w:rPr>
        <w:t xml:space="preserve"> </w:t>
      </w:r>
      <w:r w:rsidRPr="00266381">
        <w:rPr>
          <w:rFonts w:ascii="Times New Roman" w:hAnsi="Times New Roman" w:cs="Times New Roman"/>
          <w:sz w:val="28"/>
          <w:szCs w:val="28"/>
        </w:rPr>
        <w:t>These exercises shall be assessed and marks may be allotted. These exercises shall be evaluated by a common</w:t>
      </w:r>
      <w:r>
        <w:rPr>
          <w:rFonts w:ascii="Times New Roman" w:hAnsi="Times New Roman" w:cs="Times New Roman"/>
          <w:sz w:val="28"/>
          <w:szCs w:val="28"/>
        </w:rPr>
        <w:t xml:space="preserve"> </w:t>
      </w:r>
      <w:r w:rsidRPr="00266381">
        <w:rPr>
          <w:rFonts w:ascii="Times New Roman" w:hAnsi="Times New Roman" w:cs="Times New Roman"/>
          <w:sz w:val="28"/>
          <w:szCs w:val="28"/>
        </w:rPr>
        <w:t>committee consisting of (i) Principal of the College/the concerned teacher (ii) University Representative appointed</w:t>
      </w:r>
      <w:r>
        <w:rPr>
          <w:rFonts w:ascii="Times New Roman" w:hAnsi="Times New Roman" w:cs="Times New Roman"/>
          <w:sz w:val="28"/>
          <w:szCs w:val="28"/>
        </w:rPr>
        <w:t xml:space="preserve"> </w:t>
      </w:r>
      <w:r w:rsidRPr="00266381">
        <w:rPr>
          <w:rFonts w:ascii="Times New Roman" w:hAnsi="Times New Roman" w:cs="Times New Roman"/>
          <w:sz w:val="28"/>
          <w:szCs w:val="28"/>
        </w:rPr>
        <w:t>by the Controller of Examinations in consultation with the Chairman, Board of Studies in Law, O.U.; and (iii) an</w:t>
      </w: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Advocate with 10 years experience at the Bar. The same committee will also </w:t>
      </w:r>
      <w:r>
        <w:rPr>
          <w:rFonts w:ascii="Times New Roman" w:hAnsi="Times New Roman" w:cs="Times New Roman"/>
          <w:sz w:val="28"/>
          <w:szCs w:val="28"/>
        </w:rPr>
        <w:t xml:space="preserve"> </w:t>
      </w:r>
      <w:r w:rsidRPr="00266381">
        <w:rPr>
          <w:rFonts w:ascii="Times New Roman" w:hAnsi="Times New Roman" w:cs="Times New Roman"/>
          <w:sz w:val="28"/>
          <w:szCs w:val="28"/>
        </w:rPr>
        <w:t>conduct viva-voce on the above</w:t>
      </w:r>
      <w:r>
        <w:rPr>
          <w:rFonts w:ascii="Times New Roman" w:hAnsi="Times New Roman" w:cs="Times New Roman"/>
          <w:sz w:val="28"/>
          <w:szCs w:val="28"/>
        </w:rPr>
        <w:t xml:space="preserve"> </w:t>
      </w:r>
      <w:r w:rsidRPr="00266381">
        <w:rPr>
          <w:rFonts w:ascii="Times New Roman" w:hAnsi="Times New Roman" w:cs="Times New Roman"/>
          <w:sz w:val="28"/>
          <w:szCs w:val="28"/>
        </w:rPr>
        <w:t>concepts. The proceedings of the viva-voce shall be recorded.</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Pr="00266381" w:rsidRDefault="00273605" w:rsidP="00273605">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Note:</w:t>
      </w:r>
    </w:p>
    <w:p w:rsidR="00273605" w:rsidRPr="00266381" w:rsidRDefault="00273605" w:rsidP="00273605">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1. Attendance of the students for viva-voce shall be compulsory.</w:t>
      </w:r>
    </w:p>
    <w:p w:rsidR="00273605" w:rsidRPr="00266381" w:rsidRDefault="00273605" w:rsidP="00273605">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2. The above records certified by the University Representative appointed by the Controller of Examinations</w:t>
      </w:r>
      <w:r>
        <w:rPr>
          <w:rFonts w:ascii="Times New Roman" w:hAnsi="Times New Roman" w:cs="Times New Roman"/>
          <w:b/>
          <w:bCs/>
          <w:sz w:val="28"/>
          <w:szCs w:val="28"/>
        </w:rPr>
        <w:t xml:space="preserve"> </w:t>
      </w:r>
      <w:r w:rsidRPr="00266381">
        <w:rPr>
          <w:rFonts w:ascii="Times New Roman" w:hAnsi="Times New Roman" w:cs="Times New Roman"/>
          <w:b/>
          <w:bCs/>
          <w:sz w:val="28"/>
          <w:szCs w:val="28"/>
        </w:rPr>
        <w:t>in consultation with the Chairman, BOS in Law shall be submitted to the University for Further Verification</w:t>
      </w:r>
    </w:p>
    <w:p w:rsidR="00273605" w:rsidRDefault="00273605" w:rsidP="00273605">
      <w:pPr>
        <w:autoSpaceDE w:val="0"/>
        <w:autoSpaceDN w:val="0"/>
        <w:adjustRightInd w:val="0"/>
        <w:spacing w:after="0" w:line="240" w:lineRule="auto"/>
        <w:rPr>
          <w:rFonts w:ascii="Times New Roman" w:hAnsi="Times New Roman" w:cs="Times New Roman"/>
          <w:sz w:val="28"/>
          <w:szCs w:val="28"/>
        </w:rPr>
      </w:pPr>
    </w:p>
    <w:p w:rsidR="00273605" w:rsidRPr="00266381" w:rsidRDefault="00273605" w:rsidP="00273605">
      <w:pPr>
        <w:autoSpaceDE w:val="0"/>
        <w:autoSpaceDN w:val="0"/>
        <w:adjustRightInd w:val="0"/>
        <w:spacing w:after="0" w:line="240" w:lineRule="auto"/>
        <w:rPr>
          <w:rFonts w:ascii="Times New Roman" w:hAnsi="Times New Roman" w:cs="Times New Roman"/>
          <w:b/>
          <w:sz w:val="28"/>
          <w:szCs w:val="28"/>
        </w:rPr>
      </w:pPr>
      <w:r w:rsidRPr="00266381">
        <w:rPr>
          <w:rFonts w:ascii="Times New Roman" w:hAnsi="Times New Roman" w:cs="Times New Roman"/>
          <w:b/>
          <w:sz w:val="28"/>
          <w:szCs w:val="28"/>
        </w:rPr>
        <w:t>Suggested Readings:</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1. R.N. Chaturvedi : </w:t>
      </w:r>
      <w:r w:rsidRPr="00266381">
        <w:rPr>
          <w:rFonts w:ascii="Times New Roman" w:hAnsi="Times New Roman" w:cs="Times New Roman"/>
          <w:i/>
          <w:iCs/>
          <w:sz w:val="28"/>
          <w:szCs w:val="28"/>
        </w:rPr>
        <w:t>Pleadings and Conveyancing</w:t>
      </w:r>
      <w:r w:rsidRPr="00266381">
        <w:rPr>
          <w:rFonts w:ascii="Times New Roman" w:hAnsi="Times New Roman" w:cs="Times New Roman"/>
          <w:sz w:val="28"/>
          <w:szCs w:val="28"/>
        </w:rPr>
        <w:t>, Central Law Publications.</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2. De Souza : </w:t>
      </w:r>
      <w:r w:rsidRPr="00266381">
        <w:rPr>
          <w:rFonts w:ascii="Times New Roman" w:hAnsi="Times New Roman" w:cs="Times New Roman"/>
          <w:i/>
          <w:iCs/>
          <w:sz w:val="28"/>
          <w:szCs w:val="28"/>
        </w:rPr>
        <w:t>Conveyancing</w:t>
      </w:r>
      <w:r w:rsidRPr="00266381">
        <w:rPr>
          <w:rFonts w:ascii="Times New Roman" w:hAnsi="Times New Roman" w:cs="Times New Roman"/>
          <w:sz w:val="28"/>
          <w:szCs w:val="28"/>
        </w:rPr>
        <w:t>, Eastern Law House.</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3. Tiwari : </w:t>
      </w:r>
      <w:r w:rsidRPr="00266381">
        <w:rPr>
          <w:rFonts w:ascii="Times New Roman" w:hAnsi="Times New Roman" w:cs="Times New Roman"/>
          <w:i/>
          <w:iCs/>
          <w:sz w:val="28"/>
          <w:szCs w:val="28"/>
        </w:rPr>
        <w:t>Drafting, Pleading and Conveyancing</w:t>
      </w:r>
      <w:r w:rsidRPr="00266381">
        <w:rPr>
          <w:rFonts w:ascii="Times New Roman" w:hAnsi="Times New Roman" w:cs="Times New Roman"/>
          <w:sz w:val="28"/>
          <w:szCs w:val="28"/>
        </w:rPr>
        <w:t>, Central Law Agency.</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4. Mogha: </w:t>
      </w:r>
      <w:r w:rsidRPr="00266381">
        <w:rPr>
          <w:rFonts w:ascii="Times New Roman" w:hAnsi="Times New Roman" w:cs="Times New Roman"/>
          <w:i/>
          <w:iCs/>
          <w:sz w:val="28"/>
          <w:szCs w:val="28"/>
        </w:rPr>
        <w:t>Indian Conveyancer</w:t>
      </w:r>
      <w:r w:rsidRPr="00266381">
        <w:rPr>
          <w:rFonts w:ascii="Times New Roman" w:hAnsi="Times New Roman" w:cs="Times New Roman"/>
          <w:sz w:val="28"/>
          <w:szCs w:val="28"/>
        </w:rPr>
        <w:t>, Eastern Law House.</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5. Mogha: </w:t>
      </w:r>
      <w:r w:rsidRPr="00266381">
        <w:rPr>
          <w:rFonts w:ascii="Times New Roman" w:hAnsi="Times New Roman" w:cs="Times New Roman"/>
          <w:i/>
          <w:iCs/>
          <w:sz w:val="28"/>
          <w:szCs w:val="28"/>
        </w:rPr>
        <w:t xml:space="preserve">Law of Pleadings in India, </w:t>
      </w:r>
      <w:r w:rsidRPr="00266381">
        <w:rPr>
          <w:rFonts w:ascii="Times New Roman" w:hAnsi="Times New Roman" w:cs="Times New Roman"/>
          <w:sz w:val="28"/>
          <w:szCs w:val="28"/>
        </w:rPr>
        <w:t>Eastern Law House.</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6. Shiv Gopal: </w:t>
      </w:r>
      <w:r w:rsidRPr="00266381">
        <w:rPr>
          <w:rFonts w:ascii="Times New Roman" w:hAnsi="Times New Roman" w:cs="Times New Roman"/>
          <w:i/>
          <w:iCs/>
          <w:sz w:val="28"/>
          <w:szCs w:val="28"/>
        </w:rPr>
        <w:t>Conveyancing, Precedents and Forms</w:t>
      </w:r>
      <w:r w:rsidRPr="00266381">
        <w:rPr>
          <w:rFonts w:ascii="Times New Roman" w:hAnsi="Times New Roman" w:cs="Times New Roman"/>
          <w:sz w:val="28"/>
          <w:szCs w:val="28"/>
        </w:rPr>
        <w:t>, Eastern Book Company</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7. Narayana P.S.: </w:t>
      </w:r>
      <w:r w:rsidRPr="00266381">
        <w:rPr>
          <w:rFonts w:ascii="Times New Roman" w:hAnsi="Times New Roman" w:cs="Times New Roman"/>
          <w:i/>
          <w:iCs/>
          <w:sz w:val="28"/>
          <w:szCs w:val="28"/>
        </w:rPr>
        <w:t>Civil Pleadings and Practice</w:t>
      </w:r>
      <w:r w:rsidRPr="00266381">
        <w:rPr>
          <w:rFonts w:ascii="Times New Roman" w:hAnsi="Times New Roman" w:cs="Times New Roman"/>
          <w:sz w:val="28"/>
          <w:szCs w:val="28"/>
        </w:rPr>
        <w:t>, Asia Law House.</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8. Narayana P.S</w:t>
      </w:r>
      <w:r w:rsidRPr="00266381">
        <w:rPr>
          <w:rFonts w:ascii="Times New Roman" w:hAnsi="Times New Roman" w:cs="Times New Roman"/>
          <w:i/>
          <w:iCs/>
          <w:sz w:val="28"/>
          <w:szCs w:val="28"/>
        </w:rPr>
        <w:t>.: Criminal Pleadings and Practice</w:t>
      </w:r>
      <w:r w:rsidRPr="00266381">
        <w:rPr>
          <w:rFonts w:ascii="Times New Roman" w:hAnsi="Times New Roman" w:cs="Times New Roman"/>
          <w:sz w:val="28"/>
          <w:szCs w:val="28"/>
        </w:rPr>
        <w:t>, Asia Law House.</w:t>
      </w:r>
    </w:p>
    <w:p w:rsidR="00273605" w:rsidRDefault="00273605" w:rsidP="00273605">
      <w:pPr>
        <w:autoSpaceDE w:val="0"/>
        <w:autoSpaceDN w:val="0"/>
        <w:adjustRightInd w:val="0"/>
        <w:spacing w:after="0" w:line="240" w:lineRule="auto"/>
        <w:rPr>
          <w:rFonts w:ascii="Times New Roman" w:hAnsi="Times New Roman" w:cs="Times New Roman"/>
          <w:i/>
          <w:iCs/>
          <w:sz w:val="28"/>
          <w:szCs w:val="28"/>
        </w:rPr>
      </w:pPr>
      <w:r w:rsidRPr="00266381">
        <w:rPr>
          <w:rFonts w:ascii="Times New Roman" w:hAnsi="Times New Roman" w:cs="Times New Roman"/>
          <w:sz w:val="28"/>
          <w:szCs w:val="28"/>
        </w:rPr>
        <w:lastRenderedPageBreak/>
        <w:t xml:space="preserve">9. Noshirvan H.Jhabvala: </w:t>
      </w:r>
      <w:r w:rsidRPr="00266381">
        <w:rPr>
          <w:rFonts w:ascii="Times New Roman" w:hAnsi="Times New Roman" w:cs="Times New Roman"/>
          <w:i/>
          <w:iCs/>
          <w:sz w:val="28"/>
          <w:szCs w:val="28"/>
        </w:rPr>
        <w:t xml:space="preserve">Drafting, Pleadings, Conveyancing &amp; Professional </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sidRPr="00266381">
        <w:rPr>
          <w:rFonts w:ascii="Times New Roman" w:hAnsi="Times New Roman" w:cs="Times New Roman"/>
          <w:i/>
          <w:iCs/>
          <w:sz w:val="28"/>
          <w:szCs w:val="28"/>
        </w:rPr>
        <w:t>Ethics</w:t>
      </w:r>
      <w:r w:rsidRPr="00266381">
        <w:rPr>
          <w:rFonts w:ascii="Times New Roman" w:hAnsi="Times New Roman" w:cs="Times New Roman"/>
          <w:sz w:val="28"/>
          <w:szCs w:val="28"/>
        </w:rPr>
        <w:t>. Jamhadar &amp; Companes.</w:t>
      </w: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10. R.D.Srivastava: The Law of Pleadings, </w:t>
      </w:r>
      <w:r w:rsidRPr="00266381">
        <w:rPr>
          <w:rFonts w:ascii="Times New Roman" w:hAnsi="Times New Roman" w:cs="Times New Roman"/>
          <w:i/>
          <w:iCs/>
          <w:sz w:val="28"/>
          <w:szCs w:val="28"/>
        </w:rPr>
        <w:t>drafting and Conveyancing</w:t>
      </w:r>
      <w:r w:rsidRPr="00266381">
        <w:rPr>
          <w:rFonts w:ascii="Times New Roman" w:hAnsi="Times New Roman" w:cs="Times New Roman"/>
          <w:sz w:val="28"/>
          <w:szCs w:val="28"/>
        </w:rPr>
        <w:t xml:space="preserve">, Central </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6381">
        <w:rPr>
          <w:rFonts w:ascii="Times New Roman" w:hAnsi="Times New Roman" w:cs="Times New Roman"/>
          <w:sz w:val="28"/>
          <w:szCs w:val="28"/>
        </w:rPr>
        <w:t>Law Agency.</w:t>
      </w:r>
    </w:p>
    <w:p w:rsidR="00273605" w:rsidRDefault="00273605" w:rsidP="00273605">
      <w:pPr>
        <w:autoSpaceDE w:val="0"/>
        <w:autoSpaceDN w:val="0"/>
        <w:adjustRightInd w:val="0"/>
        <w:spacing w:after="0" w:line="240" w:lineRule="auto"/>
        <w:rPr>
          <w:rFonts w:ascii="Times New Roman" w:hAnsi="Times New Roman" w:cs="Times New Roman"/>
          <w:sz w:val="28"/>
          <w:szCs w:val="28"/>
        </w:rPr>
      </w:pPr>
    </w:p>
    <w:p w:rsidR="00273605" w:rsidRPr="00E83619" w:rsidRDefault="00273605" w:rsidP="00273605">
      <w:pPr>
        <w:spacing w:after="0" w:line="240" w:lineRule="auto"/>
        <w:rPr>
          <w:rFonts w:ascii="Times New Roman" w:eastAsia="Times New Roman" w:hAnsi="Times New Roman" w:cs="Times New Roman"/>
          <w:color w:val="000000"/>
          <w:sz w:val="28"/>
          <w:szCs w:val="28"/>
        </w:rPr>
      </w:pPr>
      <w:r w:rsidRPr="00E83619">
        <w:rPr>
          <w:rFonts w:ascii="Times New Roman" w:eastAsia="Times New Roman" w:hAnsi="Times New Roman" w:cs="Times New Roman"/>
          <w:color w:val="000000"/>
          <w:sz w:val="28"/>
          <w:szCs w:val="28"/>
        </w:rPr>
        <w:t> </w:t>
      </w:r>
    </w:p>
    <w:p w:rsidR="00273605" w:rsidRPr="00A43817" w:rsidRDefault="00273605" w:rsidP="00273605">
      <w:pPr>
        <w:spacing w:before="100" w:beforeAutospacing="1" w:after="100" w:afterAutospacing="1" w:line="300" w:lineRule="atLeast"/>
        <w:rPr>
          <w:rFonts w:ascii="Times New Roman" w:eastAsia="Times New Roman" w:hAnsi="Times New Roman" w:cs="Times New Roman"/>
          <w:b/>
          <w:color w:val="000000"/>
          <w:sz w:val="28"/>
          <w:szCs w:val="28"/>
        </w:rPr>
      </w:pPr>
      <w:r w:rsidRPr="00A43817">
        <w:rPr>
          <w:rFonts w:ascii="Times New Roman" w:eastAsia="Times New Roman" w:hAnsi="Times New Roman" w:cs="Times New Roman"/>
          <w:b/>
          <w:color w:val="000000"/>
          <w:sz w:val="28"/>
          <w:szCs w:val="28"/>
        </w:rPr>
        <w:t>PAPER-V: MOOT COURTS, OBSERVATION OF TRIAL, PRE-TRIAL    </w:t>
      </w:r>
    </w:p>
    <w:p w:rsidR="00273605" w:rsidRPr="00E83619" w:rsidRDefault="00273605" w:rsidP="00273605">
      <w:pPr>
        <w:spacing w:before="100" w:beforeAutospacing="1" w:after="100" w:afterAutospacing="1" w:line="300" w:lineRule="atLeast"/>
        <w:rPr>
          <w:rFonts w:ascii="Times New Roman" w:eastAsia="Times New Roman" w:hAnsi="Times New Roman" w:cs="Times New Roman"/>
          <w:color w:val="000000"/>
          <w:sz w:val="28"/>
          <w:szCs w:val="28"/>
        </w:rPr>
      </w:pPr>
      <w:r w:rsidRPr="00A43817">
        <w:rPr>
          <w:rFonts w:ascii="Times New Roman" w:eastAsia="Times New Roman" w:hAnsi="Times New Roman" w:cs="Times New Roman"/>
          <w:b/>
          <w:color w:val="000000"/>
          <w:sz w:val="28"/>
          <w:szCs w:val="28"/>
        </w:rPr>
        <w:t>                    PREPARATIONS AND INTERNSHIP</w:t>
      </w:r>
      <w:r w:rsidRPr="00E83619">
        <w:rPr>
          <w:rFonts w:ascii="Times New Roman" w:eastAsia="Times New Roman" w:hAnsi="Times New Roman" w:cs="Times New Roman"/>
          <w:color w:val="000000"/>
          <w:sz w:val="28"/>
          <w:szCs w:val="28"/>
        </w:rPr>
        <w:t xml:space="preserve">       </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This paper has three components of 30 marks each and viva-voce for 10 marks.</w:t>
      </w:r>
    </w:p>
    <w:p w:rsidR="00273605" w:rsidRPr="00266381" w:rsidRDefault="00273605" w:rsidP="0027360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 xml:space="preserve">(A) Moot Court (30 marks): </w:t>
      </w:r>
      <w:r w:rsidRPr="00266381">
        <w:rPr>
          <w:rFonts w:ascii="Times New Roman" w:hAnsi="Times New Roman" w:cs="Times New Roman"/>
          <w:sz w:val="28"/>
          <w:szCs w:val="28"/>
        </w:rPr>
        <w:t>Every student is required to participate in at least three moot courts in the VI</w:t>
      </w:r>
      <w:r>
        <w:rPr>
          <w:rFonts w:ascii="Times New Roman" w:hAnsi="Times New Roman" w:cs="Times New Roman"/>
          <w:sz w:val="28"/>
          <w:szCs w:val="28"/>
        </w:rPr>
        <w:t xml:space="preserve"> </w:t>
      </w:r>
      <w:r w:rsidRPr="00266381">
        <w:rPr>
          <w:rFonts w:ascii="Times New Roman" w:hAnsi="Times New Roman" w:cs="Times New Roman"/>
          <w:sz w:val="28"/>
          <w:szCs w:val="28"/>
        </w:rPr>
        <w:t>Semester with 10 marks for each. The moot court work will be on an assigned problem and it will be evaluated for 5</w:t>
      </w:r>
      <w:r>
        <w:rPr>
          <w:rFonts w:ascii="Times New Roman" w:hAnsi="Times New Roman" w:cs="Times New Roman"/>
          <w:sz w:val="28"/>
          <w:szCs w:val="28"/>
        </w:rPr>
        <w:t xml:space="preserve"> </w:t>
      </w:r>
      <w:r w:rsidRPr="00266381">
        <w:rPr>
          <w:rFonts w:ascii="Times New Roman" w:hAnsi="Times New Roman" w:cs="Times New Roman"/>
          <w:sz w:val="28"/>
          <w:szCs w:val="28"/>
        </w:rPr>
        <w:t>marks for written submissions and 5 marks for oral advocacy.</w:t>
      </w:r>
      <w:r>
        <w:rPr>
          <w:rFonts w:ascii="Times New Roman" w:hAnsi="Times New Roman" w:cs="Times New Roman"/>
          <w:sz w:val="28"/>
          <w:szCs w:val="28"/>
        </w:rPr>
        <w:t xml:space="preserve"> </w:t>
      </w:r>
      <w:r w:rsidRPr="00266381">
        <w:rPr>
          <w:rFonts w:ascii="Times New Roman" w:hAnsi="Times New Roman" w:cs="Times New Roman"/>
          <w:sz w:val="28"/>
          <w:szCs w:val="28"/>
        </w:rPr>
        <w:t>Marks will be given on the basis of written submission and oral advocacy. Written submissions shall include</w:t>
      </w:r>
      <w:r>
        <w:rPr>
          <w:rFonts w:ascii="Times New Roman" w:hAnsi="Times New Roman" w:cs="Times New Roman"/>
          <w:sz w:val="28"/>
          <w:szCs w:val="28"/>
        </w:rPr>
        <w:t xml:space="preserve"> </w:t>
      </w:r>
      <w:r w:rsidRPr="00266381">
        <w:rPr>
          <w:rFonts w:ascii="Times New Roman" w:hAnsi="Times New Roman" w:cs="Times New Roman"/>
          <w:sz w:val="28"/>
          <w:szCs w:val="28"/>
        </w:rPr>
        <w:t>brief summary of facts, issues involved, provisions of laws and arguments, citation, prayer, etc. Marks for oral</w:t>
      </w:r>
      <w:r>
        <w:rPr>
          <w:rFonts w:ascii="Times New Roman" w:hAnsi="Times New Roman" w:cs="Times New Roman"/>
          <w:sz w:val="28"/>
          <w:szCs w:val="28"/>
        </w:rPr>
        <w:t xml:space="preserve"> </w:t>
      </w:r>
      <w:r w:rsidRPr="00266381">
        <w:rPr>
          <w:rFonts w:ascii="Times New Roman" w:hAnsi="Times New Roman" w:cs="Times New Roman"/>
          <w:sz w:val="28"/>
          <w:szCs w:val="28"/>
        </w:rPr>
        <w:t>advocacy may be awarded for communication skills, presentations, language, provisions of law; authorities quoted,</w:t>
      </w:r>
      <w:r>
        <w:rPr>
          <w:rFonts w:ascii="Times New Roman" w:hAnsi="Times New Roman" w:cs="Times New Roman"/>
          <w:sz w:val="28"/>
          <w:szCs w:val="28"/>
        </w:rPr>
        <w:t xml:space="preserve"> </w:t>
      </w:r>
      <w:r w:rsidRPr="00266381">
        <w:rPr>
          <w:rFonts w:ascii="Times New Roman" w:hAnsi="Times New Roman" w:cs="Times New Roman"/>
          <w:sz w:val="28"/>
          <w:szCs w:val="28"/>
        </w:rPr>
        <w:t>court manners, etc. Written Memorials submitted by the students shall be kept by the College for Further</w:t>
      </w:r>
      <w:r>
        <w:rPr>
          <w:rFonts w:ascii="Times New Roman" w:hAnsi="Times New Roman" w:cs="Times New Roman"/>
          <w:sz w:val="28"/>
          <w:szCs w:val="28"/>
        </w:rPr>
        <w:t xml:space="preserve"> </w:t>
      </w:r>
      <w:r w:rsidRPr="00266381">
        <w:rPr>
          <w:rFonts w:ascii="Times New Roman" w:hAnsi="Times New Roman" w:cs="Times New Roman"/>
          <w:sz w:val="28"/>
          <w:szCs w:val="28"/>
        </w:rPr>
        <w:t>Verification.</w:t>
      </w:r>
    </w:p>
    <w:p w:rsidR="00273605" w:rsidRDefault="00273605" w:rsidP="00273605">
      <w:pPr>
        <w:autoSpaceDE w:val="0"/>
        <w:autoSpaceDN w:val="0"/>
        <w:adjustRightInd w:val="0"/>
        <w:spacing w:after="0" w:line="240" w:lineRule="auto"/>
        <w:rPr>
          <w:rFonts w:ascii="Times New Roman" w:hAnsi="Times New Roman" w:cs="Times New Roman"/>
          <w:sz w:val="28"/>
          <w:szCs w:val="28"/>
        </w:rPr>
      </w:pPr>
    </w:p>
    <w:p w:rsidR="00273605" w:rsidRPr="00266381" w:rsidRDefault="00273605" w:rsidP="0027360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The performance of student in the moot court shall be evaluated by a committee consisting of (i) Principal of</w:t>
      </w:r>
      <w:r>
        <w:rPr>
          <w:rFonts w:ascii="Times New Roman" w:hAnsi="Times New Roman" w:cs="Times New Roman"/>
          <w:sz w:val="28"/>
          <w:szCs w:val="28"/>
        </w:rPr>
        <w:t xml:space="preserve"> </w:t>
      </w:r>
      <w:r w:rsidRPr="00266381">
        <w:rPr>
          <w:rFonts w:ascii="Times New Roman" w:hAnsi="Times New Roman" w:cs="Times New Roman"/>
          <w:sz w:val="28"/>
          <w:szCs w:val="28"/>
        </w:rPr>
        <w:t>the College (ii) an Advocate with 10 years experience at the Bar; and (iii) the teacher concerned.</w:t>
      </w:r>
    </w:p>
    <w:p w:rsidR="00273605" w:rsidRDefault="00273605" w:rsidP="00273605">
      <w:pPr>
        <w:autoSpaceDE w:val="0"/>
        <w:autoSpaceDN w:val="0"/>
        <w:adjustRightInd w:val="0"/>
        <w:spacing w:after="0" w:line="240" w:lineRule="auto"/>
        <w:jc w:val="both"/>
        <w:rPr>
          <w:rFonts w:ascii="Times New Roman" w:hAnsi="Times New Roman" w:cs="Times New Roman"/>
          <w:b/>
          <w:bCs/>
          <w:sz w:val="28"/>
          <w:szCs w:val="28"/>
        </w:rPr>
      </w:pPr>
    </w:p>
    <w:p w:rsidR="00273605" w:rsidRPr="00266381" w:rsidRDefault="00273605" w:rsidP="0027360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(B) Observance of Trial in two cases, one Civil and one Criminal (30 marks):</w:t>
      </w:r>
      <w:r>
        <w:rPr>
          <w:rFonts w:ascii="Times New Roman" w:hAnsi="Times New Roman" w:cs="Times New Roman"/>
          <w:b/>
          <w:bCs/>
          <w:sz w:val="28"/>
          <w:szCs w:val="28"/>
        </w:rPr>
        <w:t xml:space="preserve"> </w:t>
      </w:r>
      <w:r w:rsidRPr="00266381">
        <w:rPr>
          <w:rFonts w:ascii="Times New Roman" w:hAnsi="Times New Roman" w:cs="Times New Roman"/>
          <w:sz w:val="28"/>
          <w:szCs w:val="28"/>
        </w:rPr>
        <w:t>Students are required to attend courts to observe at least one civil and one criminal case. They shall maintain a</w:t>
      </w:r>
      <w:r>
        <w:rPr>
          <w:rFonts w:ascii="Times New Roman" w:hAnsi="Times New Roman" w:cs="Times New Roman"/>
          <w:sz w:val="28"/>
          <w:szCs w:val="28"/>
        </w:rPr>
        <w:t xml:space="preserve"> </w:t>
      </w:r>
      <w:r w:rsidRPr="00266381">
        <w:rPr>
          <w:rFonts w:ascii="Times New Roman" w:hAnsi="Times New Roman" w:cs="Times New Roman"/>
          <w:sz w:val="28"/>
          <w:szCs w:val="28"/>
        </w:rPr>
        <w:t>record and enter the various steps observed during their attendance on different days in the court assignment. The</w:t>
      </w:r>
    </w:p>
    <w:p w:rsidR="00273605" w:rsidRPr="00266381" w:rsidRDefault="00273605" w:rsidP="0027360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sz w:val="28"/>
          <w:szCs w:val="28"/>
        </w:rPr>
        <w:t>Court Observation Record submitted by the students should be evaluated by a committee consisting of (i) Principal</w:t>
      </w:r>
      <w:r>
        <w:rPr>
          <w:rFonts w:ascii="Times New Roman" w:hAnsi="Times New Roman" w:cs="Times New Roman"/>
          <w:sz w:val="28"/>
          <w:szCs w:val="28"/>
        </w:rPr>
        <w:t xml:space="preserve"> </w:t>
      </w:r>
      <w:r w:rsidRPr="00266381">
        <w:rPr>
          <w:rFonts w:ascii="Times New Roman" w:hAnsi="Times New Roman" w:cs="Times New Roman"/>
          <w:sz w:val="28"/>
          <w:szCs w:val="28"/>
        </w:rPr>
        <w:t>of the College/the concerned teacher (ii) University Representative appointed by the Controller of Examinations in</w:t>
      </w:r>
      <w:r>
        <w:rPr>
          <w:rFonts w:ascii="Times New Roman" w:hAnsi="Times New Roman" w:cs="Times New Roman"/>
          <w:sz w:val="28"/>
          <w:szCs w:val="28"/>
        </w:rPr>
        <w:t xml:space="preserve"> </w:t>
      </w:r>
      <w:r w:rsidRPr="00266381">
        <w:rPr>
          <w:rFonts w:ascii="Times New Roman" w:hAnsi="Times New Roman" w:cs="Times New Roman"/>
          <w:sz w:val="28"/>
          <w:szCs w:val="28"/>
        </w:rPr>
        <w:t>consultation with the Chairman, Board of Studies in Law, O.U.; and (iii) an Advocate with 10 years experience at</w:t>
      </w:r>
      <w:r>
        <w:rPr>
          <w:rFonts w:ascii="Times New Roman" w:hAnsi="Times New Roman" w:cs="Times New Roman"/>
          <w:sz w:val="28"/>
          <w:szCs w:val="28"/>
        </w:rPr>
        <w:t xml:space="preserve"> </w:t>
      </w:r>
      <w:r w:rsidRPr="00266381">
        <w:rPr>
          <w:rFonts w:ascii="Times New Roman" w:hAnsi="Times New Roman" w:cs="Times New Roman"/>
          <w:sz w:val="28"/>
          <w:szCs w:val="28"/>
        </w:rPr>
        <w:t>the Bar and average be taken. Court attendance shall be compulsory and attendance has to be recorded in a register</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kept therefore. This may be carried under the supervision of a teacher of the college. This scheme will carry 30</w:t>
      </w:r>
      <w:r>
        <w:rPr>
          <w:rFonts w:ascii="Times New Roman" w:hAnsi="Times New Roman" w:cs="Times New Roman"/>
          <w:sz w:val="28"/>
          <w:szCs w:val="28"/>
        </w:rPr>
        <w:t xml:space="preserve"> </w:t>
      </w:r>
      <w:r w:rsidRPr="00266381">
        <w:rPr>
          <w:rFonts w:ascii="Times New Roman" w:hAnsi="Times New Roman" w:cs="Times New Roman"/>
          <w:sz w:val="28"/>
          <w:szCs w:val="28"/>
        </w:rPr>
        <w:t>marks.</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Pr="00266381" w:rsidRDefault="00273605" w:rsidP="0027360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lastRenderedPageBreak/>
        <w:t>(C) Interviewing Techniques and Pre-Trial Preparations and Internship Diary : (30 marks):</w:t>
      </w:r>
      <w:r>
        <w:rPr>
          <w:rFonts w:ascii="Times New Roman" w:hAnsi="Times New Roman" w:cs="Times New Roman"/>
          <w:b/>
          <w:bCs/>
          <w:sz w:val="28"/>
          <w:szCs w:val="28"/>
        </w:rPr>
        <w:t xml:space="preserve"> </w:t>
      </w:r>
      <w:r w:rsidRPr="00266381">
        <w:rPr>
          <w:rFonts w:ascii="Times New Roman" w:hAnsi="Times New Roman" w:cs="Times New Roman"/>
          <w:sz w:val="28"/>
          <w:szCs w:val="28"/>
        </w:rPr>
        <w:t>Each student should observe two 'interview sessions' of clients either in the Lawyer’s Office or in the Legal Aid</w:t>
      </w:r>
      <w:r>
        <w:rPr>
          <w:rFonts w:ascii="Times New Roman" w:hAnsi="Times New Roman" w:cs="Times New Roman"/>
          <w:sz w:val="28"/>
          <w:szCs w:val="28"/>
        </w:rPr>
        <w:t xml:space="preserve"> </w:t>
      </w:r>
      <w:r w:rsidRPr="00266381">
        <w:rPr>
          <w:rFonts w:ascii="Times New Roman" w:hAnsi="Times New Roman" w:cs="Times New Roman"/>
          <w:sz w:val="28"/>
          <w:szCs w:val="28"/>
        </w:rPr>
        <w:t>Office and record the proceedings in a diary, which will carry 15 marks. Each student has to further observe the</w:t>
      </w:r>
      <w:r>
        <w:rPr>
          <w:rFonts w:ascii="Times New Roman" w:hAnsi="Times New Roman" w:cs="Times New Roman"/>
          <w:sz w:val="28"/>
          <w:szCs w:val="28"/>
        </w:rPr>
        <w:t xml:space="preserve"> </w:t>
      </w:r>
      <w:r w:rsidRPr="00266381">
        <w:rPr>
          <w:rFonts w:ascii="Times New Roman" w:hAnsi="Times New Roman" w:cs="Times New Roman"/>
          <w:sz w:val="28"/>
          <w:szCs w:val="28"/>
        </w:rPr>
        <w:t>preparation of documents and court papers by the Advocate and the procedure for the filing of the suit / petition.</w:t>
      </w:r>
      <w:r>
        <w:rPr>
          <w:rFonts w:ascii="Times New Roman" w:hAnsi="Times New Roman" w:cs="Times New Roman"/>
          <w:sz w:val="28"/>
          <w:szCs w:val="28"/>
        </w:rPr>
        <w:t xml:space="preserve"> </w:t>
      </w:r>
      <w:r>
        <w:rPr>
          <w:rFonts w:ascii="Times New Roman" w:hAnsi="Times New Roman" w:cs="Times New Roman"/>
          <w:b/>
          <w:i/>
          <w:sz w:val="28"/>
          <w:szCs w:val="28"/>
        </w:rPr>
        <w:t>The Intership shall be for a period of minimum of 15 days and it shall be mandatory.</w:t>
      </w:r>
      <w:r>
        <w:rPr>
          <w:rFonts w:ascii="Times New Roman" w:hAnsi="Times New Roman" w:cs="Times New Roman"/>
          <w:sz w:val="28"/>
          <w:szCs w:val="28"/>
        </w:rPr>
        <w:t xml:space="preserve"> </w:t>
      </w:r>
      <w:r w:rsidRPr="00266381">
        <w:rPr>
          <w:rFonts w:ascii="Times New Roman" w:hAnsi="Times New Roman" w:cs="Times New Roman"/>
          <w:sz w:val="28"/>
          <w:szCs w:val="28"/>
        </w:rPr>
        <w:t>This shall be recorded in the diary which will carry 15 marks. The diary shall clearly indicate the dates on which the</w:t>
      </w:r>
      <w:r>
        <w:rPr>
          <w:rFonts w:ascii="Times New Roman" w:hAnsi="Times New Roman" w:cs="Times New Roman"/>
          <w:sz w:val="28"/>
          <w:szCs w:val="28"/>
        </w:rPr>
        <w:t xml:space="preserve"> </w:t>
      </w:r>
      <w:r w:rsidRPr="00266381">
        <w:rPr>
          <w:rFonts w:ascii="Times New Roman" w:hAnsi="Times New Roman" w:cs="Times New Roman"/>
          <w:sz w:val="28"/>
          <w:szCs w:val="28"/>
        </w:rPr>
        <w:t>above observations are made and they shall be authenticated by the advocate concerned.</w:t>
      </w:r>
      <w:r>
        <w:rPr>
          <w:rFonts w:ascii="Times New Roman" w:hAnsi="Times New Roman" w:cs="Times New Roman"/>
          <w:sz w:val="28"/>
          <w:szCs w:val="28"/>
        </w:rPr>
        <w:t xml:space="preserve"> </w:t>
      </w:r>
      <w:r w:rsidRPr="00266381">
        <w:rPr>
          <w:rFonts w:ascii="Times New Roman" w:hAnsi="Times New Roman" w:cs="Times New Roman"/>
          <w:sz w:val="28"/>
          <w:szCs w:val="28"/>
        </w:rPr>
        <w:t>Evaluation of the above diary shall be made by the committee consisting of (i) Principal of the College/the</w:t>
      </w:r>
      <w:r>
        <w:rPr>
          <w:rFonts w:ascii="Times New Roman" w:hAnsi="Times New Roman" w:cs="Times New Roman"/>
          <w:sz w:val="28"/>
          <w:szCs w:val="28"/>
        </w:rPr>
        <w:t xml:space="preserve"> </w:t>
      </w:r>
      <w:r w:rsidRPr="00266381">
        <w:rPr>
          <w:rFonts w:ascii="Times New Roman" w:hAnsi="Times New Roman" w:cs="Times New Roman"/>
          <w:sz w:val="28"/>
          <w:szCs w:val="28"/>
        </w:rPr>
        <w:t>concerned teacher (ii) University Representative appointed by the Controller o</w:t>
      </w:r>
      <w:r>
        <w:rPr>
          <w:rFonts w:ascii="Times New Roman" w:hAnsi="Times New Roman" w:cs="Times New Roman"/>
          <w:sz w:val="28"/>
          <w:szCs w:val="28"/>
        </w:rPr>
        <w:t xml:space="preserve">f </w:t>
      </w:r>
      <w:r w:rsidRPr="00266381">
        <w:rPr>
          <w:rFonts w:ascii="Times New Roman" w:hAnsi="Times New Roman" w:cs="Times New Roman"/>
          <w:sz w:val="28"/>
          <w:szCs w:val="28"/>
        </w:rPr>
        <w:t xml:space="preserve"> Examinations in consultation with</w:t>
      </w:r>
      <w:r>
        <w:rPr>
          <w:rFonts w:ascii="Times New Roman" w:hAnsi="Times New Roman" w:cs="Times New Roman"/>
          <w:sz w:val="28"/>
          <w:szCs w:val="28"/>
        </w:rPr>
        <w:t xml:space="preserve"> </w:t>
      </w:r>
      <w:r w:rsidRPr="00266381">
        <w:rPr>
          <w:rFonts w:ascii="Times New Roman" w:hAnsi="Times New Roman" w:cs="Times New Roman"/>
          <w:sz w:val="28"/>
          <w:szCs w:val="28"/>
        </w:rPr>
        <w:t>the Chairman, Board of Studies in Law, O.U.; and (iii) an Advocate with 10 years experience at the Bar and average</w:t>
      </w:r>
      <w:r>
        <w:rPr>
          <w:rFonts w:ascii="Times New Roman" w:hAnsi="Times New Roman" w:cs="Times New Roman"/>
          <w:sz w:val="28"/>
          <w:szCs w:val="28"/>
        </w:rPr>
        <w:t xml:space="preserve"> </w:t>
      </w:r>
      <w:r w:rsidRPr="00266381">
        <w:rPr>
          <w:rFonts w:ascii="Times New Roman" w:hAnsi="Times New Roman" w:cs="Times New Roman"/>
          <w:sz w:val="28"/>
          <w:szCs w:val="28"/>
        </w:rPr>
        <w:t>be taken.</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Pr="00266381" w:rsidRDefault="00273605" w:rsidP="00273605">
      <w:pPr>
        <w:autoSpaceDE w:val="0"/>
        <w:autoSpaceDN w:val="0"/>
        <w:adjustRightInd w:val="0"/>
        <w:spacing w:after="0" w:line="240" w:lineRule="auto"/>
        <w:jc w:val="both"/>
        <w:rPr>
          <w:rFonts w:ascii="Times New Roman" w:hAnsi="Times New Roman" w:cs="Times New Roman"/>
          <w:sz w:val="28"/>
          <w:szCs w:val="28"/>
        </w:rPr>
      </w:pPr>
      <w:r w:rsidRPr="00266381">
        <w:rPr>
          <w:rFonts w:ascii="Times New Roman" w:hAnsi="Times New Roman" w:cs="Times New Roman"/>
          <w:b/>
          <w:bCs/>
          <w:sz w:val="28"/>
          <w:szCs w:val="28"/>
        </w:rPr>
        <w:t xml:space="preserve">(D)Viva-voce (10 marks): </w:t>
      </w:r>
      <w:r w:rsidRPr="00266381">
        <w:rPr>
          <w:rFonts w:ascii="Times New Roman" w:hAnsi="Times New Roman" w:cs="Times New Roman"/>
          <w:sz w:val="28"/>
          <w:szCs w:val="28"/>
        </w:rPr>
        <w:t>There shall be viva-voce examination on all the above three components</w:t>
      </w:r>
      <w:r w:rsidRPr="00266381">
        <w:rPr>
          <w:rFonts w:ascii="Times New Roman" w:hAnsi="Times New Roman" w:cs="Times New Roman"/>
          <w:b/>
          <w:bCs/>
          <w:sz w:val="28"/>
          <w:szCs w:val="28"/>
        </w:rPr>
        <w:t xml:space="preserve">. </w:t>
      </w:r>
      <w:r w:rsidRPr="00266381">
        <w:rPr>
          <w:rFonts w:ascii="Times New Roman" w:hAnsi="Times New Roman" w:cs="Times New Roman"/>
          <w:sz w:val="28"/>
          <w:szCs w:val="28"/>
        </w:rPr>
        <w:t>The Vivavoce</w:t>
      </w:r>
      <w:r>
        <w:rPr>
          <w:rFonts w:ascii="Times New Roman" w:hAnsi="Times New Roman" w:cs="Times New Roman"/>
          <w:sz w:val="28"/>
          <w:szCs w:val="28"/>
        </w:rPr>
        <w:t xml:space="preserve"> </w:t>
      </w:r>
      <w:r w:rsidRPr="00266381">
        <w:rPr>
          <w:rFonts w:ascii="Times New Roman" w:hAnsi="Times New Roman" w:cs="Times New Roman"/>
          <w:sz w:val="28"/>
          <w:szCs w:val="28"/>
        </w:rPr>
        <w:t>Board consisting of (i) Principal of the College/the concerned teacher (ii) University Representative appointed</w:t>
      </w:r>
      <w:r>
        <w:rPr>
          <w:rFonts w:ascii="Times New Roman" w:hAnsi="Times New Roman" w:cs="Times New Roman"/>
          <w:sz w:val="28"/>
          <w:szCs w:val="28"/>
        </w:rPr>
        <w:t xml:space="preserve"> </w:t>
      </w:r>
      <w:r w:rsidRPr="00266381">
        <w:rPr>
          <w:rFonts w:ascii="Times New Roman" w:hAnsi="Times New Roman" w:cs="Times New Roman"/>
          <w:sz w:val="28"/>
          <w:szCs w:val="28"/>
        </w:rPr>
        <w:t>by the Controller of Examinations in consultation with the Chairman, BOS in Law; and (iii)an advocate with 10</w:t>
      </w:r>
      <w:r>
        <w:rPr>
          <w:rFonts w:ascii="Times New Roman" w:hAnsi="Times New Roman" w:cs="Times New Roman"/>
          <w:sz w:val="28"/>
          <w:szCs w:val="28"/>
        </w:rPr>
        <w:t xml:space="preserve"> </w:t>
      </w:r>
      <w:r w:rsidRPr="00266381">
        <w:rPr>
          <w:rFonts w:ascii="Times New Roman" w:hAnsi="Times New Roman" w:cs="Times New Roman"/>
          <w:sz w:val="28"/>
          <w:szCs w:val="28"/>
        </w:rPr>
        <w:t>years experience at the Bar shall evaluate the student in the Viva. The proceedings of the viva-voce shall be</w:t>
      </w:r>
      <w:r>
        <w:rPr>
          <w:rFonts w:ascii="Times New Roman" w:hAnsi="Times New Roman" w:cs="Times New Roman"/>
          <w:sz w:val="28"/>
          <w:szCs w:val="28"/>
        </w:rPr>
        <w:t xml:space="preserve"> </w:t>
      </w:r>
      <w:r w:rsidRPr="00266381">
        <w:rPr>
          <w:rFonts w:ascii="Times New Roman" w:hAnsi="Times New Roman" w:cs="Times New Roman"/>
          <w:sz w:val="28"/>
          <w:szCs w:val="28"/>
        </w:rPr>
        <w:t>recorded.</w:t>
      </w:r>
    </w:p>
    <w:p w:rsidR="00273605" w:rsidRDefault="00273605" w:rsidP="00273605">
      <w:pPr>
        <w:autoSpaceDE w:val="0"/>
        <w:autoSpaceDN w:val="0"/>
        <w:adjustRightInd w:val="0"/>
        <w:spacing w:after="0" w:line="240" w:lineRule="auto"/>
        <w:rPr>
          <w:rFonts w:ascii="Times New Roman" w:hAnsi="Times New Roman" w:cs="Times New Roman"/>
          <w:b/>
          <w:bCs/>
          <w:sz w:val="28"/>
          <w:szCs w:val="28"/>
        </w:rPr>
      </w:pPr>
    </w:p>
    <w:p w:rsidR="00273605" w:rsidRPr="00266381" w:rsidRDefault="00273605" w:rsidP="00273605">
      <w:pPr>
        <w:autoSpaceDE w:val="0"/>
        <w:autoSpaceDN w:val="0"/>
        <w:adjustRightInd w:val="0"/>
        <w:spacing w:after="0" w:line="240" w:lineRule="auto"/>
        <w:rPr>
          <w:rFonts w:ascii="Times New Roman" w:hAnsi="Times New Roman" w:cs="Times New Roman"/>
          <w:b/>
          <w:bCs/>
          <w:sz w:val="28"/>
          <w:szCs w:val="28"/>
        </w:rPr>
      </w:pPr>
      <w:r w:rsidRPr="00266381">
        <w:rPr>
          <w:rFonts w:ascii="Times New Roman" w:hAnsi="Times New Roman" w:cs="Times New Roman"/>
          <w:b/>
          <w:bCs/>
          <w:sz w:val="28"/>
          <w:szCs w:val="28"/>
        </w:rPr>
        <w:t>Note:</w:t>
      </w:r>
    </w:p>
    <w:p w:rsidR="00273605" w:rsidRPr="00EF1201" w:rsidRDefault="00273605" w:rsidP="00273605">
      <w:pPr>
        <w:autoSpaceDE w:val="0"/>
        <w:autoSpaceDN w:val="0"/>
        <w:adjustRightInd w:val="0"/>
        <w:spacing w:after="0" w:line="240" w:lineRule="auto"/>
        <w:rPr>
          <w:rFonts w:ascii="Times New Roman" w:hAnsi="Times New Roman" w:cs="Times New Roman"/>
          <w:bCs/>
          <w:sz w:val="28"/>
          <w:szCs w:val="28"/>
        </w:rPr>
      </w:pPr>
      <w:r w:rsidRPr="00EF1201">
        <w:rPr>
          <w:rFonts w:ascii="Times New Roman" w:hAnsi="Times New Roman" w:cs="Times New Roman"/>
          <w:bCs/>
          <w:sz w:val="28"/>
          <w:szCs w:val="28"/>
        </w:rPr>
        <w:t>1. Attendance of the students in all the four components of the paper shall be compulsory.</w:t>
      </w:r>
    </w:p>
    <w:p w:rsidR="00273605" w:rsidRPr="00EF1201" w:rsidRDefault="00273605" w:rsidP="00273605">
      <w:pPr>
        <w:autoSpaceDE w:val="0"/>
        <w:autoSpaceDN w:val="0"/>
        <w:adjustRightInd w:val="0"/>
        <w:spacing w:after="0" w:line="240" w:lineRule="auto"/>
        <w:rPr>
          <w:rFonts w:ascii="Times New Roman" w:hAnsi="Times New Roman" w:cs="Times New Roman"/>
          <w:sz w:val="28"/>
          <w:szCs w:val="28"/>
        </w:rPr>
      </w:pPr>
      <w:r w:rsidRPr="00EF1201">
        <w:rPr>
          <w:rFonts w:ascii="Times New Roman" w:hAnsi="Times New Roman" w:cs="Times New Roman"/>
          <w:bCs/>
          <w:sz w:val="28"/>
          <w:szCs w:val="28"/>
        </w:rPr>
        <w:t>2. The above records, diary certified by the University Representative appointed by the Controller of Examinations in consultation with the Chairman, BOS in Law shall be submitted to the University for Further Verification</w:t>
      </w:r>
      <w:r w:rsidRPr="00EF1201">
        <w:rPr>
          <w:rFonts w:ascii="Times New Roman" w:hAnsi="Times New Roman" w:cs="Times New Roman"/>
          <w:sz w:val="28"/>
          <w:szCs w:val="28"/>
        </w:rPr>
        <w:t>.</w:t>
      </w:r>
    </w:p>
    <w:p w:rsidR="00273605" w:rsidRDefault="00273605" w:rsidP="00273605">
      <w:pPr>
        <w:autoSpaceDE w:val="0"/>
        <w:autoSpaceDN w:val="0"/>
        <w:adjustRightInd w:val="0"/>
        <w:spacing w:after="0" w:line="240" w:lineRule="auto"/>
        <w:rPr>
          <w:rFonts w:ascii="Times New Roman" w:hAnsi="Times New Roman" w:cs="Times New Roman"/>
          <w:sz w:val="28"/>
          <w:szCs w:val="28"/>
        </w:rPr>
      </w:pPr>
    </w:p>
    <w:p w:rsidR="00273605" w:rsidRPr="00266381" w:rsidRDefault="00273605" w:rsidP="00273605">
      <w:pPr>
        <w:autoSpaceDE w:val="0"/>
        <w:autoSpaceDN w:val="0"/>
        <w:adjustRightInd w:val="0"/>
        <w:spacing w:after="0" w:line="240" w:lineRule="auto"/>
        <w:rPr>
          <w:rFonts w:ascii="Times New Roman" w:hAnsi="Times New Roman" w:cs="Times New Roman"/>
          <w:b/>
          <w:sz w:val="28"/>
          <w:szCs w:val="28"/>
        </w:rPr>
      </w:pPr>
      <w:r w:rsidRPr="00266381">
        <w:rPr>
          <w:rFonts w:ascii="Times New Roman" w:hAnsi="Times New Roman" w:cs="Times New Roman"/>
          <w:b/>
          <w:sz w:val="28"/>
          <w:szCs w:val="28"/>
        </w:rPr>
        <w:t>Suggested Readings:</w:t>
      </w:r>
    </w:p>
    <w:p w:rsidR="00273605" w:rsidRDefault="00273605" w:rsidP="00273605">
      <w:pPr>
        <w:autoSpaceDE w:val="0"/>
        <w:autoSpaceDN w:val="0"/>
        <w:adjustRightInd w:val="0"/>
        <w:spacing w:after="0" w:line="240" w:lineRule="auto"/>
        <w:rPr>
          <w:rFonts w:ascii="Times New Roman" w:hAnsi="Times New Roman" w:cs="Times New Roman"/>
          <w:i/>
          <w:iCs/>
          <w:sz w:val="28"/>
          <w:szCs w:val="28"/>
        </w:rPr>
      </w:pPr>
      <w:r w:rsidRPr="00266381">
        <w:rPr>
          <w:rFonts w:ascii="Times New Roman" w:hAnsi="Times New Roman" w:cs="Times New Roman"/>
          <w:sz w:val="28"/>
          <w:szCs w:val="28"/>
        </w:rPr>
        <w:t xml:space="preserve">1. Dr. Kailash Rai: </w:t>
      </w:r>
      <w:r w:rsidRPr="00266381">
        <w:rPr>
          <w:rFonts w:ascii="Times New Roman" w:hAnsi="Times New Roman" w:cs="Times New Roman"/>
          <w:i/>
          <w:iCs/>
          <w:sz w:val="28"/>
          <w:szCs w:val="28"/>
        </w:rPr>
        <w:t>Moot Court Pre-Trial Preparation and Participation in Trial</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sidRPr="00266381">
        <w:rPr>
          <w:rFonts w:ascii="Times New Roman" w:hAnsi="Times New Roman" w:cs="Times New Roman"/>
          <w:i/>
          <w:iCs/>
          <w:sz w:val="28"/>
          <w:szCs w:val="28"/>
        </w:rPr>
        <w:t xml:space="preserve"> Proceedings</w:t>
      </w:r>
      <w:r w:rsidRPr="00266381">
        <w:rPr>
          <w:rFonts w:ascii="Times New Roman" w:hAnsi="Times New Roman" w:cs="Times New Roman"/>
          <w:sz w:val="28"/>
          <w:szCs w:val="28"/>
        </w:rPr>
        <w:t>, Central Law</w:t>
      </w:r>
      <w:r>
        <w:rPr>
          <w:rFonts w:ascii="Times New Roman" w:hAnsi="Times New Roman" w:cs="Times New Roman"/>
          <w:sz w:val="28"/>
          <w:szCs w:val="28"/>
        </w:rPr>
        <w:t xml:space="preserve"> </w:t>
      </w:r>
      <w:r w:rsidRPr="00266381">
        <w:rPr>
          <w:rFonts w:ascii="Times New Roman" w:hAnsi="Times New Roman" w:cs="Times New Roman"/>
          <w:sz w:val="28"/>
          <w:szCs w:val="28"/>
        </w:rPr>
        <w:t>Publication.</w:t>
      </w:r>
    </w:p>
    <w:p w:rsidR="00273605"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 xml:space="preserve">2. Amita Danda: </w:t>
      </w:r>
      <w:r w:rsidRPr="00266381">
        <w:rPr>
          <w:rFonts w:ascii="Times New Roman" w:hAnsi="Times New Roman" w:cs="Times New Roman"/>
          <w:i/>
          <w:iCs/>
          <w:sz w:val="28"/>
          <w:szCs w:val="28"/>
        </w:rPr>
        <w:t>Moot Court for Interactive Legal Education</w:t>
      </w:r>
      <w:r w:rsidRPr="00266381">
        <w:rPr>
          <w:rFonts w:ascii="Times New Roman" w:hAnsi="Times New Roman" w:cs="Times New Roman"/>
          <w:sz w:val="28"/>
          <w:szCs w:val="28"/>
        </w:rPr>
        <w:t xml:space="preserve">, </w:t>
      </w:r>
      <w:r>
        <w:rPr>
          <w:rFonts w:ascii="Times New Roman" w:hAnsi="Times New Roman" w:cs="Times New Roman"/>
          <w:sz w:val="28"/>
          <w:szCs w:val="28"/>
        </w:rPr>
        <w:t>Asia</w:t>
      </w:r>
      <w:r w:rsidRPr="00266381">
        <w:rPr>
          <w:rFonts w:ascii="Times New Roman" w:hAnsi="Times New Roman" w:cs="Times New Roman"/>
          <w:sz w:val="28"/>
          <w:szCs w:val="28"/>
        </w:rPr>
        <w:t xml:space="preserve">Law </w:t>
      </w:r>
      <w:r>
        <w:rPr>
          <w:rFonts w:ascii="Times New Roman" w:hAnsi="Times New Roman" w:cs="Times New Roman"/>
          <w:sz w:val="28"/>
          <w:szCs w:val="28"/>
        </w:rPr>
        <w:t>House</w:t>
      </w:r>
      <w:r w:rsidRPr="00266381">
        <w:rPr>
          <w:rFonts w:ascii="Times New Roman" w:hAnsi="Times New Roman" w:cs="Times New Roman"/>
          <w:sz w:val="28"/>
          <w:szCs w:val="28"/>
        </w:rPr>
        <w:t>,</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6381">
        <w:rPr>
          <w:rFonts w:ascii="Times New Roman" w:hAnsi="Times New Roman" w:cs="Times New Roman"/>
          <w:sz w:val="28"/>
          <w:szCs w:val="28"/>
        </w:rPr>
        <w:t xml:space="preserve"> Hyderabad.</w:t>
      </w:r>
    </w:p>
    <w:p w:rsidR="00273605" w:rsidRPr="00266381" w:rsidRDefault="00273605" w:rsidP="00273605">
      <w:pPr>
        <w:autoSpaceDE w:val="0"/>
        <w:autoSpaceDN w:val="0"/>
        <w:adjustRightInd w:val="0"/>
        <w:spacing w:after="0" w:line="240" w:lineRule="auto"/>
        <w:rPr>
          <w:rFonts w:ascii="Times New Roman" w:hAnsi="Times New Roman" w:cs="Times New Roman"/>
          <w:sz w:val="28"/>
          <w:szCs w:val="28"/>
        </w:rPr>
      </w:pPr>
      <w:r w:rsidRPr="00266381">
        <w:rPr>
          <w:rFonts w:ascii="Times New Roman" w:hAnsi="Times New Roman" w:cs="Times New Roman"/>
          <w:sz w:val="28"/>
          <w:szCs w:val="28"/>
        </w:rPr>
        <w:t>3. Blackstone's</w:t>
      </w:r>
      <w:r w:rsidRPr="00266381">
        <w:rPr>
          <w:rFonts w:ascii="Times New Roman" w:hAnsi="Times New Roman" w:cs="Times New Roman"/>
          <w:i/>
          <w:iCs/>
          <w:sz w:val="28"/>
          <w:szCs w:val="28"/>
        </w:rPr>
        <w:t>: Books of Moots</w:t>
      </w:r>
      <w:r w:rsidRPr="00266381">
        <w:rPr>
          <w:rFonts w:ascii="Times New Roman" w:hAnsi="Times New Roman" w:cs="Times New Roman"/>
          <w:sz w:val="28"/>
          <w:szCs w:val="28"/>
        </w:rPr>
        <w:t>, Oxford University Press.</w:t>
      </w:r>
    </w:p>
    <w:p w:rsidR="00273605" w:rsidRDefault="00273605" w:rsidP="00273605">
      <w:pPr>
        <w:spacing w:after="0" w:line="240" w:lineRule="auto"/>
        <w:rPr>
          <w:rFonts w:ascii="Times New Roman" w:hAnsi="Times New Roman" w:cs="Times New Roman"/>
          <w:i/>
          <w:iCs/>
          <w:sz w:val="28"/>
          <w:szCs w:val="28"/>
        </w:rPr>
      </w:pPr>
      <w:r w:rsidRPr="00266381">
        <w:rPr>
          <w:rFonts w:ascii="Times New Roman" w:hAnsi="Times New Roman" w:cs="Times New Roman"/>
          <w:sz w:val="28"/>
          <w:szCs w:val="28"/>
        </w:rPr>
        <w:t xml:space="preserve">4. Mishra: </w:t>
      </w:r>
      <w:r w:rsidRPr="00266381">
        <w:rPr>
          <w:rFonts w:ascii="Times New Roman" w:hAnsi="Times New Roman" w:cs="Times New Roman"/>
          <w:i/>
          <w:iCs/>
          <w:sz w:val="28"/>
          <w:szCs w:val="28"/>
        </w:rPr>
        <w:t>Moot Court Pre-Trial Preparation and Participation in Trial</w:t>
      </w:r>
    </w:p>
    <w:p w:rsidR="00273605" w:rsidRDefault="00273605" w:rsidP="00273605">
      <w:pPr>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sidRPr="00266381">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266381">
        <w:rPr>
          <w:rFonts w:ascii="Times New Roman" w:hAnsi="Times New Roman" w:cs="Times New Roman"/>
          <w:i/>
          <w:iCs/>
          <w:sz w:val="28"/>
          <w:szCs w:val="28"/>
        </w:rPr>
        <w:t>Proceedings</w:t>
      </w:r>
      <w:r w:rsidRPr="00266381">
        <w:rPr>
          <w:rFonts w:ascii="Times New Roman" w:hAnsi="Times New Roman" w:cs="Times New Roman"/>
          <w:sz w:val="28"/>
          <w:szCs w:val="28"/>
        </w:rPr>
        <w:t>, Central Law, Allahabad</w:t>
      </w:r>
    </w:p>
    <w:p w:rsidR="00273605" w:rsidRPr="00D17C2D" w:rsidRDefault="00273605" w:rsidP="00273605">
      <w:pPr>
        <w:autoSpaceDE w:val="0"/>
        <w:autoSpaceDN w:val="0"/>
        <w:adjustRightInd w:val="0"/>
        <w:spacing w:after="0" w:line="240" w:lineRule="auto"/>
        <w:rPr>
          <w:rFonts w:ascii="Times New Roman" w:hAnsi="Times New Roman" w:cs="Times New Roman"/>
          <w:sz w:val="28"/>
          <w:szCs w:val="28"/>
        </w:rPr>
      </w:pPr>
      <w:r w:rsidRPr="00D17C2D">
        <w:rPr>
          <w:rFonts w:ascii="Times New Roman" w:hAnsi="Times New Roman" w:cs="Times New Roman"/>
          <w:sz w:val="28"/>
          <w:szCs w:val="28"/>
        </w:rPr>
        <w:t>5. G.B.Reddy, Practical Advocacy of Law, Gogia Law Agency, Hyderabad</w:t>
      </w:r>
    </w:p>
    <w:p w:rsidR="00273605" w:rsidRDefault="00273605" w:rsidP="00273605">
      <w:pPr>
        <w:spacing w:after="0" w:line="240" w:lineRule="auto"/>
        <w:rPr>
          <w:rFonts w:ascii="Times New Roman" w:hAnsi="Times New Roman" w:cs="Times New Roman"/>
          <w:sz w:val="28"/>
          <w:szCs w:val="28"/>
        </w:rPr>
      </w:pPr>
    </w:p>
    <w:p w:rsidR="00273605" w:rsidRDefault="00273605" w:rsidP="00273605">
      <w:pPr>
        <w:jc w:val="center"/>
        <w:rPr>
          <w:rFonts w:ascii="Times New Roman" w:hAnsi="Times New Roman" w:cs="Times New Roman"/>
          <w:sz w:val="28"/>
          <w:szCs w:val="28"/>
        </w:rPr>
      </w:pPr>
      <w:r>
        <w:rPr>
          <w:rFonts w:ascii="Times New Roman" w:hAnsi="Times New Roman" w:cs="Times New Roman"/>
          <w:sz w:val="28"/>
          <w:szCs w:val="28"/>
        </w:rPr>
        <w:t>****</w:t>
      </w:r>
    </w:p>
    <w:p w:rsidR="008434A8" w:rsidRDefault="008434A8" w:rsidP="00273605">
      <w:pPr>
        <w:jc w:val="center"/>
        <w:rPr>
          <w:sz w:val="28"/>
          <w:szCs w:val="28"/>
        </w:rPr>
      </w:pPr>
    </w:p>
    <w:p w:rsidR="008434A8" w:rsidRDefault="008434A8" w:rsidP="00273605">
      <w:pPr>
        <w:jc w:val="center"/>
        <w:rPr>
          <w:sz w:val="28"/>
          <w:szCs w:val="28"/>
        </w:rPr>
      </w:pPr>
    </w:p>
    <w:p w:rsidR="008434A8" w:rsidRDefault="008434A8" w:rsidP="00273605">
      <w:pPr>
        <w:jc w:val="center"/>
        <w:rPr>
          <w:sz w:val="28"/>
          <w:szCs w:val="28"/>
        </w:rPr>
      </w:pPr>
    </w:p>
    <w:p w:rsidR="008434A8" w:rsidRDefault="008434A8" w:rsidP="00273605">
      <w:pPr>
        <w:jc w:val="center"/>
        <w:rPr>
          <w:sz w:val="28"/>
          <w:szCs w:val="28"/>
        </w:rPr>
      </w:pPr>
    </w:p>
    <w:p w:rsidR="008434A8" w:rsidRDefault="008434A8" w:rsidP="00273605">
      <w:pPr>
        <w:jc w:val="center"/>
        <w:rPr>
          <w:sz w:val="28"/>
          <w:szCs w:val="28"/>
        </w:rPr>
      </w:pPr>
    </w:p>
    <w:p w:rsidR="008434A8" w:rsidRDefault="008434A8" w:rsidP="00273605">
      <w:pPr>
        <w:jc w:val="center"/>
        <w:rPr>
          <w:sz w:val="28"/>
          <w:szCs w:val="28"/>
        </w:rPr>
      </w:pPr>
    </w:p>
    <w:p w:rsidR="008434A8" w:rsidRDefault="008434A8" w:rsidP="00273605">
      <w:pPr>
        <w:jc w:val="center"/>
        <w:rPr>
          <w:sz w:val="28"/>
          <w:szCs w:val="28"/>
        </w:rPr>
      </w:pPr>
    </w:p>
    <w:p w:rsidR="008434A8" w:rsidRDefault="008434A8" w:rsidP="00273605">
      <w:pPr>
        <w:jc w:val="center"/>
        <w:rPr>
          <w:sz w:val="28"/>
          <w:szCs w:val="28"/>
        </w:rPr>
      </w:pPr>
    </w:p>
    <w:p w:rsidR="008434A8" w:rsidRDefault="008434A8" w:rsidP="00273605">
      <w:pPr>
        <w:jc w:val="center"/>
        <w:rPr>
          <w:sz w:val="28"/>
          <w:szCs w:val="28"/>
        </w:rPr>
      </w:pPr>
    </w:p>
    <w:p w:rsidR="008434A8" w:rsidRDefault="008434A8" w:rsidP="00273605">
      <w:pPr>
        <w:jc w:val="center"/>
        <w:rPr>
          <w:sz w:val="28"/>
          <w:szCs w:val="28"/>
        </w:rPr>
      </w:pPr>
    </w:p>
    <w:p w:rsidR="008434A8" w:rsidRDefault="008434A8" w:rsidP="00273605">
      <w:pPr>
        <w:jc w:val="center"/>
        <w:rPr>
          <w:sz w:val="28"/>
          <w:szCs w:val="28"/>
        </w:rPr>
      </w:pPr>
    </w:p>
    <w:p w:rsidR="008434A8" w:rsidRDefault="008434A8" w:rsidP="00273605">
      <w:pPr>
        <w:jc w:val="center"/>
        <w:rPr>
          <w:sz w:val="28"/>
          <w:szCs w:val="28"/>
        </w:rPr>
      </w:pPr>
    </w:p>
    <w:p w:rsidR="008434A8" w:rsidRDefault="008434A8" w:rsidP="00273605">
      <w:pPr>
        <w:jc w:val="center"/>
        <w:rPr>
          <w:sz w:val="28"/>
          <w:szCs w:val="28"/>
        </w:rPr>
      </w:pPr>
    </w:p>
    <w:p w:rsidR="008434A8" w:rsidRDefault="008434A8" w:rsidP="00273605">
      <w:pPr>
        <w:jc w:val="center"/>
        <w:rPr>
          <w:sz w:val="28"/>
          <w:szCs w:val="28"/>
        </w:rPr>
      </w:pPr>
    </w:p>
    <w:p w:rsidR="008434A8" w:rsidRDefault="008434A8" w:rsidP="008434A8">
      <w:pPr>
        <w:jc w:val="center"/>
        <w:rPr>
          <w:b/>
          <w:sz w:val="32"/>
        </w:rPr>
      </w:pPr>
      <w:r>
        <w:rPr>
          <w:b/>
          <w:sz w:val="32"/>
        </w:rPr>
        <w:t>BBA.,</w:t>
      </w:r>
      <w:r w:rsidRPr="00F36DC8">
        <w:rPr>
          <w:b/>
          <w:sz w:val="32"/>
        </w:rPr>
        <w:t>LL.B.(</w:t>
      </w:r>
      <w:r>
        <w:rPr>
          <w:b/>
          <w:sz w:val="32"/>
        </w:rPr>
        <w:t>5</w:t>
      </w:r>
      <w:r w:rsidRPr="00F36DC8">
        <w:rPr>
          <w:b/>
          <w:sz w:val="32"/>
        </w:rPr>
        <w:t>-YDC)</w:t>
      </w:r>
    </w:p>
    <w:p w:rsidR="008434A8" w:rsidRDefault="008434A8" w:rsidP="008434A8">
      <w:pPr>
        <w:jc w:val="center"/>
        <w:rPr>
          <w:b/>
          <w:sz w:val="32"/>
        </w:rPr>
      </w:pPr>
    </w:p>
    <w:p w:rsidR="008434A8" w:rsidRPr="00F36DC8" w:rsidRDefault="008434A8" w:rsidP="008434A8">
      <w:pPr>
        <w:jc w:val="center"/>
        <w:rPr>
          <w:b/>
          <w:sz w:val="24"/>
        </w:rPr>
      </w:pPr>
    </w:p>
    <w:p w:rsidR="008434A8" w:rsidRPr="00F36DC8" w:rsidRDefault="008434A8" w:rsidP="008434A8">
      <w:pPr>
        <w:rPr>
          <w:b/>
          <w:sz w:val="28"/>
        </w:rPr>
      </w:pPr>
      <w:r>
        <w:rPr>
          <w:b/>
        </w:rPr>
        <w:t xml:space="preserve">                          </w:t>
      </w:r>
      <w:r w:rsidRPr="00F36DC8">
        <w:rPr>
          <w:b/>
          <w:sz w:val="28"/>
        </w:rPr>
        <w:t xml:space="preserve">Duration of the Course:                                 </w:t>
      </w:r>
      <w:r>
        <w:rPr>
          <w:b/>
          <w:sz w:val="28"/>
        </w:rPr>
        <w:t xml:space="preserve">          </w:t>
      </w:r>
      <w:r w:rsidRPr="00F36DC8">
        <w:rPr>
          <w:b/>
          <w:sz w:val="28"/>
        </w:rPr>
        <w:t>0</w:t>
      </w:r>
      <w:r>
        <w:rPr>
          <w:b/>
          <w:sz w:val="28"/>
        </w:rPr>
        <w:t>5</w:t>
      </w:r>
      <w:r w:rsidRPr="00F36DC8">
        <w:rPr>
          <w:b/>
          <w:sz w:val="28"/>
        </w:rPr>
        <w:t xml:space="preserve"> Years</w:t>
      </w:r>
    </w:p>
    <w:p w:rsidR="008434A8" w:rsidRPr="00A36FCB" w:rsidRDefault="008434A8" w:rsidP="008434A8">
      <w:pPr>
        <w:ind w:left="1296"/>
        <w:rPr>
          <w:b/>
          <w:sz w:val="28"/>
        </w:rPr>
      </w:pPr>
      <w:r w:rsidRPr="00F36DC8">
        <w:rPr>
          <w:b/>
          <w:sz w:val="28"/>
        </w:rPr>
        <w:t xml:space="preserve">No.of Semesters:        </w:t>
      </w:r>
      <w:r w:rsidRPr="00A36FCB">
        <w:rPr>
          <w:sz w:val="28"/>
        </w:rPr>
        <w:t xml:space="preserve">                                              </w:t>
      </w:r>
      <w:r>
        <w:rPr>
          <w:b/>
          <w:sz w:val="28"/>
        </w:rPr>
        <w:t>10</w:t>
      </w:r>
    </w:p>
    <w:p w:rsidR="008434A8" w:rsidRPr="00A36FCB" w:rsidRDefault="008434A8" w:rsidP="008434A8">
      <w:pPr>
        <w:ind w:left="1296"/>
        <w:rPr>
          <w:sz w:val="28"/>
        </w:rPr>
      </w:pPr>
      <w:r w:rsidRPr="00A36FCB">
        <w:rPr>
          <w:b/>
          <w:sz w:val="28"/>
        </w:rPr>
        <w:t xml:space="preserve">Duration of each </w:t>
      </w:r>
      <w:r>
        <w:rPr>
          <w:b/>
          <w:sz w:val="28"/>
        </w:rPr>
        <w:t>S</w:t>
      </w:r>
      <w:r w:rsidRPr="00A36FCB">
        <w:rPr>
          <w:b/>
          <w:sz w:val="28"/>
        </w:rPr>
        <w:t xml:space="preserve">emester:    </w:t>
      </w:r>
      <w:r>
        <w:rPr>
          <w:b/>
          <w:sz w:val="28"/>
        </w:rPr>
        <w:t xml:space="preserve">                               </w:t>
      </w:r>
      <w:r w:rsidRPr="00A36FCB">
        <w:rPr>
          <w:b/>
          <w:sz w:val="28"/>
        </w:rPr>
        <w:t>15</w:t>
      </w:r>
      <w:r w:rsidRPr="00A36FCB">
        <w:rPr>
          <w:sz w:val="28"/>
        </w:rPr>
        <w:t xml:space="preserve"> weeks</w:t>
      </w:r>
    </w:p>
    <w:p w:rsidR="008434A8" w:rsidRPr="00A36FCB" w:rsidRDefault="008434A8" w:rsidP="008434A8">
      <w:pPr>
        <w:ind w:left="1296"/>
        <w:rPr>
          <w:sz w:val="28"/>
        </w:rPr>
      </w:pPr>
      <w:r w:rsidRPr="00F36DC8">
        <w:rPr>
          <w:b/>
          <w:sz w:val="28"/>
        </w:rPr>
        <w:t xml:space="preserve">No.of Periods per Week in each paper:  </w:t>
      </w:r>
      <w:r w:rsidRPr="00A36FCB">
        <w:rPr>
          <w:sz w:val="28"/>
        </w:rPr>
        <w:t xml:space="preserve">             </w:t>
      </w:r>
      <w:r w:rsidRPr="00A36FCB">
        <w:rPr>
          <w:b/>
          <w:sz w:val="28"/>
        </w:rPr>
        <w:t>06</w:t>
      </w:r>
    </w:p>
    <w:p w:rsidR="008434A8" w:rsidRPr="00A36FCB" w:rsidRDefault="008434A8" w:rsidP="008434A8">
      <w:pPr>
        <w:spacing w:after="0" w:line="240" w:lineRule="auto"/>
        <w:ind w:left="1296"/>
        <w:rPr>
          <w:sz w:val="28"/>
        </w:rPr>
      </w:pPr>
      <w:r w:rsidRPr="00F36DC8">
        <w:rPr>
          <w:b/>
          <w:sz w:val="28"/>
        </w:rPr>
        <w:t xml:space="preserve">Distribution of Marks:   </w:t>
      </w:r>
      <w:r w:rsidRPr="00A36FCB">
        <w:rPr>
          <w:sz w:val="28"/>
        </w:rPr>
        <w:t xml:space="preserve">                                          </w:t>
      </w:r>
      <w:r w:rsidRPr="00A36FCB">
        <w:rPr>
          <w:b/>
          <w:sz w:val="28"/>
        </w:rPr>
        <w:t>Total 100 Marks</w:t>
      </w:r>
      <w:r w:rsidRPr="00A36FCB">
        <w:rPr>
          <w:sz w:val="28"/>
        </w:rPr>
        <w:t xml:space="preserve"> </w:t>
      </w:r>
    </w:p>
    <w:p w:rsidR="008434A8" w:rsidRPr="00F36DC8" w:rsidRDefault="008434A8" w:rsidP="008434A8">
      <w:pPr>
        <w:spacing w:after="0" w:line="240" w:lineRule="auto"/>
        <w:ind w:left="1296"/>
        <w:rPr>
          <w:b/>
          <w:sz w:val="28"/>
        </w:rPr>
      </w:pPr>
      <w:r w:rsidRPr="00F36DC8">
        <w:rPr>
          <w:b/>
          <w:sz w:val="28"/>
        </w:rPr>
        <w:lastRenderedPageBreak/>
        <w:t xml:space="preserve">(Except for Practical </w:t>
      </w:r>
      <w:r>
        <w:rPr>
          <w:b/>
          <w:sz w:val="28"/>
        </w:rPr>
        <w:t>S</w:t>
      </w:r>
      <w:r w:rsidRPr="00F36DC8">
        <w:rPr>
          <w:b/>
          <w:sz w:val="28"/>
        </w:rPr>
        <w:t xml:space="preserve">ubjects)      (Internals – 20 Marks, End Semester </w:t>
      </w:r>
    </w:p>
    <w:p w:rsidR="008434A8" w:rsidRDefault="008434A8" w:rsidP="008434A8">
      <w:pPr>
        <w:spacing w:after="0" w:line="240" w:lineRule="auto"/>
        <w:ind w:left="1296"/>
        <w:rPr>
          <w:b/>
          <w:sz w:val="28"/>
        </w:rPr>
      </w:pPr>
      <w:r w:rsidRPr="00F36DC8">
        <w:rPr>
          <w:b/>
          <w:sz w:val="28"/>
        </w:rPr>
        <w:t xml:space="preserve">                                                                        Examination-80 Marks)</w:t>
      </w:r>
    </w:p>
    <w:p w:rsidR="008434A8" w:rsidRDefault="008434A8" w:rsidP="00273605">
      <w:pPr>
        <w:jc w:val="center"/>
        <w:rPr>
          <w:sz w:val="28"/>
          <w:szCs w:val="28"/>
        </w:rPr>
      </w:pPr>
    </w:p>
    <w:p w:rsidR="0040734C" w:rsidRDefault="0040734C" w:rsidP="00273605">
      <w:pPr>
        <w:jc w:val="center"/>
        <w:rPr>
          <w:sz w:val="28"/>
          <w:szCs w:val="28"/>
        </w:rPr>
      </w:pPr>
    </w:p>
    <w:p w:rsidR="0040734C" w:rsidRDefault="0040734C" w:rsidP="00273605">
      <w:pPr>
        <w:jc w:val="center"/>
        <w:rPr>
          <w:sz w:val="28"/>
          <w:szCs w:val="28"/>
        </w:rPr>
      </w:pPr>
    </w:p>
    <w:p w:rsidR="0040734C" w:rsidRDefault="0040734C" w:rsidP="00273605">
      <w:pPr>
        <w:jc w:val="center"/>
        <w:rPr>
          <w:sz w:val="28"/>
          <w:szCs w:val="28"/>
        </w:rPr>
      </w:pPr>
    </w:p>
    <w:p w:rsidR="0040734C" w:rsidRDefault="0040734C" w:rsidP="00273605">
      <w:pPr>
        <w:jc w:val="center"/>
        <w:rPr>
          <w:sz w:val="28"/>
          <w:szCs w:val="28"/>
        </w:rPr>
      </w:pPr>
    </w:p>
    <w:p w:rsidR="0040734C" w:rsidRDefault="0040734C" w:rsidP="00273605">
      <w:pPr>
        <w:jc w:val="center"/>
        <w:rPr>
          <w:sz w:val="28"/>
          <w:szCs w:val="28"/>
        </w:rPr>
      </w:pPr>
    </w:p>
    <w:p w:rsidR="0040734C" w:rsidRDefault="0040734C" w:rsidP="00273605">
      <w:pPr>
        <w:jc w:val="center"/>
        <w:rPr>
          <w:sz w:val="28"/>
          <w:szCs w:val="28"/>
        </w:rPr>
      </w:pPr>
    </w:p>
    <w:p w:rsidR="0040734C" w:rsidRDefault="0040734C" w:rsidP="00273605">
      <w:pPr>
        <w:jc w:val="center"/>
        <w:rPr>
          <w:sz w:val="28"/>
          <w:szCs w:val="28"/>
        </w:rPr>
      </w:pPr>
    </w:p>
    <w:p w:rsidR="0040734C" w:rsidRDefault="0040734C" w:rsidP="00273605">
      <w:pPr>
        <w:jc w:val="center"/>
        <w:rPr>
          <w:sz w:val="28"/>
          <w:szCs w:val="28"/>
        </w:rPr>
      </w:pPr>
    </w:p>
    <w:p w:rsidR="0040734C" w:rsidRPr="00EB5CE9" w:rsidRDefault="0040734C" w:rsidP="00EB5CE9">
      <w:pPr>
        <w:spacing w:after="0" w:line="240" w:lineRule="auto"/>
        <w:jc w:val="center"/>
        <w:rPr>
          <w:rFonts w:ascii="Times New Roman" w:hAnsi="Times New Roman" w:cs="Times New Roman"/>
          <w:b/>
          <w:iCs/>
          <w:color w:val="000000" w:themeColor="text1"/>
          <w:sz w:val="26"/>
          <w:szCs w:val="26"/>
        </w:rPr>
      </w:pPr>
      <w:r w:rsidRPr="00EB5CE9">
        <w:rPr>
          <w:rFonts w:ascii="Times New Roman" w:hAnsi="Times New Roman" w:cs="Times New Roman"/>
          <w:b/>
          <w:iCs/>
          <w:color w:val="000000" w:themeColor="text1"/>
          <w:sz w:val="26"/>
          <w:szCs w:val="26"/>
        </w:rPr>
        <w:t xml:space="preserve">Scheme of  BBA, LL.B </w:t>
      </w:r>
      <w:r w:rsidRPr="00EB5CE9">
        <w:rPr>
          <w:rFonts w:ascii="Times New Roman" w:hAnsi="Times New Roman" w:cs="Times New Roman"/>
          <w:b/>
          <w:color w:val="000000" w:themeColor="text1"/>
        </w:rPr>
        <w:t>(5-</w:t>
      </w:r>
      <w:r w:rsidRPr="00EB5CE9">
        <w:rPr>
          <w:rFonts w:ascii="Times New Roman" w:hAnsi="Times New Roman" w:cs="Times New Roman"/>
          <w:b/>
          <w:iCs/>
          <w:color w:val="000000" w:themeColor="text1"/>
          <w:sz w:val="26"/>
          <w:szCs w:val="26"/>
        </w:rPr>
        <w:t>YDC)</w:t>
      </w:r>
    </w:p>
    <w:p w:rsidR="00EB5CE9" w:rsidRPr="00EB5CE9" w:rsidRDefault="00EB5CE9" w:rsidP="00EB5CE9">
      <w:pPr>
        <w:spacing w:after="0" w:line="240" w:lineRule="auto"/>
        <w:jc w:val="center"/>
        <w:rPr>
          <w:rFonts w:ascii="Times New Roman" w:eastAsia="Times New Roman" w:hAnsi="Times New Roman" w:cs="Times New Roman"/>
          <w:b/>
          <w:bCs/>
          <w:color w:val="000000" w:themeColor="text1"/>
          <w:szCs w:val="28"/>
        </w:rPr>
      </w:pPr>
      <w:r w:rsidRPr="00EB5CE9">
        <w:rPr>
          <w:rFonts w:ascii="Times New Roman" w:eastAsia="Times New Roman" w:hAnsi="Times New Roman" w:cs="Times New Roman"/>
          <w:b/>
          <w:bCs/>
          <w:color w:val="000000" w:themeColor="text1"/>
          <w:sz w:val="24"/>
          <w:szCs w:val="28"/>
        </w:rPr>
        <w:t> (</w:t>
      </w:r>
      <w:r w:rsidRPr="00EB5CE9">
        <w:rPr>
          <w:rFonts w:ascii="Times New Roman" w:eastAsia="Times New Roman" w:hAnsi="Times New Roman" w:cs="Times New Roman"/>
          <w:b/>
          <w:bCs/>
          <w:color w:val="000000" w:themeColor="text1"/>
          <w:sz w:val="20"/>
          <w:szCs w:val="28"/>
        </w:rPr>
        <w:t>WITH EFFECT FROM  ACADEMIC YEAR 2017-2018)</w:t>
      </w:r>
    </w:p>
    <w:p w:rsidR="00EB5CE9" w:rsidRPr="00EB5CE9" w:rsidRDefault="00EB5CE9" w:rsidP="00EB5CE9">
      <w:pPr>
        <w:spacing w:after="0" w:line="240" w:lineRule="auto"/>
        <w:jc w:val="center"/>
        <w:rPr>
          <w:rFonts w:ascii="Times New Roman" w:hAnsi="Times New Roman" w:cs="Times New Roman"/>
          <w:b/>
          <w:iCs/>
          <w:color w:val="000000" w:themeColor="text1"/>
          <w:sz w:val="26"/>
          <w:szCs w:val="26"/>
        </w:rPr>
      </w:pPr>
    </w:p>
    <w:p w:rsidR="0040734C" w:rsidRPr="00EB5CE9" w:rsidRDefault="0040734C" w:rsidP="0040734C">
      <w:pPr>
        <w:jc w:val="center"/>
        <w:rPr>
          <w:rFonts w:ascii="Times New Roman" w:hAnsi="Times New Roman" w:cs="Times New Roman"/>
          <w:b/>
          <w:iCs/>
          <w:color w:val="000000" w:themeColor="text1"/>
          <w:sz w:val="26"/>
          <w:szCs w:val="26"/>
        </w:rPr>
      </w:pPr>
      <w:r w:rsidRPr="00EB5CE9">
        <w:rPr>
          <w:rFonts w:ascii="Times New Roman" w:hAnsi="Times New Roman" w:cs="Times New Roman"/>
          <w:b/>
          <w:iCs/>
          <w:color w:val="000000" w:themeColor="text1"/>
          <w:sz w:val="26"/>
          <w:szCs w:val="26"/>
        </w:rPr>
        <w:t>I Semester</w:t>
      </w:r>
    </w:p>
    <w:tbl>
      <w:tblPr>
        <w:tblStyle w:val="TableGrid"/>
        <w:tblW w:w="0" w:type="auto"/>
        <w:tblInd w:w="1548" w:type="dxa"/>
        <w:tblLook w:val="04A0"/>
      </w:tblPr>
      <w:tblGrid>
        <w:gridCol w:w="1080"/>
        <w:gridCol w:w="6120"/>
      </w:tblGrid>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Paper No.</w:t>
            </w:r>
          </w:p>
        </w:tc>
        <w:tc>
          <w:tcPr>
            <w:tcW w:w="6120" w:type="dxa"/>
          </w:tcPr>
          <w:p w:rsidR="0040734C" w:rsidRPr="00EB5CE9" w:rsidRDefault="0040734C" w:rsidP="00E24994">
            <w:pPr>
              <w:jc w:val="center"/>
              <w:rPr>
                <w:b/>
                <w:color w:val="000000" w:themeColor="text1"/>
              </w:rPr>
            </w:pPr>
            <w:r w:rsidRPr="00EB5CE9">
              <w:rPr>
                <w:b/>
                <w:color w:val="000000" w:themeColor="text1"/>
              </w:rPr>
              <w:t>Subject/Paper</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I</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8"/>
              </w:rPr>
            </w:pPr>
            <w:r w:rsidRPr="00EB5CE9">
              <w:rPr>
                <w:rFonts w:ascii="Times New Roman" w:hAnsi="Times New Roman" w:cs="Times New Roman"/>
                <w:color w:val="000000" w:themeColor="text1"/>
                <w:szCs w:val="18"/>
              </w:rPr>
              <w:t>English-I</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II</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8"/>
              </w:rPr>
            </w:pPr>
            <w:r w:rsidRPr="00EB5CE9">
              <w:rPr>
                <w:rFonts w:ascii="Times New Roman" w:hAnsi="Times New Roman" w:cs="Times New Roman"/>
                <w:color w:val="000000" w:themeColor="text1"/>
                <w:szCs w:val="18"/>
              </w:rPr>
              <w:t>Principles of Management</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III</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8"/>
              </w:rPr>
            </w:pPr>
            <w:r w:rsidRPr="00EB5CE9">
              <w:rPr>
                <w:rFonts w:ascii="Times New Roman" w:hAnsi="Times New Roman" w:cs="Times New Roman"/>
                <w:color w:val="000000" w:themeColor="text1"/>
                <w:szCs w:val="18"/>
              </w:rPr>
              <w:t>Business Economics</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IV</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8"/>
              </w:rPr>
            </w:pPr>
            <w:r w:rsidRPr="00EB5CE9">
              <w:rPr>
                <w:rFonts w:ascii="Times New Roman" w:hAnsi="Times New Roman" w:cs="Times New Roman"/>
                <w:color w:val="000000" w:themeColor="text1"/>
                <w:szCs w:val="18"/>
              </w:rPr>
              <w:t>Financial Accounting</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V</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8"/>
              </w:rPr>
            </w:pPr>
            <w:r w:rsidRPr="00EB5CE9">
              <w:rPr>
                <w:rFonts w:ascii="Times New Roman" w:hAnsi="Times New Roman" w:cs="Times New Roman"/>
                <w:color w:val="000000" w:themeColor="text1"/>
                <w:szCs w:val="18"/>
              </w:rPr>
              <w:t>History of Courts, Legislature and Legal Profession in India</w:t>
            </w:r>
          </w:p>
        </w:tc>
      </w:tr>
    </w:tbl>
    <w:p w:rsidR="0040734C" w:rsidRPr="00EB5CE9" w:rsidRDefault="0040734C" w:rsidP="0040734C">
      <w:pPr>
        <w:jc w:val="center"/>
        <w:rPr>
          <w:rFonts w:ascii="Times New Roman" w:hAnsi="Times New Roman" w:cs="Times New Roman"/>
          <w:b/>
          <w:iCs/>
          <w:color w:val="000000" w:themeColor="text1"/>
          <w:sz w:val="26"/>
          <w:szCs w:val="26"/>
        </w:rPr>
      </w:pPr>
    </w:p>
    <w:p w:rsidR="0040734C" w:rsidRPr="00EB5CE9" w:rsidRDefault="0040734C" w:rsidP="0040734C">
      <w:pPr>
        <w:jc w:val="center"/>
        <w:rPr>
          <w:rFonts w:ascii="Times New Roman" w:hAnsi="Times New Roman" w:cs="Times New Roman"/>
          <w:b/>
          <w:iCs/>
          <w:color w:val="000000" w:themeColor="text1"/>
          <w:sz w:val="26"/>
          <w:szCs w:val="26"/>
        </w:rPr>
      </w:pPr>
      <w:r w:rsidRPr="00EB5CE9">
        <w:rPr>
          <w:rFonts w:ascii="Times New Roman" w:hAnsi="Times New Roman" w:cs="Times New Roman"/>
          <w:b/>
          <w:iCs/>
          <w:color w:val="000000" w:themeColor="text1"/>
          <w:sz w:val="26"/>
          <w:szCs w:val="26"/>
        </w:rPr>
        <w:t>II Semester</w:t>
      </w:r>
    </w:p>
    <w:tbl>
      <w:tblPr>
        <w:tblStyle w:val="TableGrid"/>
        <w:tblW w:w="0" w:type="auto"/>
        <w:tblInd w:w="1548" w:type="dxa"/>
        <w:tblLook w:val="04A0"/>
      </w:tblPr>
      <w:tblGrid>
        <w:gridCol w:w="1080"/>
        <w:gridCol w:w="6120"/>
      </w:tblGrid>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Paper No.</w:t>
            </w:r>
          </w:p>
        </w:tc>
        <w:tc>
          <w:tcPr>
            <w:tcW w:w="6120" w:type="dxa"/>
          </w:tcPr>
          <w:p w:rsidR="0040734C" w:rsidRPr="00EB5CE9" w:rsidRDefault="0040734C" w:rsidP="00E24994">
            <w:pPr>
              <w:jc w:val="center"/>
              <w:rPr>
                <w:b/>
                <w:color w:val="000000" w:themeColor="text1"/>
              </w:rPr>
            </w:pPr>
            <w:r w:rsidRPr="00EB5CE9">
              <w:rPr>
                <w:b/>
                <w:color w:val="000000" w:themeColor="text1"/>
              </w:rPr>
              <w:t>Subject/Paper</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I</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8"/>
              </w:rPr>
            </w:pPr>
            <w:r w:rsidRPr="00EB5CE9">
              <w:rPr>
                <w:rFonts w:ascii="Times New Roman" w:hAnsi="Times New Roman" w:cs="Times New Roman"/>
                <w:color w:val="000000" w:themeColor="text1"/>
                <w:szCs w:val="18"/>
              </w:rPr>
              <w:t>English-II</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II</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8"/>
              </w:rPr>
            </w:pPr>
            <w:r w:rsidRPr="00EB5CE9">
              <w:rPr>
                <w:rFonts w:ascii="Times New Roman" w:hAnsi="Times New Roman" w:cs="Times New Roman"/>
                <w:color w:val="000000" w:themeColor="text1"/>
                <w:szCs w:val="18"/>
              </w:rPr>
              <w:t>Human Resource Management</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III</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8"/>
              </w:rPr>
            </w:pPr>
            <w:r w:rsidRPr="00EB5CE9">
              <w:rPr>
                <w:rFonts w:ascii="Times New Roman" w:hAnsi="Times New Roman" w:cs="Times New Roman"/>
                <w:color w:val="000000" w:themeColor="text1"/>
                <w:szCs w:val="18"/>
              </w:rPr>
              <w:t>Principles of Marketing</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IV</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8"/>
              </w:rPr>
            </w:pPr>
            <w:r w:rsidRPr="00EB5CE9">
              <w:rPr>
                <w:rFonts w:ascii="Times New Roman" w:hAnsi="Times New Roman" w:cs="Times New Roman"/>
                <w:color w:val="000000" w:themeColor="text1"/>
                <w:szCs w:val="18"/>
              </w:rPr>
              <w:t>Elements of Financial  Management</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V</w:t>
            </w:r>
          </w:p>
        </w:tc>
        <w:tc>
          <w:tcPr>
            <w:tcW w:w="6120" w:type="dxa"/>
          </w:tcPr>
          <w:p w:rsidR="0040734C" w:rsidRPr="00EB5CE9" w:rsidRDefault="0040734C" w:rsidP="00E24994">
            <w:pPr>
              <w:rPr>
                <w:color w:val="000000" w:themeColor="text1"/>
              </w:rPr>
            </w:pPr>
            <w:r w:rsidRPr="00EB5CE9">
              <w:rPr>
                <w:rFonts w:ascii="Times New Roman" w:hAnsi="Times New Roman" w:cs="Times New Roman"/>
                <w:color w:val="000000" w:themeColor="text1"/>
                <w:szCs w:val="18"/>
              </w:rPr>
              <w:t>Law of Torts</w:t>
            </w:r>
          </w:p>
        </w:tc>
      </w:tr>
    </w:tbl>
    <w:p w:rsidR="0040734C" w:rsidRPr="00EB5CE9" w:rsidRDefault="0040734C" w:rsidP="0040734C">
      <w:pPr>
        <w:jc w:val="center"/>
        <w:rPr>
          <w:rFonts w:ascii="Times New Roman" w:hAnsi="Times New Roman" w:cs="Times New Roman"/>
          <w:b/>
          <w:iCs/>
          <w:color w:val="000000" w:themeColor="text1"/>
          <w:sz w:val="26"/>
          <w:szCs w:val="26"/>
        </w:rPr>
      </w:pPr>
    </w:p>
    <w:p w:rsidR="0040734C" w:rsidRPr="00EB5CE9" w:rsidRDefault="0040734C" w:rsidP="0040734C">
      <w:pPr>
        <w:jc w:val="center"/>
        <w:rPr>
          <w:rFonts w:ascii="Times New Roman" w:hAnsi="Times New Roman" w:cs="Times New Roman"/>
          <w:b/>
          <w:iCs/>
          <w:color w:val="000000" w:themeColor="text1"/>
          <w:sz w:val="26"/>
          <w:szCs w:val="26"/>
        </w:rPr>
      </w:pPr>
      <w:r w:rsidRPr="00EB5CE9">
        <w:rPr>
          <w:rFonts w:ascii="Times New Roman" w:hAnsi="Times New Roman" w:cs="Times New Roman"/>
          <w:b/>
          <w:iCs/>
          <w:color w:val="000000" w:themeColor="text1"/>
          <w:sz w:val="26"/>
          <w:szCs w:val="26"/>
        </w:rPr>
        <w:lastRenderedPageBreak/>
        <w:t>III Semester</w:t>
      </w:r>
    </w:p>
    <w:tbl>
      <w:tblPr>
        <w:tblStyle w:val="TableGrid"/>
        <w:tblW w:w="0" w:type="auto"/>
        <w:tblInd w:w="1548" w:type="dxa"/>
        <w:tblLook w:val="04A0"/>
      </w:tblPr>
      <w:tblGrid>
        <w:gridCol w:w="1080"/>
        <w:gridCol w:w="6120"/>
      </w:tblGrid>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Paper No.</w:t>
            </w:r>
          </w:p>
        </w:tc>
        <w:tc>
          <w:tcPr>
            <w:tcW w:w="6120" w:type="dxa"/>
          </w:tcPr>
          <w:p w:rsidR="0040734C" w:rsidRPr="00EB5CE9" w:rsidRDefault="0040734C" w:rsidP="00E24994">
            <w:pPr>
              <w:jc w:val="center"/>
              <w:rPr>
                <w:b/>
                <w:color w:val="000000" w:themeColor="text1"/>
              </w:rPr>
            </w:pPr>
            <w:r w:rsidRPr="00EB5CE9">
              <w:rPr>
                <w:b/>
                <w:color w:val="000000" w:themeColor="text1"/>
              </w:rPr>
              <w:t>Subject/Paper</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I</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8"/>
              </w:rPr>
            </w:pPr>
            <w:r w:rsidRPr="00EB5CE9">
              <w:rPr>
                <w:rFonts w:ascii="Times New Roman" w:hAnsi="Times New Roman" w:cs="Times New Roman"/>
                <w:color w:val="000000" w:themeColor="text1"/>
                <w:szCs w:val="18"/>
              </w:rPr>
              <w:t>Principles of Organizational Behaviour</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II</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8"/>
              </w:rPr>
            </w:pPr>
            <w:r w:rsidRPr="00EB5CE9">
              <w:rPr>
                <w:rFonts w:ascii="Times New Roman" w:hAnsi="Times New Roman" w:cs="Times New Roman"/>
                <w:color w:val="000000" w:themeColor="text1"/>
                <w:szCs w:val="18"/>
              </w:rPr>
              <w:t>Business Statistics</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III</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4"/>
              </w:rPr>
            </w:pPr>
            <w:r w:rsidRPr="00EB5CE9">
              <w:rPr>
                <w:rFonts w:ascii="Times New Roman" w:hAnsi="Times New Roman" w:cs="Times New Roman"/>
                <w:color w:val="000000" w:themeColor="text1"/>
                <w:szCs w:val="18"/>
              </w:rPr>
              <w:t>Management Information Systems (MIS)</w:t>
            </w:r>
            <w:r w:rsidRPr="00EB5CE9">
              <w:rPr>
                <w:rFonts w:ascii="Times New Roman" w:hAnsi="Times New Roman" w:cs="Times New Roman"/>
                <w:color w:val="000000" w:themeColor="text1"/>
                <w:szCs w:val="14"/>
              </w:rPr>
              <w:t>L</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IV</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8"/>
              </w:rPr>
            </w:pPr>
            <w:r w:rsidRPr="00EB5CE9">
              <w:rPr>
                <w:rFonts w:ascii="Times New Roman" w:hAnsi="Times New Roman" w:cs="Times New Roman"/>
                <w:color w:val="000000" w:themeColor="text1"/>
                <w:szCs w:val="18"/>
              </w:rPr>
              <w:t>Law of Contract-I</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V</w:t>
            </w:r>
          </w:p>
        </w:tc>
        <w:tc>
          <w:tcPr>
            <w:tcW w:w="6120" w:type="dxa"/>
          </w:tcPr>
          <w:p w:rsidR="0040734C" w:rsidRPr="00EB5CE9" w:rsidRDefault="0040734C" w:rsidP="00E24994">
            <w:pPr>
              <w:rPr>
                <w:rFonts w:ascii="Times New Roman" w:hAnsi="Times New Roman" w:cs="Times New Roman"/>
                <w:color w:val="000000" w:themeColor="text1"/>
                <w:szCs w:val="18"/>
              </w:rPr>
            </w:pPr>
            <w:r w:rsidRPr="00EB5CE9">
              <w:rPr>
                <w:rFonts w:ascii="Times New Roman" w:hAnsi="Times New Roman" w:cs="Times New Roman"/>
                <w:color w:val="000000" w:themeColor="text1"/>
                <w:szCs w:val="18"/>
              </w:rPr>
              <w:t>Family Law-I</w:t>
            </w:r>
          </w:p>
        </w:tc>
      </w:tr>
    </w:tbl>
    <w:p w:rsidR="0040734C" w:rsidRPr="00EB5CE9" w:rsidRDefault="0040734C" w:rsidP="0040734C">
      <w:pPr>
        <w:jc w:val="center"/>
        <w:rPr>
          <w:rFonts w:ascii="Times New Roman" w:hAnsi="Times New Roman" w:cs="Times New Roman"/>
          <w:b/>
          <w:iCs/>
          <w:color w:val="000000" w:themeColor="text1"/>
          <w:sz w:val="26"/>
          <w:szCs w:val="26"/>
        </w:rPr>
      </w:pPr>
    </w:p>
    <w:p w:rsidR="0040734C" w:rsidRPr="00EB5CE9" w:rsidRDefault="0040734C" w:rsidP="0040734C">
      <w:pPr>
        <w:jc w:val="center"/>
        <w:rPr>
          <w:rFonts w:ascii="Times New Roman" w:hAnsi="Times New Roman" w:cs="Times New Roman"/>
          <w:b/>
          <w:iCs/>
          <w:color w:val="000000" w:themeColor="text1"/>
          <w:sz w:val="26"/>
          <w:szCs w:val="26"/>
        </w:rPr>
      </w:pPr>
      <w:r w:rsidRPr="00EB5CE9">
        <w:rPr>
          <w:rFonts w:ascii="Times New Roman" w:hAnsi="Times New Roman" w:cs="Times New Roman"/>
          <w:b/>
          <w:iCs/>
          <w:color w:val="000000" w:themeColor="text1"/>
          <w:sz w:val="26"/>
          <w:szCs w:val="26"/>
        </w:rPr>
        <w:t>IV Semester</w:t>
      </w:r>
    </w:p>
    <w:tbl>
      <w:tblPr>
        <w:tblStyle w:val="TableGrid"/>
        <w:tblW w:w="0" w:type="auto"/>
        <w:tblInd w:w="1548" w:type="dxa"/>
        <w:tblLook w:val="04A0"/>
      </w:tblPr>
      <w:tblGrid>
        <w:gridCol w:w="1080"/>
        <w:gridCol w:w="6120"/>
      </w:tblGrid>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Paper No.</w:t>
            </w:r>
          </w:p>
        </w:tc>
        <w:tc>
          <w:tcPr>
            <w:tcW w:w="6120" w:type="dxa"/>
          </w:tcPr>
          <w:p w:rsidR="0040734C" w:rsidRPr="00EB5CE9" w:rsidRDefault="0040734C" w:rsidP="00E24994">
            <w:pPr>
              <w:jc w:val="center"/>
              <w:rPr>
                <w:b/>
                <w:color w:val="000000" w:themeColor="text1"/>
              </w:rPr>
            </w:pPr>
            <w:r w:rsidRPr="00EB5CE9">
              <w:rPr>
                <w:b/>
                <w:color w:val="000000" w:themeColor="text1"/>
              </w:rPr>
              <w:t>Subject/Paper</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I</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8"/>
              </w:rPr>
            </w:pPr>
            <w:r w:rsidRPr="00EB5CE9">
              <w:rPr>
                <w:rFonts w:ascii="Times New Roman" w:hAnsi="Times New Roman" w:cs="Times New Roman"/>
                <w:color w:val="000000" w:themeColor="text1"/>
                <w:szCs w:val="18"/>
              </w:rPr>
              <w:t>Business Communication</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II</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8"/>
              </w:rPr>
            </w:pPr>
            <w:r w:rsidRPr="00EB5CE9">
              <w:rPr>
                <w:rFonts w:ascii="Times New Roman" w:hAnsi="Times New Roman" w:cs="Times New Roman"/>
                <w:color w:val="000000" w:themeColor="text1"/>
                <w:szCs w:val="18"/>
              </w:rPr>
              <w:t>Entrepreneurship</w:t>
            </w:r>
          </w:p>
        </w:tc>
      </w:tr>
      <w:tr w:rsidR="0040734C" w:rsidRPr="00EB5CE9" w:rsidTr="00E24994">
        <w:tc>
          <w:tcPr>
            <w:tcW w:w="1080" w:type="dxa"/>
          </w:tcPr>
          <w:p w:rsidR="0040734C" w:rsidRPr="00EB5CE9" w:rsidRDefault="0040734C" w:rsidP="00E24994">
            <w:pPr>
              <w:rPr>
                <w:b/>
                <w:color w:val="000000" w:themeColor="text1"/>
              </w:rPr>
            </w:pPr>
            <w:r w:rsidRPr="00EB5CE9">
              <w:rPr>
                <w:b/>
                <w:color w:val="000000" w:themeColor="text1"/>
              </w:rPr>
              <w:t xml:space="preserve">       III</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8"/>
              </w:rPr>
            </w:pPr>
            <w:r w:rsidRPr="00EB5CE9">
              <w:rPr>
                <w:rFonts w:ascii="Times New Roman" w:hAnsi="Times New Roman" w:cs="Times New Roman"/>
                <w:color w:val="000000" w:themeColor="text1"/>
                <w:szCs w:val="18"/>
              </w:rPr>
              <w:t>Advertising and Salesmanship</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IV</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8"/>
              </w:rPr>
            </w:pPr>
            <w:r w:rsidRPr="00EB5CE9">
              <w:rPr>
                <w:rFonts w:ascii="Times New Roman" w:hAnsi="Times New Roman" w:cs="Times New Roman"/>
                <w:color w:val="000000" w:themeColor="text1"/>
                <w:szCs w:val="18"/>
              </w:rPr>
              <w:t xml:space="preserve"> LAW OF CONTRACT-II</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V</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8"/>
              </w:rPr>
            </w:pPr>
            <w:r w:rsidRPr="00EB5CE9">
              <w:rPr>
                <w:rFonts w:ascii="Arial" w:hAnsi="Arial" w:cs="Arial"/>
                <w:color w:val="000000" w:themeColor="text1"/>
                <w:szCs w:val="14"/>
              </w:rPr>
              <w:t xml:space="preserve"> </w:t>
            </w:r>
            <w:r w:rsidRPr="00EB5CE9">
              <w:rPr>
                <w:rFonts w:ascii="Times New Roman" w:hAnsi="Times New Roman" w:cs="Times New Roman"/>
                <w:color w:val="000000" w:themeColor="text1"/>
                <w:szCs w:val="18"/>
              </w:rPr>
              <w:t>FAMILY LAW-II (Muslim Law and</w:t>
            </w:r>
          </w:p>
          <w:p w:rsidR="0040734C" w:rsidRPr="00EB5CE9" w:rsidRDefault="0040734C" w:rsidP="00E24994">
            <w:pPr>
              <w:autoSpaceDE w:val="0"/>
              <w:autoSpaceDN w:val="0"/>
              <w:adjustRightInd w:val="0"/>
              <w:rPr>
                <w:rFonts w:ascii="Arial" w:hAnsi="Arial" w:cs="Arial"/>
                <w:color w:val="000000" w:themeColor="text1"/>
                <w:szCs w:val="14"/>
              </w:rPr>
            </w:pPr>
            <w:r w:rsidRPr="00EB5CE9">
              <w:rPr>
                <w:rFonts w:ascii="Times New Roman" w:hAnsi="Times New Roman" w:cs="Times New Roman"/>
                <w:color w:val="000000" w:themeColor="text1"/>
                <w:szCs w:val="18"/>
              </w:rPr>
              <w:t>Other Personal Laws)</w:t>
            </w:r>
          </w:p>
        </w:tc>
      </w:tr>
    </w:tbl>
    <w:p w:rsidR="0040734C" w:rsidRPr="00EB5CE9" w:rsidRDefault="0040734C" w:rsidP="0040734C">
      <w:pPr>
        <w:jc w:val="center"/>
        <w:rPr>
          <w:rFonts w:ascii="Times New Roman" w:hAnsi="Times New Roman" w:cs="Times New Roman"/>
          <w:b/>
          <w:iCs/>
          <w:color w:val="000000" w:themeColor="text1"/>
          <w:sz w:val="26"/>
          <w:szCs w:val="26"/>
        </w:rPr>
      </w:pPr>
    </w:p>
    <w:p w:rsidR="0040734C" w:rsidRPr="00EB5CE9" w:rsidRDefault="0040734C" w:rsidP="0040734C">
      <w:pPr>
        <w:jc w:val="center"/>
        <w:rPr>
          <w:rFonts w:ascii="Times New Roman" w:hAnsi="Times New Roman" w:cs="Times New Roman"/>
          <w:b/>
          <w:iCs/>
          <w:color w:val="000000" w:themeColor="text1"/>
          <w:sz w:val="26"/>
          <w:szCs w:val="26"/>
        </w:rPr>
      </w:pPr>
    </w:p>
    <w:p w:rsidR="0040734C" w:rsidRPr="00EB5CE9" w:rsidRDefault="0040734C" w:rsidP="0040734C">
      <w:pPr>
        <w:jc w:val="center"/>
        <w:rPr>
          <w:rFonts w:ascii="Times New Roman" w:hAnsi="Times New Roman" w:cs="Times New Roman"/>
          <w:b/>
          <w:iCs/>
          <w:color w:val="000000" w:themeColor="text1"/>
          <w:sz w:val="26"/>
          <w:szCs w:val="26"/>
        </w:rPr>
      </w:pPr>
      <w:r w:rsidRPr="00EB5CE9">
        <w:rPr>
          <w:rFonts w:ascii="Times New Roman" w:hAnsi="Times New Roman" w:cs="Times New Roman"/>
          <w:b/>
          <w:iCs/>
          <w:color w:val="000000" w:themeColor="text1"/>
          <w:sz w:val="26"/>
          <w:szCs w:val="26"/>
        </w:rPr>
        <w:t>V Semester</w:t>
      </w:r>
    </w:p>
    <w:tbl>
      <w:tblPr>
        <w:tblStyle w:val="TableGrid"/>
        <w:tblW w:w="0" w:type="auto"/>
        <w:tblInd w:w="1548" w:type="dxa"/>
        <w:tblLook w:val="04A0"/>
      </w:tblPr>
      <w:tblGrid>
        <w:gridCol w:w="1080"/>
        <w:gridCol w:w="6120"/>
      </w:tblGrid>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Paper No.</w:t>
            </w:r>
          </w:p>
        </w:tc>
        <w:tc>
          <w:tcPr>
            <w:tcW w:w="6120" w:type="dxa"/>
          </w:tcPr>
          <w:p w:rsidR="0040734C" w:rsidRPr="00EB5CE9" w:rsidRDefault="0040734C" w:rsidP="00E24994">
            <w:pPr>
              <w:jc w:val="center"/>
              <w:rPr>
                <w:b/>
                <w:color w:val="000000" w:themeColor="text1"/>
              </w:rPr>
            </w:pPr>
            <w:r w:rsidRPr="00EB5CE9">
              <w:rPr>
                <w:b/>
                <w:color w:val="000000" w:themeColor="text1"/>
              </w:rPr>
              <w:t>Subject/Paper</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I</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 w:val="20"/>
                <w:szCs w:val="18"/>
              </w:rPr>
            </w:pPr>
            <w:r w:rsidRPr="00EB5CE9">
              <w:rPr>
                <w:rFonts w:ascii="Times New Roman" w:hAnsi="Times New Roman" w:cs="Times New Roman"/>
                <w:color w:val="000000" w:themeColor="text1"/>
                <w:sz w:val="20"/>
                <w:szCs w:val="18"/>
              </w:rPr>
              <w:t>INTERNATIONAL TRADE</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II</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 w:val="20"/>
                <w:szCs w:val="18"/>
              </w:rPr>
            </w:pPr>
            <w:r w:rsidRPr="00EB5CE9">
              <w:rPr>
                <w:rFonts w:ascii="Times New Roman" w:hAnsi="Times New Roman" w:cs="Times New Roman"/>
                <w:color w:val="000000" w:themeColor="text1"/>
                <w:sz w:val="20"/>
                <w:szCs w:val="18"/>
              </w:rPr>
              <w:t>ENVIRONMENTAL STUDIES</w:t>
            </w:r>
          </w:p>
        </w:tc>
      </w:tr>
      <w:tr w:rsidR="0040734C" w:rsidRPr="00EB5CE9" w:rsidTr="00E24994">
        <w:tc>
          <w:tcPr>
            <w:tcW w:w="1080" w:type="dxa"/>
          </w:tcPr>
          <w:p w:rsidR="0040734C" w:rsidRPr="00EB5CE9" w:rsidRDefault="0040734C" w:rsidP="00E24994">
            <w:pPr>
              <w:rPr>
                <w:b/>
                <w:color w:val="000000" w:themeColor="text1"/>
              </w:rPr>
            </w:pPr>
            <w:r w:rsidRPr="00EB5CE9">
              <w:rPr>
                <w:b/>
                <w:color w:val="000000" w:themeColor="text1"/>
              </w:rPr>
              <w:t xml:space="preserve">       III</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 w:val="20"/>
                <w:szCs w:val="18"/>
              </w:rPr>
            </w:pPr>
            <w:r w:rsidRPr="00EB5CE9">
              <w:rPr>
                <w:rFonts w:ascii="Times New Roman" w:hAnsi="Times New Roman" w:cs="Times New Roman"/>
                <w:color w:val="000000" w:themeColor="text1"/>
                <w:sz w:val="20"/>
                <w:szCs w:val="18"/>
              </w:rPr>
              <w:t>CRIMINAL LAW-I</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IV</w:t>
            </w:r>
          </w:p>
        </w:tc>
        <w:tc>
          <w:tcPr>
            <w:tcW w:w="6120" w:type="dxa"/>
          </w:tcPr>
          <w:p w:rsidR="0040734C" w:rsidRPr="00EB5CE9" w:rsidRDefault="0040734C" w:rsidP="00E24994">
            <w:pPr>
              <w:autoSpaceDE w:val="0"/>
              <w:autoSpaceDN w:val="0"/>
              <w:adjustRightInd w:val="0"/>
              <w:rPr>
                <w:rFonts w:ascii="Arial" w:hAnsi="Arial" w:cs="Arial"/>
                <w:color w:val="000000" w:themeColor="text1"/>
                <w:sz w:val="20"/>
                <w:szCs w:val="12"/>
              </w:rPr>
            </w:pPr>
            <w:r w:rsidRPr="00EB5CE9">
              <w:rPr>
                <w:rFonts w:ascii="Times New Roman" w:hAnsi="Times New Roman" w:cs="Times New Roman"/>
                <w:color w:val="000000" w:themeColor="text1"/>
                <w:sz w:val="20"/>
                <w:szCs w:val="18"/>
              </w:rPr>
              <w:t>CONSTITUTIONAL LAW-I</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V</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 w:val="20"/>
                <w:szCs w:val="18"/>
              </w:rPr>
            </w:pPr>
            <w:r w:rsidRPr="00EB5CE9">
              <w:rPr>
                <w:rFonts w:ascii="Times New Roman" w:hAnsi="Times New Roman" w:cs="Times New Roman"/>
                <w:color w:val="000000" w:themeColor="text1"/>
                <w:sz w:val="20"/>
                <w:szCs w:val="18"/>
              </w:rPr>
              <w:t>CORPORATE  LAW-I</w:t>
            </w:r>
          </w:p>
        </w:tc>
      </w:tr>
    </w:tbl>
    <w:p w:rsidR="0040734C" w:rsidRPr="00EB5CE9" w:rsidRDefault="0040734C" w:rsidP="0040734C">
      <w:pPr>
        <w:jc w:val="center"/>
        <w:rPr>
          <w:rFonts w:ascii="Times New Roman" w:hAnsi="Times New Roman" w:cs="Times New Roman"/>
          <w:b/>
          <w:iCs/>
          <w:color w:val="000000" w:themeColor="text1"/>
          <w:sz w:val="26"/>
          <w:szCs w:val="26"/>
        </w:rPr>
      </w:pPr>
    </w:p>
    <w:p w:rsidR="0040734C" w:rsidRPr="00EB5CE9" w:rsidRDefault="0040734C" w:rsidP="0040734C">
      <w:pPr>
        <w:jc w:val="center"/>
        <w:rPr>
          <w:rFonts w:ascii="Times New Roman" w:hAnsi="Times New Roman" w:cs="Times New Roman"/>
          <w:b/>
          <w:iCs/>
          <w:color w:val="000000" w:themeColor="text1"/>
          <w:sz w:val="26"/>
          <w:szCs w:val="26"/>
        </w:rPr>
      </w:pPr>
      <w:r w:rsidRPr="00EB5CE9">
        <w:rPr>
          <w:rFonts w:ascii="Times New Roman" w:hAnsi="Times New Roman" w:cs="Times New Roman"/>
          <w:b/>
          <w:iCs/>
          <w:color w:val="000000" w:themeColor="text1"/>
          <w:sz w:val="26"/>
          <w:szCs w:val="26"/>
        </w:rPr>
        <w:t>VI Semester</w:t>
      </w:r>
    </w:p>
    <w:tbl>
      <w:tblPr>
        <w:tblStyle w:val="TableGrid"/>
        <w:tblW w:w="0" w:type="auto"/>
        <w:tblInd w:w="1548" w:type="dxa"/>
        <w:tblLook w:val="04A0"/>
      </w:tblPr>
      <w:tblGrid>
        <w:gridCol w:w="1080"/>
        <w:gridCol w:w="6120"/>
      </w:tblGrid>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Paper No.</w:t>
            </w:r>
          </w:p>
        </w:tc>
        <w:tc>
          <w:tcPr>
            <w:tcW w:w="6120" w:type="dxa"/>
          </w:tcPr>
          <w:p w:rsidR="0040734C" w:rsidRPr="00EB5CE9" w:rsidRDefault="0040734C" w:rsidP="00E24994">
            <w:pPr>
              <w:jc w:val="center"/>
              <w:rPr>
                <w:b/>
                <w:color w:val="000000" w:themeColor="text1"/>
              </w:rPr>
            </w:pPr>
            <w:r w:rsidRPr="00EB5CE9">
              <w:rPr>
                <w:b/>
                <w:color w:val="000000" w:themeColor="text1"/>
              </w:rPr>
              <w:t>Subject/Paper</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I</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8"/>
              </w:rPr>
            </w:pPr>
            <w:r w:rsidRPr="00EB5CE9">
              <w:rPr>
                <w:rFonts w:ascii="Times New Roman" w:hAnsi="Times New Roman" w:cs="Times New Roman"/>
                <w:color w:val="000000" w:themeColor="text1"/>
                <w:szCs w:val="18"/>
              </w:rPr>
              <w:t>Business Policy and Strategy</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II</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8"/>
              </w:rPr>
            </w:pPr>
            <w:r w:rsidRPr="00EB5CE9">
              <w:rPr>
                <w:rFonts w:ascii="Times New Roman" w:hAnsi="Times New Roman" w:cs="Times New Roman"/>
                <w:color w:val="000000" w:themeColor="text1"/>
                <w:szCs w:val="24"/>
              </w:rPr>
              <w:t>Environmental Law</w:t>
            </w:r>
          </w:p>
        </w:tc>
      </w:tr>
      <w:tr w:rsidR="0040734C" w:rsidRPr="00EB5CE9" w:rsidTr="00E24994">
        <w:tc>
          <w:tcPr>
            <w:tcW w:w="1080" w:type="dxa"/>
          </w:tcPr>
          <w:p w:rsidR="0040734C" w:rsidRPr="00EB5CE9" w:rsidRDefault="0040734C" w:rsidP="00E24994">
            <w:pPr>
              <w:rPr>
                <w:b/>
                <w:color w:val="000000" w:themeColor="text1"/>
              </w:rPr>
            </w:pPr>
            <w:r w:rsidRPr="00EB5CE9">
              <w:rPr>
                <w:b/>
                <w:color w:val="000000" w:themeColor="text1"/>
              </w:rPr>
              <w:t xml:space="preserve">       III</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8"/>
              </w:rPr>
            </w:pPr>
            <w:r w:rsidRPr="00EB5CE9">
              <w:rPr>
                <w:rFonts w:ascii="Courier New" w:hAnsi="Courier New" w:cs="Courier New"/>
                <w:color w:val="000000" w:themeColor="text1"/>
                <w:szCs w:val="18"/>
              </w:rPr>
              <w:t>Criminal Law-II</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IV</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2"/>
              </w:rPr>
            </w:pPr>
            <w:r w:rsidRPr="00EB5CE9">
              <w:rPr>
                <w:rFonts w:ascii="Times New Roman" w:hAnsi="Times New Roman" w:cs="Times New Roman"/>
                <w:color w:val="000000" w:themeColor="text1"/>
                <w:szCs w:val="18"/>
              </w:rPr>
              <w:t>CONSTITUTIONAL LAW-I</w:t>
            </w:r>
            <w:r w:rsidRPr="00EB5CE9">
              <w:rPr>
                <w:rFonts w:ascii="Times New Roman" w:hAnsi="Times New Roman" w:cs="Times New Roman"/>
                <w:color w:val="000000" w:themeColor="text1"/>
                <w:szCs w:val="12"/>
              </w:rPr>
              <w:t>I</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V</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8"/>
              </w:rPr>
            </w:pPr>
            <w:r w:rsidRPr="00EB5CE9">
              <w:rPr>
                <w:rFonts w:ascii="Courier New" w:hAnsi="Courier New" w:cs="Courier New"/>
                <w:color w:val="000000" w:themeColor="text1"/>
                <w:szCs w:val="18"/>
              </w:rPr>
              <w:t>Corporate Law-II</w:t>
            </w:r>
          </w:p>
        </w:tc>
      </w:tr>
    </w:tbl>
    <w:p w:rsidR="0040734C" w:rsidRPr="00EB5CE9" w:rsidRDefault="0040734C" w:rsidP="0040734C">
      <w:pPr>
        <w:jc w:val="center"/>
        <w:rPr>
          <w:rFonts w:ascii="Times New Roman" w:hAnsi="Times New Roman" w:cs="Times New Roman"/>
          <w:b/>
          <w:iCs/>
          <w:color w:val="000000" w:themeColor="text1"/>
          <w:sz w:val="26"/>
          <w:szCs w:val="26"/>
        </w:rPr>
      </w:pPr>
    </w:p>
    <w:p w:rsidR="0040734C" w:rsidRPr="00EB5CE9" w:rsidRDefault="0040734C" w:rsidP="0040734C">
      <w:pPr>
        <w:jc w:val="center"/>
        <w:rPr>
          <w:rFonts w:ascii="Times New Roman" w:hAnsi="Times New Roman" w:cs="Times New Roman"/>
          <w:b/>
          <w:iCs/>
          <w:color w:val="000000" w:themeColor="text1"/>
          <w:sz w:val="26"/>
          <w:szCs w:val="26"/>
        </w:rPr>
      </w:pPr>
      <w:r w:rsidRPr="00EB5CE9">
        <w:rPr>
          <w:rFonts w:ascii="Times New Roman" w:hAnsi="Times New Roman" w:cs="Times New Roman"/>
          <w:b/>
          <w:iCs/>
          <w:color w:val="000000" w:themeColor="text1"/>
          <w:sz w:val="26"/>
          <w:szCs w:val="26"/>
        </w:rPr>
        <w:lastRenderedPageBreak/>
        <w:t>VII Semester</w:t>
      </w:r>
    </w:p>
    <w:tbl>
      <w:tblPr>
        <w:tblStyle w:val="TableGrid"/>
        <w:tblW w:w="0" w:type="auto"/>
        <w:tblInd w:w="1548" w:type="dxa"/>
        <w:tblLook w:val="04A0"/>
      </w:tblPr>
      <w:tblGrid>
        <w:gridCol w:w="1080"/>
        <w:gridCol w:w="6120"/>
      </w:tblGrid>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Paper No.</w:t>
            </w:r>
          </w:p>
        </w:tc>
        <w:tc>
          <w:tcPr>
            <w:tcW w:w="6120" w:type="dxa"/>
          </w:tcPr>
          <w:p w:rsidR="0040734C" w:rsidRPr="00EB5CE9" w:rsidRDefault="0040734C" w:rsidP="00E24994">
            <w:pPr>
              <w:jc w:val="center"/>
              <w:rPr>
                <w:b/>
                <w:color w:val="000000" w:themeColor="text1"/>
              </w:rPr>
            </w:pPr>
            <w:r w:rsidRPr="00EB5CE9">
              <w:rPr>
                <w:b/>
                <w:color w:val="000000" w:themeColor="text1"/>
              </w:rPr>
              <w:t>Subject/Paper</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I</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8"/>
              </w:rPr>
            </w:pPr>
            <w:r w:rsidRPr="00EB5CE9">
              <w:rPr>
                <w:rFonts w:ascii="Times New Roman" w:hAnsi="Times New Roman" w:cs="Times New Roman"/>
                <w:color w:val="000000" w:themeColor="text1"/>
                <w:szCs w:val="18"/>
              </w:rPr>
              <w:t>Labour Law-I</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II</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8"/>
              </w:rPr>
            </w:pPr>
            <w:r w:rsidRPr="00EB5CE9">
              <w:rPr>
                <w:rFonts w:ascii="Times New Roman" w:hAnsi="Times New Roman" w:cs="Times New Roman"/>
                <w:color w:val="000000" w:themeColor="text1"/>
                <w:szCs w:val="24"/>
              </w:rPr>
              <w:t>Public International Law</w:t>
            </w:r>
          </w:p>
        </w:tc>
      </w:tr>
      <w:tr w:rsidR="0040734C" w:rsidRPr="00EB5CE9" w:rsidTr="00E24994">
        <w:tc>
          <w:tcPr>
            <w:tcW w:w="1080" w:type="dxa"/>
          </w:tcPr>
          <w:p w:rsidR="0040734C" w:rsidRPr="00EB5CE9" w:rsidRDefault="0040734C" w:rsidP="00E24994">
            <w:pPr>
              <w:rPr>
                <w:b/>
                <w:color w:val="000000" w:themeColor="text1"/>
              </w:rPr>
            </w:pPr>
            <w:r w:rsidRPr="00EB5CE9">
              <w:rPr>
                <w:b/>
                <w:color w:val="000000" w:themeColor="text1"/>
              </w:rPr>
              <w:t xml:space="preserve">       III</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8"/>
              </w:rPr>
            </w:pPr>
            <w:r w:rsidRPr="00EB5CE9">
              <w:rPr>
                <w:rFonts w:ascii="Courier New" w:hAnsi="Courier New" w:cs="Courier New"/>
                <w:color w:val="000000" w:themeColor="text1"/>
                <w:szCs w:val="18"/>
              </w:rPr>
              <w:t>Administrative Law</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IV</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2"/>
              </w:rPr>
            </w:pPr>
            <w:r w:rsidRPr="00EB5CE9">
              <w:rPr>
                <w:rFonts w:ascii="Times New Roman" w:hAnsi="Times New Roman" w:cs="Times New Roman"/>
                <w:color w:val="000000" w:themeColor="text1"/>
                <w:szCs w:val="18"/>
              </w:rPr>
              <w:t>Law of Property</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V</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8"/>
              </w:rPr>
            </w:pPr>
            <w:r w:rsidRPr="00EB5CE9">
              <w:rPr>
                <w:rFonts w:ascii="Courier New" w:hAnsi="Courier New" w:cs="Courier New"/>
                <w:color w:val="000000" w:themeColor="text1"/>
                <w:szCs w:val="18"/>
              </w:rPr>
              <w:t>Jurisprudence</w:t>
            </w:r>
          </w:p>
        </w:tc>
      </w:tr>
    </w:tbl>
    <w:p w:rsidR="0040734C" w:rsidRPr="00EB5CE9" w:rsidRDefault="0040734C" w:rsidP="0040734C">
      <w:pPr>
        <w:jc w:val="center"/>
        <w:rPr>
          <w:rFonts w:ascii="Times New Roman" w:hAnsi="Times New Roman" w:cs="Times New Roman"/>
          <w:b/>
          <w:iCs/>
          <w:color w:val="000000" w:themeColor="text1"/>
          <w:sz w:val="26"/>
          <w:szCs w:val="26"/>
        </w:rPr>
      </w:pPr>
    </w:p>
    <w:p w:rsidR="0040734C" w:rsidRPr="00EB5CE9" w:rsidRDefault="0040734C" w:rsidP="0040734C">
      <w:pPr>
        <w:jc w:val="center"/>
        <w:rPr>
          <w:rFonts w:ascii="Times New Roman" w:hAnsi="Times New Roman" w:cs="Times New Roman"/>
          <w:b/>
          <w:iCs/>
          <w:color w:val="000000" w:themeColor="text1"/>
          <w:sz w:val="26"/>
          <w:szCs w:val="26"/>
        </w:rPr>
      </w:pPr>
      <w:r w:rsidRPr="00EB5CE9">
        <w:rPr>
          <w:rFonts w:ascii="Times New Roman" w:hAnsi="Times New Roman" w:cs="Times New Roman"/>
          <w:b/>
          <w:iCs/>
          <w:color w:val="000000" w:themeColor="text1"/>
          <w:sz w:val="26"/>
          <w:szCs w:val="26"/>
        </w:rPr>
        <w:t>VIII Semester</w:t>
      </w:r>
    </w:p>
    <w:tbl>
      <w:tblPr>
        <w:tblStyle w:val="TableGrid"/>
        <w:tblW w:w="0" w:type="auto"/>
        <w:tblInd w:w="1548" w:type="dxa"/>
        <w:tblLook w:val="04A0"/>
      </w:tblPr>
      <w:tblGrid>
        <w:gridCol w:w="1080"/>
        <w:gridCol w:w="6120"/>
      </w:tblGrid>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Paper No.</w:t>
            </w:r>
          </w:p>
        </w:tc>
        <w:tc>
          <w:tcPr>
            <w:tcW w:w="6120" w:type="dxa"/>
          </w:tcPr>
          <w:p w:rsidR="0040734C" w:rsidRPr="00EB5CE9" w:rsidRDefault="0040734C" w:rsidP="00E24994">
            <w:pPr>
              <w:jc w:val="center"/>
              <w:rPr>
                <w:b/>
                <w:color w:val="000000" w:themeColor="text1"/>
              </w:rPr>
            </w:pPr>
            <w:r w:rsidRPr="00EB5CE9">
              <w:rPr>
                <w:b/>
                <w:color w:val="000000" w:themeColor="text1"/>
              </w:rPr>
              <w:t>Subject/Paper</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I</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8"/>
              </w:rPr>
            </w:pPr>
            <w:r w:rsidRPr="00EB5CE9">
              <w:rPr>
                <w:rFonts w:ascii="Times New Roman" w:hAnsi="Times New Roman" w:cs="Times New Roman"/>
                <w:color w:val="000000" w:themeColor="text1"/>
                <w:szCs w:val="18"/>
              </w:rPr>
              <w:t>Labour Law-II</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II</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8"/>
              </w:rPr>
            </w:pPr>
            <w:r w:rsidRPr="00EB5CE9">
              <w:rPr>
                <w:rFonts w:ascii="Times New Roman" w:hAnsi="Times New Roman" w:cs="Times New Roman"/>
                <w:color w:val="000000" w:themeColor="text1"/>
                <w:szCs w:val="24"/>
              </w:rPr>
              <w:t>Intellectual Property Law</w:t>
            </w:r>
          </w:p>
        </w:tc>
      </w:tr>
      <w:tr w:rsidR="0040734C" w:rsidRPr="00EB5CE9" w:rsidTr="00E24994">
        <w:tc>
          <w:tcPr>
            <w:tcW w:w="1080" w:type="dxa"/>
          </w:tcPr>
          <w:p w:rsidR="0040734C" w:rsidRPr="00EB5CE9" w:rsidRDefault="0040734C" w:rsidP="00E24994">
            <w:pPr>
              <w:rPr>
                <w:b/>
                <w:color w:val="000000" w:themeColor="text1"/>
              </w:rPr>
            </w:pPr>
            <w:r w:rsidRPr="00EB5CE9">
              <w:rPr>
                <w:b/>
                <w:color w:val="000000" w:themeColor="text1"/>
              </w:rPr>
              <w:t xml:space="preserve">       III</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8"/>
              </w:rPr>
            </w:pPr>
            <w:r w:rsidRPr="00EB5CE9">
              <w:rPr>
                <w:rFonts w:ascii="Courier New" w:hAnsi="Courier New" w:cs="Courier New"/>
                <w:color w:val="000000" w:themeColor="text1"/>
                <w:szCs w:val="18"/>
              </w:rPr>
              <w:t>Land Laws</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IV</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2"/>
              </w:rPr>
            </w:pPr>
            <w:r w:rsidRPr="00EB5CE9">
              <w:rPr>
                <w:rFonts w:ascii="Times New Roman" w:hAnsi="Times New Roman" w:cs="Times New Roman"/>
                <w:color w:val="000000" w:themeColor="text1"/>
                <w:szCs w:val="18"/>
              </w:rPr>
              <w:t>Interpretation of Statutes</w:t>
            </w:r>
          </w:p>
        </w:tc>
      </w:tr>
      <w:tr w:rsidR="0040734C" w:rsidRPr="00EB5CE9" w:rsidTr="00E24994">
        <w:tc>
          <w:tcPr>
            <w:tcW w:w="1080" w:type="dxa"/>
          </w:tcPr>
          <w:p w:rsidR="0040734C" w:rsidRPr="00EB5CE9" w:rsidRDefault="0040734C" w:rsidP="00E24994">
            <w:pPr>
              <w:jc w:val="center"/>
              <w:rPr>
                <w:b/>
                <w:color w:val="000000" w:themeColor="text1"/>
              </w:rPr>
            </w:pPr>
            <w:r w:rsidRPr="00EB5CE9">
              <w:rPr>
                <w:b/>
                <w:color w:val="000000" w:themeColor="text1"/>
              </w:rPr>
              <w:t>V</w:t>
            </w:r>
          </w:p>
        </w:tc>
        <w:tc>
          <w:tcPr>
            <w:tcW w:w="6120" w:type="dxa"/>
          </w:tcPr>
          <w:p w:rsidR="0040734C" w:rsidRPr="00EB5CE9" w:rsidRDefault="0040734C" w:rsidP="00E24994">
            <w:pPr>
              <w:autoSpaceDE w:val="0"/>
              <w:autoSpaceDN w:val="0"/>
              <w:adjustRightInd w:val="0"/>
              <w:rPr>
                <w:rFonts w:ascii="Times New Roman" w:hAnsi="Times New Roman" w:cs="Times New Roman"/>
                <w:color w:val="000000" w:themeColor="text1"/>
                <w:szCs w:val="18"/>
              </w:rPr>
            </w:pPr>
            <w:r w:rsidRPr="00EB5CE9">
              <w:rPr>
                <w:rFonts w:ascii="Times New Roman" w:hAnsi="Times New Roman" w:cs="Times New Roman"/>
                <w:color w:val="000000" w:themeColor="text1"/>
                <w:szCs w:val="16"/>
              </w:rPr>
              <w:t>LAW OF EVIDENCE</w:t>
            </w:r>
          </w:p>
        </w:tc>
      </w:tr>
    </w:tbl>
    <w:p w:rsidR="0040734C" w:rsidRDefault="0040734C" w:rsidP="0040734C">
      <w:pPr>
        <w:jc w:val="center"/>
        <w:rPr>
          <w:rFonts w:ascii="Times New Roman" w:hAnsi="Times New Roman" w:cs="Times New Roman"/>
          <w:b/>
          <w:iCs/>
          <w:color w:val="3F3A51"/>
          <w:sz w:val="26"/>
          <w:szCs w:val="26"/>
        </w:rPr>
      </w:pPr>
    </w:p>
    <w:p w:rsidR="0040734C" w:rsidRDefault="0040734C" w:rsidP="0040734C">
      <w:pPr>
        <w:jc w:val="center"/>
        <w:rPr>
          <w:rFonts w:ascii="Times New Roman" w:hAnsi="Times New Roman" w:cs="Times New Roman"/>
          <w:b/>
          <w:iCs/>
          <w:color w:val="3F3A51"/>
          <w:sz w:val="26"/>
          <w:szCs w:val="26"/>
        </w:rPr>
      </w:pPr>
    </w:p>
    <w:p w:rsidR="0040734C" w:rsidRDefault="0040734C" w:rsidP="0040734C">
      <w:pPr>
        <w:jc w:val="center"/>
        <w:rPr>
          <w:rFonts w:ascii="Times New Roman" w:hAnsi="Times New Roman" w:cs="Times New Roman"/>
          <w:b/>
          <w:iCs/>
          <w:color w:val="3F3A51"/>
          <w:sz w:val="26"/>
          <w:szCs w:val="26"/>
        </w:rPr>
      </w:pPr>
      <w:r>
        <w:rPr>
          <w:rFonts w:ascii="Times New Roman" w:hAnsi="Times New Roman" w:cs="Times New Roman"/>
          <w:b/>
          <w:iCs/>
          <w:color w:val="3F3A51"/>
          <w:sz w:val="26"/>
          <w:szCs w:val="26"/>
        </w:rPr>
        <w:t>IX Semester</w:t>
      </w:r>
    </w:p>
    <w:tbl>
      <w:tblPr>
        <w:tblStyle w:val="TableGrid"/>
        <w:tblW w:w="0" w:type="auto"/>
        <w:tblInd w:w="1548" w:type="dxa"/>
        <w:tblLook w:val="04A0"/>
      </w:tblPr>
      <w:tblGrid>
        <w:gridCol w:w="1080"/>
        <w:gridCol w:w="6120"/>
      </w:tblGrid>
      <w:tr w:rsidR="0040734C" w:rsidTr="00E24994">
        <w:tc>
          <w:tcPr>
            <w:tcW w:w="1080" w:type="dxa"/>
          </w:tcPr>
          <w:p w:rsidR="0040734C" w:rsidRDefault="0040734C" w:rsidP="00E24994">
            <w:pPr>
              <w:jc w:val="center"/>
              <w:rPr>
                <w:b/>
              </w:rPr>
            </w:pPr>
            <w:r>
              <w:rPr>
                <w:b/>
              </w:rPr>
              <w:t>Paper No.</w:t>
            </w:r>
          </w:p>
        </w:tc>
        <w:tc>
          <w:tcPr>
            <w:tcW w:w="6120" w:type="dxa"/>
          </w:tcPr>
          <w:p w:rsidR="0040734C" w:rsidRDefault="0040734C" w:rsidP="00E24994">
            <w:pPr>
              <w:jc w:val="center"/>
              <w:rPr>
                <w:b/>
              </w:rPr>
            </w:pPr>
            <w:r>
              <w:rPr>
                <w:b/>
              </w:rPr>
              <w:t>Subject/Paper</w:t>
            </w:r>
          </w:p>
        </w:tc>
      </w:tr>
      <w:tr w:rsidR="0040734C" w:rsidTr="00E24994">
        <w:tc>
          <w:tcPr>
            <w:tcW w:w="1080" w:type="dxa"/>
          </w:tcPr>
          <w:p w:rsidR="0040734C" w:rsidRDefault="0040734C" w:rsidP="00E24994">
            <w:pPr>
              <w:jc w:val="center"/>
              <w:rPr>
                <w:b/>
              </w:rPr>
            </w:pPr>
            <w:r>
              <w:rPr>
                <w:b/>
              </w:rPr>
              <w:t>I</w:t>
            </w:r>
          </w:p>
        </w:tc>
        <w:tc>
          <w:tcPr>
            <w:tcW w:w="6120" w:type="dxa"/>
          </w:tcPr>
          <w:p w:rsidR="0040734C" w:rsidRPr="005838CB" w:rsidRDefault="0040734C" w:rsidP="00E24994">
            <w:pPr>
              <w:autoSpaceDE w:val="0"/>
              <w:autoSpaceDN w:val="0"/>
              <w:adjustRightInd w:val="0"/>
              <w:rPr>
                <w:rFonts w:ascii="Times New Roman" w:hAnsi="Times New Roman" w:cs="Times New Roman"/>
                <w:color w:val="75718B"/>
                <w:szCs w:val="18"/>
              </w:rPr>
            </w:pPr>
            <w:r w:rsidRPr="005838CB">
              <w:rPr>
                <w:rFonts w:ascii="Times New Roman" w:hAnsi="Times New Roman" w:cs="Times New Roman"/>
                <w:color w:val="5B5670"/>
                <w:szCs w:val="18"/>
              </w:rPr>
              <w:t>CPC and Law of Limitation</w:t>
            </w:r>
          </w:p>
        </w:tc>
      </w:tr>
      <w:tr w:rsidR="0040734C" w:rsidTr="00E24994">
        <w:tc>
          <w:tcPr>
            <w:tcW w:w="1080" w:type="dxa"/>
          </w:tcPr>
          <w:p w:rsidR="0040734C" w:rsidRDefault="0040734C" w:rsidP="00E24994">
            <w:pPr>
              <w:jc w:val="center"/>
              <w:rPr>
                <w:b/>
              </w:rPr>
            </w:pPr>
            <w:r>
              <w:rPr>
                <w:b/>
              </w:rPr>
              <w:t>II</w:t>
            </w:r>
          </w:p>
        </w:tc>
        <w:tc>
          <w:tcPr>
            <w:tcW w:w="6120" w:type="dxa"/>
          </w:tcPr>
          <w:p w:rsidR="0040734C" w:rsidRPr="005838CB" w:rsidRDefault="0040734C" w:rsidP="00E24994">
            <w:pPr>
              <w:autoSpaceDE w:val="0"/>
              <w:autoSpaceDN w:val="0"/>
              <w:adjustRightInd w:val="0"/>
              <w:rPr>
                <w:rFonts w:ascii="Times New Roman" w:hAnsi="Times New Roman" w:cs="Times New Roman"/>
                <w:color w:val="9B97B0"/>
                <w:szCs w:val="18"/>
              </w:rPr>
            </w:pPr>
            <w:r w:rsidRPr="005838CB">
              <w:rPr>
                <w:rFonts w:ascii="Times New Roman" w:hAnsi="Times New Roman" w:cs="Times New Roman"/>
                <w:color w:val="4A4660"/>
                <w:szCs w:val="16"/>
              </w:rPr>
              <w:t>Criminal Procedure Code, Law of Juvenile</w:t>
            </w:r>
            <w:r w:rsidRPr="005838CB">
              <w:rPr>
                <w:rFonts w:ascii="Times New Roman" w:hAnsi="Times New Roman" w:cs="Times New Roman"/>
                <w:color w:val="6D687F"/>
                <w:szCs w:val="16"/>
              </w:rPr>
              <w:t xml:space="preserve">, </w:t>
            </w:r>
            <w:r w:rsidRPr="005838CB">
              <w:rPr>
                <w:rFonts w:ascii="Times New Roman" w:hAnsi="Times New Roman" w:cs="Times New Roman"/>
                <w:color w:val="4A4660"/>
                <w:szCs w:val="16"/>
              </w:rPr>
              <w:t>Justice and Probation of Offender</w:t>
            </w:r>
            <w:r w:rsidRPr="005838CB">
              <w:rPr>
                <w:rFonts w:ascii="Times New Roman" w:hAnsi="Times New Roman" w:cs="Times New Roman"/>
                <w:color w:val="6D687F"/>
                <w:szCs w:val="16"/>
              </w:rPr>
              <w:t>s</w:t>
            </w:r>
          </w:p>
        </w:tc>
      </w:tr>
      <w:tr w:rsidR="0040734C" w:rsidTr="00E24994">
        <w:tc>
          <w:tcPr>
            <w:tcW w:w="1080" w:type="dxa"/>
          </w:tcPr>
          <w:p w:rsidR="0040734C" w:rsidRPr="00B85023" w:rsidRDefault="0040734C" w:rsidP="00E24994">
            <w:pPr>
              <w:rPr>
                <w:b/>
              </w:rPr>
            </w:pPr>
            <w:r>
              <w:rPr>
                <w:b/>
              </w:rPr>
              <w:t xml:space="preserve">       </w:t>
            </w:r>
            <w:r w:rsidRPr="00B85023">
              <w:rPr>
                <w:b/>
              </w:rPr>
              <w:t>III</w:t>
            </w:r>
          </w:p>
        </w:tc>
        <w:tc>
          <w:tcPr>
            <w:tcW w:w="6120" w:type="dxa"/>
          </w:tcPr>
          <w:p w:rsidR="0040734C" w:rsidRPr="005838CB" w:rsidRDefault="0040734C" w:rsidP="00E24994">
            <w:pPr>
              <w:autoSpaceDE w:val="0"/>
              <w:autoSpaceDN w:val="0"/>
              <w:adjustRightInd w:val="0"/>
              <w:rPr>
                <w:rFonts w:ascii="Arial" w:hAnsi="Arial" w:cs="Arial"/>
                <w:i/>
                <w:iCs/>
                <w:color w:val="AFACC4"/>
                <w:szCs w:val="14"/>
              </w:rPr>
            </w:pPr>
            <w:r w:rsidRPr="005838CB">
              <w:rPr>
                <w:rFonts w:ascii="Times New Roman" w:hAnsi="Times New Roman" w:cs="Times New Roman"/>
                <w:color w:val="4A4660"/>
                <w:szCs w:val="16"/>
              </w:rPr>
              <w:t xml:space="preserve">Law of Banking and Negotiable </w:t>
            </w:r>
            <w:r w:rsidRPr="005838CB">
              <w:rPr>
                <w:rFonts w:ascii="Arial" w:hAnsi="Arial" w:cs="Arial"/>
                <w:i/>
                <w:iCs/>
                <w:color w:val="AFACC4"/>
                <w:szCs w:val="14"/>
              </w:rPr>
              <w:t>I</w:t>
            </w:r>
            <w:r>
              <w:rPr>
                <w:rFonts w:ascii="Arial" w:hAnsi="Arial" w:cs="Arial"/>
                <w:i/>
                <w:iCs/>
                <w:color w:val="AFACC4"/>
                <w:szCs w:val="14"/>
              </w:rPr>
              <w:t xml:space="preserve">  </w:t>
            </w:r>
            <w:r>
              <w:rPr>
                <w:rFonts w:ascii="Times New Roman" w:hAnsi="Times New Roman" w:cs="Times New Roman"/>
                <w:color w:val="4A4660"/>
                <w:szCs w:val="16"/>
              </w:rPr>
              <w:t>I</w:t>
            </w:r>
            <w:r w:rsidRPr="005838CB">
              <w:rPr>
                <w:rFonts w:ascii="Times New Roman" w:hAnsi="Times New Roman" w:cs="Times New Roman"/>
                <w:color w:val="4A4660"/>
                <w:szCs w:val="16"/>
              </w:rPr>
              <w:t>nstruments</w:t>
            </w:r>
          </w:p>
        </w:tc>
      </w:tr>
      <w:tr w:rsidR="0040734C" w:rsidTr="00E24994">
        <w:tc>
          <w:tcPr>
            <w:tcW w:w="1080" w:type="dxa"/>
          </w:tcPr>
          <w:p w:rsidR="0040734C" w:rsidRDefault="0040734C" w:rsidP="00E24994">
            <w:pPr>
              <w:jc w:val="center"/>
              <w:rPr>
                <w:b/>
              </w:rPr>
            </w:pPr>
            <w:r>
              <w:rPr>
                <w:b/>
              </w:rPr>
              <w:t>IV</w:t>
            </w:r>
          </w:p>
        </w:tc>
        <w:tc>
          <w:tcPr>
            <w:tcW w:w="6120" w:type="dxa"/>
          </w:tcPr>
          <w:p w:rsidR="0040734C" w:rsidRPr="005838CB" w:rsidRDefault="0040734C" w:rsidP="00E24994">
            <w:pPr>
              <w:autoSpaceDE w:val="0"/>
              <w:autoSpaceDN w:val="0"/>
              <w:adjustRightInd w:val="0"/>
              <w:rPr>
                <w:rFonts w:ascii="Times New Roman" w:hAnsi="Times New Roman" w:cs="Times New Roman"/>
                <w:color w:val="9B97B0"/>
                <w:szCs w:val="12"/>
              </w:rPr>
            </w:pPr>
            <w:r w:rsidRPr="005838CB">
              <w:rPr>
                <w:rFonts w:ascii="Times New Roman" w:hAnsi="Times New Roman" w:cs="Times New Roman"/>
                <w:color w:val="4A4660"/>
                <w:szCs w:val="16"/>
              </w:rPr>
              <w:t>Alternative Dispute Resolution</w:t>
            </w:r>
          </w:p>
        </w:tc>
      </w:tr>
      <w:tr w:rsidR="0040734C" w:rsidTr="00E24994">
        <w:tc>
          <w:tcPr>
            <w:tcW w:w="1080" w:type="dxa"/>
          </w:tcPr>
          <w:p w:rsidR="0040734C" w:rsidRDefault="0040734C" w:rsidP="00E24994">
            <w:pPr>
              <w:jc w:val="center"/>
              <w:rPr>
                <w:b/>
              </w:rPr>
            </w:pPr>
            <w:r>
              <w:rPr>
                <w:b/>
              </w:rPr>
              <w:t>V</w:t>
            </w:r>
          </w:p>
        </w:tc>
        <w:tc>
          <w:tcPr>
            <w:tcW w:w="6120" w:type="dxa"/>
          </w:tcPr>
          <w:p w:rsidR="0040734C" w:rsidRPr="005838CB" w:rsidRDefault="0040734C" w:rsidP="00E24994">
            <w:pPr>
              <w:autoSpaceDE w:val="0"/>
              <w:autoSpaceDN w:val="0"/>
              <w:adjustRightInd w:val="0"/>
              <w:rPr>
                <w:rFonts w:ascii="Times New Roman" w:hAnsi="Times New Roman" w:cs="Times New Roman"/>
                <w:color w:val="4A4660"/>
                <w:szCs w:val="16"/>
              </w:rPr>
            </w:pPr>
            <w:r w:rsidRPr="005838CB">
              <w:rPr>
                <w:rFonts w:ascii="Times New Roman" w:hAnsi="Times New Roman" w:cs="Times New Roman"/>
                <w:color w:val="4A4660"/>
                <w:szCs w:val="16"/>
              </w:rPr>
              <w:t>Pr</w:t>
            </w:r>
            <w:r w:rsidRPr="005838CB">
              <w:rPr>
                <w:rFonts w:ascii="Times New Roman" w:hAnsi="Times New Roman" w:cs="Times New Roman"/>
                <w:color w:val="6D687F"/>
                <w:szCs w:val="16"/>
              </w:rPr>
              <w:t>o</w:t>
            </w:r>
            <w:r w:rsidRPr="005838CB">
              <w:rPr>
                <w:rFonts w:ascii="Times New Roman" w:hAnsi="Times New Roman" w:cs="Times New Roman"/>
                <w:color w:val="4A4660"/>
                <w:szCs w:val="16"/>
              </w:rPr>
              <w:t>fe</w:t>
            </w:r>
            <w:r w:rsidRPr="005838CB">
              <w:rPr>
                <w:rFonts w:ascii="Times New Roman" w:hAnsi="Times New Roman" w:cs="Times New Roman"/>
                <w:color w:val="6D687F"/>
                <w:szCs w:val="16"/>
              </w:rPr>
              <w:t>ss</w:t>
            </w:r>
            <w:r w:rsidRPr="005838CB">
              <w:rPr>
                <w:rFonts w:ascii="Times New Roman" w:hAnsi="Times New Roman" w:cs="Times New Roman"/>
                <w:color w:val="4A4660"/>
                <w:szCs w:val="16"/>
              </w:rPr>
              <w:t>ional Ethics and Pr</w:t>
            </w:r>
            <w:r w:rsidRPr="005838CB">
              <w:rPr>
                <w:rFonts w:ascii="Times New Roman" w:hAnsi="Times New Roman" w:cs="Times New Roman"/>
                <w:color w:val="6D687F"/>
                <w:szCs w:val="16"/>
              </w:rPr>
              <w:t>o</w:t>
            </w:r>
            <w:r w:rsidRPr="005838CB">
              <w:rPr>
                <w:rFonts w:ascii="Times New Roman" w:hAnsi="Times New Roman" w:cs="Times New Roman"/>
                <w:color w:val="4A4660"/>
                <w:szCs w:val="16"/>
              </w:rPr>
              <w:t>fe</w:t>
            </w:r>
            <w:r w:rsidRPr="005838CB">
              <w:rPr>
                <w:rFonts w:ascii="Times New Roman" w:hAnsi="Times New Roman" w:cs="Times New Roman"/>
                <w:color w:val="6D687F"/>
                <w:szCs w:val="16"/>
              </w:rPr>
              <w:t>s</w:t>
            </w:r>
            <w:r w:rsidRPr="005838CB">
              <w:rPr>
                <w:rFonts w:ascii="Times New Roman" w:hAnsi="Times New Roman" w:cs="Times New Roman"/>
                <w:color w:val="4A4660"/>
                <w:szCs w:val="16"/>
              </w:rPr>
              <w:t>si</w:t>
            </w:r>
            <w:r w:rsidRPr="005838CB">
              <w:rPr>
                <w:rFonts w:ascii="Times New Roman" w:hAnsi="Times New Roman" w:cs="Times New Roman"/>
                <w:color w:val="6D687F"/>
                <w:szCs w:val="16"/>
              </w:rPr>
              <w:t>o</w:t>
            </w:r>
            <w:r w:rsidRPr="005838CB">
              <w:rPr>
                <w:rFonts w:ascii="Times New Roman" w:hAnsi="Times New Roman" w:cs="Times New Roman"/>
                <w:color w:val="4A4660"/>
                <w:szCs w:val="16"/>
              </w:rPr>
              <w:t>nal Accountin</w:t>
            </w:r>
            <w:r w:rsidRPr="005838CB">
              <w:rPr>
                <w:rFonts w:ascii="Times New Roman" w:hAnsi="Times New Roman" w:cs="Times New Roman"/>
                <w:color w:val="6D687F"/>
                <w:szCs w:val="16"/>
              </w:rPr>
              <w:t xml:space="preserve">g </w:t>
            </w:r>
            <w:r w:rsidRPr="005838CB">
              <w:rPr>
                <w:rFonts w:ascii="Times New Roman" w:hAnsi="Times New Roman" w:cs="Times New Roman"/>
                <w:color w:val="4A4660"/>
                <w:szCs w:val="16"/>
              </w:rPr>
              <w:t>S</w:t>
            </w:r>
            <w:r w:rsidRPr="005838CB">
              <w:rPr>
                <w:rFonts w:ascii="Times New Roman" w:hAnsi="Times New Roman" w:cs="Times New Roman"/>
                <w:color w:val="6D687F"/>
                <w:szCs w:val="16"/>
              </w:rPr>
              <w:t>y</w:t>
            </w:r>
            <w:r w:rsidRPr="005838CB">
              <w:rPr>
                <w:rFonts w:ascii="Times New Roman" w:hAnsi="Times New Roman" w:cs="Times New Roman"/>
                <w:color w:val="4A4660"/>
                <w:szCs w:val="16"/>
              </w:rPr>
              <w:t>stem</w:t>
            </w:r>
          </w:p>
        </w:tc>
      </w:tr>
    </w:tbl>
    <w:p w:rsidR="0040734C" w:rsidRPr="00B85023" w:rsidRDefault="0040734C" w:rsidP="0040734C">
      <w:pPr>
        <w:jc w:val="center"/>
        <w:rPr>
          <w:b/>
        </w:rPr>
      </w:pPr>
    </w:p>
    <w:p w:rsidR="0040734C" w:rsidRDefault="0040734C" w:rsidP="0040734C">
      <w:pPr>
        <w:jc w:val="center"/>
        <w:rPr>
          <w:rFonts w:ascii="Times New Roman" w:hAnsi="Times New Roman" w:cs="Times New Roman"/>
          <w:b/>
          <w:iCs/>
          <w:color w:val="3F3A51"/>
          <w:sz w:val="26"/>
          <w:szCs w:val="26"/>
        </w:rPr>
      </w:pPr>
      <w:r>
        <w:rPr>
          <w:rFonts w:ascii="Times New Roman" w:hAnsi="Times New Roman" w:cs="Times New Roman"/>
          <w:b/>
          <w:iCs/>
          <w:color w:val="3F3A51"/>
          <w:sz w:val="26"/>
          <w:szCs w:val="26"/>
        </w:rPr>
        <w:t>X Semester</w:t>
      </w:r>
    </w:p>
    <w:tbl>
      <w:tblPr>
        <w:tblStyle w:val="TableGrid"/>
        <w:tblW w:w="0" w:type="auto"/>
        <w:tblInd w:w="1548" w:type="dxa"/>
        <w:tblLook w:val="04A0"/>
      </w:tblPr>
      <w:tblGrid>
        <w:gridCol w:w="1080"/>
        <w:gridCol w:w="6120"/>
      </w:tblGrid>
      <w:tr w:rsidR="0040734C" w:rsidTr="00E24994">
        <w:tc>
          <w:tcPr>
            <w:tcW w:w="1080" w:type="dxa"/>
          </w:tcPr>
          <w:p w:rsidR="0040734C" w:rsidRDefault="0040734C" w:rsidP="00E24994">
            <w:pPr>
              <w:jc w:val="center"/>
              <w:rPr>
                <w:b/>
              </w:rPr>
            </w:pPr>
            <w:r>
              <w:rPr>
                <w:b/>
              </w:rPr>
              <w:t>Paper No.</w:t>
            </w:r>
          </w:p>
        </w:tc>
        <w:tc>
          <w:tcPr>
            <w:tcW w:w="6120" w:type="dxa"/>
          </w:tcPr>
          <w:p w:rsidR="0040734C" w:rsidRDefault="0040734C" w:rsidP="00E24994">
            <w:pPr>
              <w:jc w:val="center"/>
              <w:rPr>
                <w:b/>
              </w:rPr>
            </w:pPr>
            <w:r>
              <w:rPr>
                <w:b/>
              </w:rPr>
              <w:t>Subject/Paper</w:t>
            </w:r>
          </w:p>
        </w:tc>
      </w:tr>
      <w:tr w:rsidR="0040734C" w:rsidTr="00E24994">
        <w:tc>
          <w:tcPr>
            <w:tcW w:w="1080" w:type="dxa"/>
          </w:tcPr>
          <w:p w:rsidR="0040734C" w:rsidRDefault="0040734C" w:rsidP="00E24994">
            <w:pPr>
              <w:jc w:val="center"/>
              <w:rPr>
                <w:b/>
              </w:rPr>
            </w:pPr>
            <w:r>
              <w:rPr>
                <w:b/>
              </w:rPr>
              <w:t>I</w:t>
            </w:r>
          </w:p>
        </w:tc>
        <w:tc>
          <w:tcPr>
            <w:tcW w:w="6120" w:type="dxa"/>
          </w:tcPr>
          <w:p w:rsidR="0040734C" w:rsidRPr="005838CB" w:rsidRDefault="0040734C" w:rsidP="00E24994">
            <w:pPr>
              <w:autoSpaceDE w:val="0"/>
              <w:autoSpaceDN w:val="0"/>
              <w:adjustRightInd w:val="0"/>
              <w:rPr>
                <w:rFonts w:ascii="Times New Roman" w:hAnsi="Times New Roman" w:cs="Times New Roman"/>
                <w:color w:val="75718B"/>
                <w:szCs w:val="18"/>
              </w:rPr>
            </w:pPr>
            <w:r w:rsidRPr="005838CB">
              <w:rPr>
                <w:rFonts w:ascii="Times New Roman" w:hAnsi="Times New Roman" w:cs="Times New Roman"/>
                <w:color w:val="5B5670"/>
                <w:szCs w:val="18"/>
              </w:rPr>
              <w:t>Law of Taxation</w:t>
            </w:r>
          </w:p>
        </w:tc>
      </w:tr>
      <w:tr w:rsidR="0040734C" w:rsidTr="00E24994">
        <w:tc>
          <w:tcPr>
            <w:tcW w:w="1080" w:type="dxa"/>
          </w:tcPr>
          <w:p w:rsidR="0040734C" w:rsidRDefault="0040734C" w:rsidP="00E24994">
            <w:pPr>
              <w:jc w:val="center"/>
              <w:rPr>
                <w:b/>
              </w:rPr>
            </w:pPr>
            <w:r>
              <w:rPr>
                <w:b/>
              </w:rPr>
              <w:t>II</w:t>
            </w:r>
          </w:p>
        </w:tc>
        <w:tc>
          <w:tcPr>
            <w:tcW w:w="6120" w:type="dxa"/>
          </w:tcPr>
          <w:p w:rsidR="0040734C" w:rsidRPr="005838CB" w:rsidRDefault="0040734C" w:rsidP="00E24994">
            <w:pPr>
              <w:autoSpaceDE w:val="0"/>
              <w:autoSpaceDN w:val="0"/>
              <w:adjustRightInd w:val="0"/>
              <w:rPr>
                <w:rFonts w:ascii="Times New Roman" w:hAnsi="Times New Roman" w:cs="Times New Roman"/>
                <w:color w:val="9B97B0"/>
                <w:szCs w:val="18"/>
              </w:rPr>
            </w:pPr>
            <w:r w:rsidRPr="005838CB">
              <w:rPr>
                <w:rFonts w:ascii="Times New Roman" w:hAnsi="Times New Roman" w:cs="Times New Roman"/>
                <w:color w:val="4A4660"/>
                <w:szCs w:val="16"/>
              </w:rPr>
              <w:t>Law of Insurance</w:t>
            </w:r>
          </w:p>
        </w:tc>
      </w:tr>
      <w:tr w:rsidR="0040734C" w:rsidTr="00E24994">
        <w:tc>
          <w:tcPr>
            <w:tcW w:w="1080" w:type="dxa"/>
          </w:tcPr>
          <w:p w:rsidR="0040734C" w:rsidRPr="00B85023" w:rsidRDefault="0040734C" w:rsidP="00E24994">
            <w:pPr>
              <w:rPr>
                <w:b/>
              </w:rPr>
            </w:pPr>
            <w:r>
              <w:rPr>
                <w:b/>
              </w:rPr>
              <w:t xml:space="preserve">       </w:t>
            </w:r>
            <w:r w:rsidRPr="00B85023">
              <w:rPr>
                <w:b/>
              </w:rPr>
              <w:t>III</w:t>
            </w:r>
          </w:p>
        </w:tc>
        <w:tc>
          <w:tcPr>
            <w:tcW w:w="6120" w:type="dxa"/>
          </w:tcPr>
          <w:p w:rsidR="0040734C" w:rsidRPr="005838CB" w:rsidRDefault="0040734C" w:rsidP="00E24994">
            <w:pPr>
              <w:autoSpaceDE w:val="0"/>
              <w:autoSpaceDN w:val="0"/>
              <w:adjustRightInd w:val="0"/>
              <w:rPr>
                <w:rFonts w:ascii="Times New Roman" w:hAnsi="Times New Roman" w:cs="Times New Roman"/>
                <w:color w:val="4A4660"/>
                <w:szCs w:val="16"/>
              </w:rPr>
            </w:pPr>
            <w:r w:rsidRPr="005838CB">
              <w:rPr>
                <w:rFonts w:ascii="Times New Roman" w:hAnsi="Times New Roman" w:cs="Times New Roman"/>
                <w:color w:val="4A4660"/>
                <w:szCs w:val="16"/>
              </w:rPr>
              <w:t xml:space="preserve">a) Law relating to Women (OR)  </w:t>
            </w:r>
          </w:p>
          <w:p w:rsidR="0040734C" w:rsidRPr="005838CB" w:rsidRDefault="0040734C" w:rsidP="00E24994">
            <w:pPr>
              <w:autoSpaceDE w:val="0"/>
              <w:autoSpaceDN w:val="0"/>
              <w:adjustRightInd w:val="0"/>
              <w:rPr>
                <w:rFonts w:ascii="Arial" w:hAnsi="Arial" w:cs="Arial"/>
                <w:i/>
                <w:iCs/>
                <w:color w:val="AFACC4"/>
                <w:szCs w:val="14"/>
              </w:rPr>
            </w:pPr>
            <w:r w:rsidRPr="005838CB">
              <w:rPr>
                <w:rFonts w:ascii="Times New Roman" w:hAnsi="Times New Roman" w:cs="Times New Roman"/>
                <w:color w:val="4A4660"/>
                <w:szCs w:val="16"/>
              </w:rPr>
              <w:t>b)Human Rights Law</w:t>
            </w:r>
          </w:p>
        </w:tc>
      </w:tr>
      <w:tr w:rsidR="0040734C" w:rsidTr="00E24994">
        <w:tc>
          <w:tcPr>
            <w:tcW w:w="1080" w:type="dxa"/>
          </w:tcPr>
          <w:p w:rsidR="0040734C" w:rsidRDefault="0040734C" w:rsidP="00E24994">
            <w:pPr>
              <w:jc w:val="center"/>
              <w:rPr>
                <w:b/>
              </w:rPr>
            </w:pPr>
            <w:r>
              <w:rPr>
                <w:b/>
              </w:rPr>
              <w:t>IV</w:t>
            </w:r>
          </w:p>
        </w:tc>
        <w:tc>
          <w:tcPr>
            <w:tcW w:w="6120" w:type="dxa"/>
          </w:tcPr>
          <w:p w:rsidR="0040734C" w:rsidRPr="005838CB" w:rsidRDefault="0040734C" w:rsidP="00E24994">
            <w:pPr>
              <w:autoSpaceDE w:val="0"/>
              <w:autoSpaceDN w:val="0"/>
              <w:adjustRightInd w:val="0"/>
              <w:rPr>
                <w:rFonts w:ascii="Times New Roman" w:hAnsi="Times New Roman" w:cs="Times New Roman"/>
                <w:color w:val="9B97B0"/>
                <w:szCs w:val="12"/>
              </w:rPr>
            </w:pPr>
            <w:r w:rsidRPr="005838CB">
              <w:rPr>
                <w:rFonts w:ascii="Times New Roman" w:hAnsi="Times New Roman" w:cs="Times New Roman"/>
                <w:color w:val="4A4660"/>
                <w:szCs w:val="16"/>
              </w:rPr>
              <w:t>Drafting, Pleading and Conveyancing</w:t>
            </w:r>
          </w:p>
        </w:tc>
      </w:tr>
      <w:tr w:rsidR="0040734C" w:rsidTr="00E24994">
        <w:tc>
          <w:tcPr>
            <w:tcW w:w="1080" w:type="dxa"/>
          </w:tcPr>
          <w:p w:rsidR="0040734C" w:rsidRDefault="0040734C" w:rsidP="00E24994">
            <w:pPr>
              <w:jc w:val="center"/>
              <w:rPr>
                <w:b/>
              </w:rPr>
            </w:pPr>
            <w:r>
              <w:rPr>
                <w:b/>
              </w:rPr>
              <w:t>V</w:t>
            </w:r>
          </w:p>
        </w:tc>
        <w:tc>
          <w:tcPr>
            <w:tcW w:w="6120" w:type="dxa"/>
          </w:tcPr>
          <w:p w:rsidR="0040734C" w:rsidRPr="005838CB" w:rsidRDefault="0040734C" w:rsidP="00E24994">
            <w:pPr>
              <w:autoSpaceDE w:val="0"/>
              <w:autoSpaceDN w:val="0"/>
              <w:adjustRightInd w:val="0"/>
              <w:rPr>
                <w:rFonts w:ascii="Times New Roman" w:hAnsi="Times New Roman" w:cs="Times New Roman"/>
                <w:color w:val="4A4660"/>
                <w:szCs w:val="16"/>
              </w:rPr>
            </w:pPr>
            <w:r w:rsidRPr="005838CB">
              <w:rPr>
                <w:rFonts w:ascii="Times New Roman" w:hAnsi="Times New Roman" w:cs="Times New Roman"/>
                <w:color w:val="4A4660"/>
                <w:szCs w:val="16"/>
              </w:rPr>
              <w:t xml:space="preserve"> Moot Courts, Observation of Trial, Pre-Trial Preparations.</w:t>
            </w:r>
          </w:p>
        </w:tc>
      </w:tr>
    </w:tbl>
    <w:p w:rsidR="0040734C" w:rsidRPr="00B85023" w:rsidRDefault="0040734C" w:rsidP="0040734C">
      <w:pPr>
        <w:jc w:val="center"/>
        <w:rPr>
          <w:b/>
        </w:rPr>
      </w:pPr>
    </w:p>
    <w:p w:rsidR="0040734C" w:rsidRPr="00B85023" w:rsidRDefault="0040734C" w:rsidP="0040734C">
      <w:pPr>
        <w:jc w:val="center"/>
        <w:rPr>
          <w:b/>
        </w:rPr>
      </w:pPr>
    </w:p>
    <w:p w:rsidR="0040734C" w:rsidRPr="00B85023" w:rsidRDefault="0040734C" w:rsidP="0040734C">
      <w:pPr>
        <w:jc w:val="center"/>
        <w:rPr>
          <w:b/>
        </w:rPr>
      </w:pPr>
    </w:p>
    <w:p w:rsidR="0040734C" w:rsidRDefault="0040734C" w:rsidP="00273605">
      <w:pPr>
        <w:jc w:val="center"/>
        <w:rPr>
          <w:sz w:val="28"/>
          <w:szCs w:val="28"/>
        </w:rPr>
      </w:pPr>
    </w:p>
    <w:p w:rsidR="0040734C" w:rsidRDefault="0040734C" w:rsidP="00273605">
      <w:pPr>
        <w:jc w:val="center"/>
        <w:rPr>
          <w:sz w:val="28"/>
          <w:szCs w:val="28"/>
        </w:rPr>
      </w:pPr>
    </w:p>
    <w:p w:rsidR="008434A8" w:rsidRPr="00266381" w:rsidRDefault="008434A8" w:rsidP="00273605">
      <w:pPr>
        <w:jc w:val="center"/>
        <w:rPr>
          <w:sz w:val="28"/>
          <w:szCs w:val="28"/>
        </w:rPr>
      </w:pPr>
    </w:p>
    <w:p w:rsidR="00273605" w:rsidRPr="00E83619" w:rsidRDefault="00273605" w:rsidP="00273605">
      <w:pPr>
        <w:rPr>
          <w:rFonts w:ascii="Times New Roman" w:hAnsi="Times New Roman" w:cs="Times New Roman"/>
          <w:sz w:val="28"/>
          <w:szCs w:val="28"/>
        </w:rPr>
      </w:pPr>
    </w:p>
    <w:p w:rsidR="00273605" w:rsidRPr="00273605" w:rsidRDefault="00273605" w:rsidP="00273605">
      <w:pPr>
        <w:spacing w:after="0" w:line="240" w:lineRule="auto"/>
        <w:jc w:val="center"/>
        <w:rPr>
          <w:b/>
          <w:sz w:val="40"/>
        </w:rPr>
      </w:pPr>
    </w:p>
    <w:p w:rsidR="00814464" w:rsidRPr="00595E25" w:rsidRDefault="00814464" w:rsidP="0039272A">
      <w:pPr>
        <w:spacing w:after="0" w:line="240" w:lineRule="auto"/>
        <w:rPr>
          <w:sz w:val="24"/>
        </w:rPr>
      </w:pPr>
      <w:bookmarkStart w:id="0" w:name="_GoBack"/>
      <w:bookmarkEnd w:id="0"/>
    </w:p>
    <w:sectPr w:rsidR="00814464" w:rsidRPr="00595E25" w:rsidSect="00926CDD">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6A2" w:rsidRDefault="009F76A2" w:rsidP="008434A8">
      <w:pPr>
        <w:spacing w:after="0" w:line="240" w:lineRule="auto"/>
      </w:pPr>
      <w:r>
        <w:separator/>
      </w:r>
    </w:p>
  </w:endnote>
  <w:endnote w:type="continuationSeparator" w:id="1">
    <w:p w:rsidR="009F76A2" w:rsidRDefault="009F76A2" w:rsidP="0084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01167"/>
      <w:docPartObj>
        <w:docPartGallery w:val="Page Numbers (Bottom of Page)"/>
        <w:docPartUnique/>
      </w:docPartObj>
    </w:sdtPr>
    <w:sdtContent>
      <w:p w:rsidR="00E24994" w:rsidRDefault="00E24994">
        <w:pPr>
          <w:pStyle w:val="Footer"/>
          <w:jc w:val="right"/>
        </w:pPr>
        <w:fldSimple w:instr=" PAGE   \* MERGEFORMAT ">
          <w:r w:rsidR="00CF7A37">
            <w:rPr>
              <w:noProof/>
            </w:rPr>
            <w:t>64</w:t>
          </w:r>
        </w:fldSimple>
      </w:p>
    </w:sdtContent>
  </w:sdt>
  <w:p w:rsidR="00E24994" w:rsidRDefault="00E249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6A2" w:rsidRDefault="009F76A2" w:rsidP="008434A8">
      <w:pPr>
        <w:spacing w:after="0" w:line="240" w:lineRule="auto"/>
      </w:pPr>
      <w:r>
        <w:separator/>
      </w:r>
    </w:p>
  </w:footnote>
  <w:footnote w:type="continuationSeparator" w:id="1">
    <w:p w:rsidR="009F76A2" w:rsidRDefault="009F76A2" w:rsidP="00843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F011E"/>
    <w:multiLevelType w:val="hybridMultilevel"/>
    <w:tmpl w:val="EC8EAA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8D3B51"/>
    <w:multiLevelType w:val="hybridMultilevel"/>
    <w:tmpl w:val="AF26E360"/>
    <w:lvl w:ilvl="0" w:tplc="9412105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16A1398"/>
    <w:multiLevelType w:val="hybridMultilevel"/>
    <w:tmpl w:val="89E0FC02"/>
    <w:lvl w:ilvl="0" w:tplc="87FA0B0E">
      <w:start w:val="1"/>
      <w:numFmt w:val="decimal"/>
      <w:lvlText w:val="%1."/>
      <w:lvlJc w:val="left"/>
      <w:pPr>
        <w:ind w:left="1637" w:hanging="495"/>
      </w:pPr>
      <w:rPr>
        <w:rFonts w:hint="default"/>
        <w:i w:val="0"/>
      </w:r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3">
    <w:nsid w:val="22BD6EF7"/>
    <w:multiLevelType w:val="multilevel"/>
    <w:tmpl w:val="AAFE4F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197E0A"/>
    <w:multiLevelType w:val="multilevel"/>
    <w:tmpl w:val="F90CFF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961D0B"/>
    <w:multiLevelType w:val="hybridMultilevel"/>
    <w:tmpl w:val="F976B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0A12DE"/>
    <w:multiLevelType w:val="multilevel"/>
    <w:tmpl w:val="F90CF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A70CE7"/>
    <w:multiLevelType w:val="hybridMultilevel"/>
    <w:tmpl w:val="AEAEB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C8022E"/>
    <w:multiLevelType w:val="hybridMultilevel"/>
    <w:tmpl w:val="AFA4C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ED05A1"/>
    <w:multiLevelType w:val="hybridMultilevel"/>
    <w:tmpl w:val="4718D1FC"/>
    <w:lvl w:ilvl="0" w:tplc="1EDE6F6E">
      <w:start w:val="1"/>
      <w:numFmt w:val="lowerLetter"/>
      <w:lvlText w:val="(%1)"/>
      <w:lvlJc w:val="left"/>
      <w:pPr>
        <w:ind w:left="570" w:hanging="51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0">
    <w:nsid w:val="452567D2"/>
    <w:multiLevelType w:val="hybridMultilevel"/>
    <w:tmpl w:val="95BA7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EA7989"/>
    <w:multiLevelType w:val="hybridMultilevel"/>
    <w:tmpl w:val="C144D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236E5F"/>
    <w:multiLevelType w:val="hybridMultilevel"/>
    <w:tmpl w:val="DDF0F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475C5"/>
    <w:multiLevelType w:val="hybridMultilevel"/>
    <w:tmpl w:val="90466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578C1"/>
    <w:multiLevelType w:val="hybridMultilevel"/>
    <w:tmpl w:val="8B26CC42"/>
    <w:lvl w:ilvl="0" w:tplc="036EFFC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3D02CF"/>
    <w:multiLevelType w:val="hybridMultilevel"/>
    <w:tmpl w:val="53485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A5221B"/>
    <w:multiLevelType w:val="hybridMultilevel"/>
    <w:tmpl w:val="47309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7B3A00"/>
    <w:multiLevelType w:val="hybridMultilevel"/>
    <w:tmpl w:val="4964D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AB634A"/>
    <w:multiLevelType w:val="multilevel"/>
    <w:tmpl w:val="F808F01A"/>
    <w:lvl w:ilvl="0">
      <w:start w:val="1"/>
      <w:numFmt w:val="decimal"/>
      <w:lvlText w:val="%1."/>
      <w:lvlJc w:val="left"/>
      <w:pPr>
        <w:tabs>
          <w:tab w:val="num" w:pos="1530"/>
        </w:tabs>
        <w:ind w:left="1530" w:hanging="360"/>
      </w:pPr>
    </w:lvl>
    <w:lvl w:ilvl="1">
      <w:start w:val="1"/>
      <w:numFmt w:val="decimal"/>
      <w:lvlText w:val="%2."/>
      <w:lvlJc w:val="left"/>
      <w:pPr>
        <w:ind w:left="1710" w:hanging="63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A55F5D"/>
    <w:multiLevelType w:val="hybridMultilevel"/>
    <w:tmpl w:val="360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413123"/>
    <w:multiLevelType w:val="hybridMultilevel"/>
    <w:tmpl w:val="ADC03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7C61EC"/>
    <w:multiLevelType w:val="hybridMultilevel"/>
    <w:tmpl w:val="C7A46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66148F"/>
    <w:multiLevelType w:val="multilevel"/>
    <w:tmpl w:val="C3A89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15"/>
  </w:num>
  <w:num w:numId="4">
    <w:abstractNumId w:val="11"/>
  </w:num>
  <w:num w:numId="5">
    <w:abstractNumId w:val="5"/>
  </w:num>
  <w:num w:numId="6">
    <w:abstractNumId w:val="16"/>
  </w:num>
  <w:num w:numId="7">
    <w:abstractNumId w:val="19"/>
  </w:num>
  <w:num w:numId="8">
    <w:abstractNumId w:val="0"/>
  </w:num>
  <w:num w:numId="9">
    <w:abstractNumId w:val="13"/>
  </w:num>
  <w:num w:numId="10">
    <w:abstractNumId w:val="8"/>
  </w:num>
  <w:num w:numId="11">
    <w:abstractNumId w:val="21"/>
  </w:num>
  <w:num w:numId="12">
    <w:abstractNumId w:val="20"/>
  </w:num>
  <w:num w:numId="13">
    <w:abstractNumId w:val="17"/>
  </w:num>
  <w:num w:numId="14">
    <w:abstractNumId w:val="1"/>
  </w:num>
  <w:num w:numId="15">
    <w:abstractNumId w:val="3"/>
  </w:num>
  <w:num w:numId="16">
    <w:abstractNumId w:val="14"/>
  </w:num>
  <w:num w:numId="17">
    <w:abstractNumId w:val="9"/>
  </w:num>
  <w:num w:numId="18">
    <w:abstractNumId w:val="2"/>
  </w:num>
  <w:num w:numId="19">
    <w:abstractNumId w:val="12"/>
  </w:num>
  <w:num w:numId="20">
    <w:abstractNumId w:val="22"/>
  </w:num>
  <w:num w:numId="21">
    <w:abstractNumId w:val="18"/>
  </w:num>
  <w:num w:numId="22">
    <w:abstractNumId w:val="6"/>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B00EE"/>
    <w:rsid w:val="00014286"/>
    <w:rsid w:val="00032831"/>
    <w:rsid w:val="0004318E"/>
    <w:rsid w:val="000A3363"/>
    <w:rsid w:val="000F7B83"/>
    <w:rsid w:val="00104FF1"/>
    <w:rsid w:val="00112420"/>
    <w:rsid w:val="00130F7B"/>
    <w:rsid w:val="00164E9A"/>
    <w:rsid w:val="0017485E"/>
    <w:rsid w:val="00177A4E"/>
    <w:rsid w:val="002113CC"/>
    <w:rsid w:val="0022737F"/>
    <w:rsid w:val="0023306E"/>
    <w:rsid w:val="00253582"/>
    <w:rsid w:val="002617E1"/>
    <w:rsid w:val="00273605"/>
    <w:rsid w:val="0028575C"/>
    <w:rsid w:val="002A4B9B"/>
    <w:rsid w:val="002B3A96"/>
    <w:rsid w:val="002C7F4C"/>
    <w:rsid w:val="002D5B79"/>
    <w:rsid w:val="00303480"/>
    <w:rsid w:val="003254D7"/>
    <w:rsid w:val="00354A2D"/>
    <w:rsid w:val="0039272A"/>
    <w:rsid w:val="003A0B3A"/>
    <w:rsid w:val="003A3083"/>
    <w:rsid w:val="003B5A6E"/>
    <w:rsid w:val="0040734C"/>
    <w:rsid w:val="00466906"/>
    <w:rsid w:val="004824B7"/>
    <w:rsid w:val="004E6054"/>
    <w:rsid w:val="00515413"/>
    <w:rsid w:val="005221AB"/>
    <w:rsid w:val="005349FE"/>
    <w:rsid w:val="005639C3"/>
    <w:rsid w:val="0059589E"/>
    <w:rsid w:val="00595E25"/>
    <w:rsid w:val="00597146"/>
    <w:rsid w:val="005C22A2"/>
    <w:rsid w:val="005D1BA8"/>
    <w:rsid w:val="00604DBC"/>
    <w:rsid w:val="006218B2"/>
    <w:rsid w:val="00636726"/>
    <w:rsid w:val="006375DC"/>
    <w:rsid w:val="006379A3"/>
    <w:rsid w:val="0064266C"/>
    <w:rsid w:val="006835B4"/>
    <w:rsid w:val="00704A2A"/>
    <w:rsid w:val="00723D44"/>
    <w:rsid w:val="00767EEC"/>
    <w:rsid w:val="007A03B9"/>
    <w:rsid w:val="007E0062"/>
    <w:rsid w:val="00814464"/>
    <w:rsid w:val="008144DD"/>
    <w:rsid w:val="00824549"/>
    <w:rsid w:val="008434A8"/>
    <w:rsid w:val="00882B26"/>
    <w:rsid w:val="0088364E"/>
    <w:rsid w:val="00884756"/>
    <w:rsid w:val="008A2834"/>
    <w:rsid w:val="008B73F6"/>
    <w:rsid w:val="008E1651"/>
    <w:rsid w:val="00912B9A"/>
    <w:rsid w:val="00926CDD"/>
    <w:rsid w:val="009601F8"/>
    <w:rsid w:val="009925BB"/>
    <w:rsid w:val="00997E22"/>
    <w:rsid w:val="009C383B"/>
    <w:rsid w:val="009F76A2"/>
    <w:rsid w:val="00A0302E"/>
    <w:rsid w:val="00A34159"/>
    <w:rsid w:val="00A47625"/>
    <w:rsid w:val="00A71248"/>
    <w:rsid w:val="00A821B8"/>
    <w:rsid w:val="00B023E9"/>
    <w:rsid w:val="00B51FCE"/>
    <w:rsid w:val="00B963D2"/>
    <w:rsid w:val="00BA1AB7"/>
    <w:rsid w:val="00BB0B99"/>
    <w:rsid w:val="00BB50E7"/>
    <w:rsid w:val="00C32850"/>
    <w:rsid w:val="00C844B5"/>
    <w:rsid w:val="00C97542"/>
    <w:rsid w:val="00CB00EE"/>
    <w:rsid w:val="00CF7A37"/>
    <w:rsid w:val="00D04E9F"/>
    <w:rsid w:val="00D20FB0"/>
    <w:rsid w:val="00D2703A"/>
    <w:rsid w:val="00D3384B"/>
    <w:rsid w:val="00DA695D"/>
    <w:rsid w:val="00DE1815"/>
    <w:rsid w:val="00E24994"/>
    <w:rsid w:val="00E3552B"/>
    <w:rsid w:val="00E4016B"/>
    <w:rsid w:val="00E41E06"/>
    <w:rsid w:val="00E578E3"/>
    <w:rsid w:val="00E61218"/>
    <w:rsid w:val="00EA3F9B"/>
    <w:rsid w:val="00EB3D60"/>
    <w:rsid w:val="00EB5CE9"/>
    <w:rsid w:val="00EC5507"/>
    <w:rsid w:val="00EF1201"/>
    <w:rsid w:val="00F31057"/>
    <w:rsid w:val="00F72849"/>
    <w:rsid w:val="00F73AC8"/>
    <w:rsid w:val="00FA5E44"/>
    <w:rsid w:val="00FD76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C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464"/>
    <w:pPr>
      <w:ind w:left="720"/>
      <w:contextualSpacing/>
    </w:pPr>
  </w:style>
  <w:style w:type="paragraph" w:styleId="BalloonText">
    <w:name w:val="Balloon Text"/>
    <w:basedOn w:val="Normal"/>
    <w:link w:val="BalloonTextChar"/>
    <w:uiPriority w:val="99"/>
    <w:semiHidden/>
    <w:unhideWhenUsed/>
    <w:rsid w:val="000F7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B83"/>
    <w:rPr>
      <w:rFonts w:ascii="Tahoma" w:hAnsi="Tahoma" w:cs="Tahoma"/>
      <w:sz w:val="16"/>
      <w:szCs w:val="16"/>
    </w:rPr>
  </w:style>
  <w:style w:type="character" w:styleId="Hyperlink">
    <w:name w:val="Hyperlink"/>
    <w:basedOn w:val="DefaultParagraphFont"/>
    <w:uiPriority w:val="99"/>
    <w:unhideWhenUsed/>
    <w:rsid w:val="008144DD"/>
    <w:rPr>
      <w:color w:val="0000FF" w:themeColor="hyperlink"/>
      <w:u w:val="single"/>
    </w:rPr>
  </w:style>
  <w:style w:type="character" w:styleId="Emphasis">
    <w:name w:val="Emphasis"/>
    <w:basedOn w:val="DefaultParagraphFont"/>
    <w:uiPriority w:val="20"/>
    <w:qFormat/>
    <w:rsid w:val="00273605"/>
    <w:rPr>
      <w:i/>
      <w:iCs/>
    </w:rPr>
  </w:style>
  <w:style w:type="paragraph" w:styleId="Header">
    <w:name w:val="header"/>
    <w:basedOn w:val="Normal"/>
    <w:link w:val="HeaderChar"/>
    <w:uiPriority w:val="99"/>
    <w:semiHidden/>
    <w:unhideWhenUsed/>
    <w:rsid w:val="008434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34A8"/>
  </w:style>
  <w:style w:type="paragraph" w:styleId="Footer">
    <w:name w:val="footer"/>
    <w:basedOn w:val="Normal"/>
    <w:link w:val="FooterChar"/>
    <w:uiPriority w:val="99"/>
    <w:unhideWhenUsed/>
    <w:rsid w:val="00843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4A8"/>
  </w:style>
  <w:style w:type="table" w:styleId="TableGrid">
    <w:name w:val="Table Grid"/>
    <w:basedOn w:val="TableNormal"/>
    <w:uiPriority w:val="59"/>
    <w:rsid w:val="004073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46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si.ed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CD722-D5B9-4C0B-8532-B8E5C86E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70</Pages>
  <Words>17324</Words>
  <Characters>98748</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GBREDDY</cp:lastModifiedBy>
  <cp:revision>8</cp:revision>
  <cp:lastPrinted>2017-10-25T02:27:00Z</cp:lastPrinted>
  <dcterms:created xsi:type="dcterms:W3CDTF">2017-09-29T06:47:00Z</dcterms:created>
  <dcterms:modified xsi:type="dcterms:W3CDTF">2017-10-25T03:25:00Z</dcterms:modified>
</cp:coreProperties>
</file>