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53" w:rsidRDefault="00AC2053" w:rsidP="00AC2053">
      <w:pPr>
        <w:spacing w:after="0" w:line="240" w:lineRule="auto"/>
        <w:jc w:val="righ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Annexure XV</w:t>
      </w:r>
    </w:p>
    <w:p w:rsidR="00AC2053" w:rsidRDefault="00AC2053" w:rsidP="0026223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E94306" w:rsidRPr="00AA7044" w:rsidRDefault="00E94306" w:rsidP="00262238">
      <w:pPr>
        <w:spacing w:after="0" w:line="240" w:lineRule="auto"/>
        <w:jc w:val="center"/>
        <w:rPr>
          <w:b/>
          <w:sz w:val="24"/>
        </w:rPr>
      </w:pPr>
      <w:r w:rsidRPr="00AA7044">
        <w:rPr>
          <w:b/>
          <w:sz w:val="24"/>
        </w:rPr>
        <w:t>Faculty of Law</w:t>
      </w:r>
    </w:p>
    <w:p w:rsidR="00E94306" w:rsidRDefault="00E94306" w:rsidP="00262238">
      <w:pPr>
        <w:spacing w:after="0" w:line="240" w:lineRule="auto"/>
        <w:jc w:val="center"/>
        <w:rPr>
          <w:sz w:val="28"/>
        </w:rPr>
      </w:pPr>
      <w:r w:rsidRPr="00AA7044">
        <w:rPr>
          <w:sz w:val="28"/>
        </w:rPr>
        <w:t>Osmania University</w:t>
      </w:r>
    </w:p>
    <w:p w:rsidR="00E94306" w:rsidRPr="00AA7044" w:rsidRDefault="00E94306" w:rsidP="00262238">
      <w:pPr>
        <w:spacing w:after="0" w:line="240" w:lineRule="auto"/>
        <w:jc w:val="center"/>
        <w:rPr>
          <w:b/>
          <w:sz w:val="24"/>
        </w:rPr>
      </w:pPr>
      <w:r w:rsidRPr="00AA7044">
        <w:rPr>
          <w:b/>
          <w:sz w:val="24"/>
        </w:rPr>
        <w:t>LL.M. Syllabus</w:t>
      </w:r>
    </w:p>
    <w:p w:rsidR="00E94306" w:rsidRDefault="00E94306" w:rsidP="00262238">
      <w:pPr>
        <w:spacing w:after="0" w:line="240" w:lineRule="auto"/>
        <w:jc w:val="center"/>
      </w:pPr>
      <w:r>
        <w:t>(Revised w.e.f. the Academic Year 2017-2018)</w:t>
      </w:r>
    </w:p>
    <w:p w:rsidR="00E94306" w:rsidRDefault="00E94306" w:rsidP="00262238">
      <w:pPr>
        <w:spacing w:after="0" w:line="240" w:lineRule="auto"/>
        <w:jc w:val="center"/>
      </w:pPr>
    </w:p>
    <w:p w:rsidR="00E94306" w:rsidRPr="00C43418" w:rsidRDefault="00E94306" w:rsidP="0026223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>Duration                                               : 02 Years</w:t>
      </w:r>
    </w:p>
    <w:p w:rsidR="00E94306" w:rsidRPr="00C43418" w:rsidRDefault="00262238" w:rsidP="00262238">
      <w:pPr>
        <w:tabs>
          <w:tab w:val="left" w:pos="1893"/>
        </w:tabs>
        <w:spacing w:after="0" w:line="236" w:lineRule="exact"/>
        <w:rPr>
          <w:rFonts w:ascii="Times New Roman"/>
          <w:b/>
          <w:w w:val="110"/>
          <w:sz w:val="20"/>
        </w:rPr>
      </w:pPr>
      <w:r>
        <w:rPr>
          <w:rFonts w:ascii="Times New Roman"/>
          <w:b/>
          <w:w w:val="110"/>
          <w:sz w:val="20"/>
        </w:rPr>
        <w:t xml:space="preserve">                                     </w:t>
      </w:r>
      <w:r w:rsidR="00E94306" w:rsidRPr="00C43418">
        <w:rPr>
          <w:rFonts w:ascii="Times New Roman"/>
          <w:b/>
          <w:w w:val="110"/>
          <w:sz w:val="20"/>
        </w:rPr>
        <w:t>Total No. of S</w:t>
      </w:r>
      <w:r>
        <w:rPr>
          <w:rFonts w:ascii="Times New Roman"/>
          <w:b/>
          <w:w w:val="110"/>
          <w:sz w:val="20"/>
        </w:rPr>
        <w:t xml:space="preserve">emesters                        </w:t>
      </w:r>
      <w:r w:rsidR="00E94306" w:rsidRPr="00C43418">
        <w:rPr>
          <w:rFonts w:ascii="Times New Roman"/>
          <w:b/>
          <w:w w:val="110"/>
          <w:sz w:val="20"/>
        </w:rPr>
        <w:t>: 04</w:t>
      </w:r>
    </w:p>
    <w:p w:rsidR="00E94306" w:rsidRDefault="00E94306" w:rsidP="0026223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Duration of </w:t>
      </w:r>
      <w:r>
        <w:rPr>
          <w:rFonts w:ascii="Times New Roman"/>
          <w:b/>
          <w:w w:val="110"/>
          <w:sz w:val="20"/>
        </w:rPr>
        <w:t xml:space="preserve">each semester                  </w:t>
      </w:r>
      <w:r w:rsidRPr="00C43418">
        <w:rPr>
          <w:rFonts w:ascii="Times New Roman"/>
          <w:b/>
          <w:w w:val="110"/>
          <w:sz w:val="20"/>
        </w:rPr>
        <w:t>: 15 weeks</w:t>
      </w:r>
    </w:p>
    <w:p w:rsidR="00E94306" w:rsidRPr="00C43418" w:rsidRDefault="00E94306" w:rsidP="0026223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</w:p>
    <w:p w:rsidR="00E94306" w:rsidRDefault="00E94306" w:rsidP="0026223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0"/>
        </w:rPr>
      </w:pPr>
    </w:p>
    <w:p w:rsidR="00E94306" w:rsidRDefault="00E94306" w:rsidP="0026223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  <w:r w:rsidRPr="008A7E42">
        <w:rPr>
          <w:rFonts w:ascii="Times New Roman"/>
          <w:b/>
          <w:w w:val="110"/>
          <w:sz w:val="20"/>
        </w:rPr>
        <w:t>BRANCH-VII</w:t>
      </w:r>
    </w:p>
    <w:p w:rsidR="00E94306" w:rsidRDefault="00E94306" w:rsidP="0026223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</w:p>
    <w:p w:rsidR="00E94306" w:rsidRDefault="00E94306" w:rsidP="000C231E">
      <w:pPr>
        <w:tabs>
          <w:tab w:val="left" w:pos="1893"/>
        </w:tabs>
        <w:spacing w:after="0" w:line="236" w:lineRule="exact"/>
        <w:ind w:hanging="949"/>
        <w:jc w:val="center"/>
      </w:pPr>
      <w:r w:rsidRPr="00C43418">
        <w:rPr>
          <w:rFonts w:ascii="Times New Roman"/>
          <w:b/>
          <w:w w:val="110"/>
          <w:sz w:val="28"/>
        </w:rPr>
        <w:t>Alternative Dispute Resolution</w:t>
      </w:r>
    </w:p>
    <w:p w:rsidR="000C231E" w:rsidRPr="0073259B" w:rsidRDefault="000C231E" w:rsidP="000C231E">
      <w:pPr>
        <w:tabs>
          <w:tab w:val="left" w:pos="1893"/>
        </w:tabs>
        <w:spacing w:after="0" w:line="236" w:lineRule="exact"/>
        <w:rPr>
          <w:rFonts w:ascii="Times New Roman"/>
          <w:b/>
          <w:w w:val="110"/>
          <w:sz w:val="36"/>
        </w:rPr>
      </w:pPr>
    </w:p>
    <w:tbl>
      <w:tblPr>
        <w:tblStyle w:val="TableGrid"/>
        <w:tblpPr w:leftFromText="180" w:rightFromText="180" w:vertAnchor="text" w:horzAnchor="margin" w:tblpXSpec="center" w:tblpY="140"/>
        <w:tblW w:w="0" w:type="auto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940349" w:rsidRPr="00D44414" w:rsidTr="0085426A">
        <w:trPr>
          <w:trHeight w:val="827"/>
        </w:trPr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940349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940349" w:rsidTr="0085426A">
        <w:tc>
          <w:tcPr>
            <w:tcW w:w="1503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940349" w:rsidTr="0085426A"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940349" w:rsidRPr="000C231E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32"/>
                <w:szCs w:val="24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Alternative Dispute Resolution: Concepts &amp; Methods</w:t>
            </w:r>
          </w:p>
        </w:tc>
        <w:tc>
          <w:tcPr>
            <w:tcW w:w="117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40349" w:rsidTr="0085426A">
        <w:trPr>
          <w:trHeight w:val="533"/>
        </w:trPr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940349" w:rsidRPr="000C231E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Garamond" w:hAnsi="Garamond"/>
                <w:w w:val="110"/>
                <w:sz w:val="32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Law of Arbitration and  Conciliation in India</w:t>
            </w:r>
          </w:p>
        </w:tc>
        <w:tc>
          <w:tcPr>
            <w:tcW w:w="117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40349" w:rsidTr="0085426A"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940349" w:rsidRPr="000C231E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Garamond" w:hAnsi="Garamond"/>
                <w:w w:val="110"/>
                <w:sz w:val="32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Online Dispute Resolution</w:t>
            </w:r>
          </w:p>
        </w:tc>
        <w:tc>
          <w:tcPr>
            <w:tcW w:w="117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40349" w:rsidTr="0085426A">
        <w:tc>
          <w:tcPr>
            <w:tcW w:w="1503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940349" w:rsidTr="0085426A"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940349" w:rsidRPr="000C231E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Garamond" w:hAnsi="Garamond"/>
                <w:w w:val="110"/>
                <w:sz w:val="32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Family Dispute Resolution</w:t>
            </w:r>
          </w:p>
        </w:tc>
        <w:tc>
          <w:tcPr>
            <w:tcW w:w="117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40349" w:rsidTr="0085426A"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940349" w:rsidRPr="000C231E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Garamond" w:hAnsi="Garamond"/>
                <w:w w:val="110"/>
                <w:sz w:val="32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International; Commercial Arbitration</w:t>
            </w:r>
          </w:p>
        </w:tc>
        <w:tc>
          <w:tcPr>
            <w:tcW w:w="117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40349" w:rsidRPr="003A2F18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40349" w:rsidTr="0085426A"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Indian Constitutional Law: The New Challenges</w:t>
            </w:r>
          </w:p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Thesis</w:t>
            </w:r>
          </w:p>
        </w:tc>
        <w:tc>
          <w:tcPr>
            <w:tcW w:w="117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940349" w:rsidTr="0085426A"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940349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990" w:type="dxa"/>
          </w:tcPr>
          <w:p w:rsidR="00940349" w:rsidRPr="00D66CAC" w:rsidRDefault="00940349" w:rsidP="00940349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940349" w:rsidTr="0085426A">
        <w:tc>
          <w:tcPr>
            <w:tcW w:w="1503" w:type="dxa"/>
          </w:tcPr>
          <w:p w:rsidR="00940349" w:rsidRPr="003A2F18" w:rsidRDefault="00940349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940349" w:rsidRPr="003A2F18" w:rsidRDefault="00940349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940349" w:rsidRPr="003A2F18" w:rsidRDefault="00940349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40349" w:rsidRPr="00872457" w:rsidRDefault="00940349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940349" w:rsidRPr="00872457" w:rsidRDefault="00940349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0C231E" w:rsidRPr="00C43418" w:rsidRDefault="000C231E" w:rsidP="000C231E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E94306" w:rsidRDefault="00E94306" w:rsidP="00E94306">
      <w:pPr>
        <w:pStyle w:val="Heading5"/>
        <w:spacing w:line="446" w:lineRule="exact"/>
        <w:ind w:left="0"/>
        <w:jc w:val="center"/>
        <w:rPr>
          <w:i/>
          <w:spacing w:val="-1"/>
          <w:sz w:val="24"/>
        </w:rPr>
      </w:pPr>
    </w:p>
    <w:p w:rsidR="00E94306" w:rsidRPr="00E94306" w:rsidRDefault="00E94306" w:rsidP="00E94306">
      <w:pPr>
        <w:pStyle w:val="Heading5"/>
        <w:spacing w:line="446" w:lineRule="exact"/>
        <w:ind w:left="0"/>
        <w:jc w:val="center"/>
        <w:rPr>
          <w:i/>
          <w:spacing w:val="-1"/>
          <w:sz w:val="24"/>
          <w:u w:val="single"/>
        </w:rPr>
      </w:pPr>
      <w:r w:rsidRPr="00E94306">
        <w:rPr>
          <w:i/>
          <w:spacing w:val="-1"/>
          <w:sz w:val="24"/>
        </w:rPr>
        <w:t xml:space="preserve">          </w:t>
      </w:r>
      <w:r w:rsidRPr="00E94306">
        <w:rPr>
          <w:i/>
          <w:spacing w:val="-1"/>
          <w:sz w:val="24"/>
          <w:u w:val="single"/>
        </w:rPr>
        <w:t>SEMESTER-I</w:t>
      </w:r>
    </w:p>
    <w:p w:rsidR="00E94306" w:rsidRPr="00E94306" w:rsidRDefault="00E94306" w:rsidP="00E94306">
      <w:pPr>
        <w:pStyle w:val="Heading5"/>
        <w:spacing w:line="446" w:lineRule="exact"/>
        <w:ind w:left="2016"/>
        <w:jc w:val="center"/>
        <w:rPr>
          <w:rFonts w:ascii="Arial" w:eastAsia="Arial" w:hAnsi="Arial" w:cs="Arial"/>
          <w:b w:val="0"/>
          <w:bCs w:val="0"/>
          <w:i/>
          <w:sz w:val="40"/>
          <w:szCs w:val="40"/>
        </w:rPr>
      </w:pPr>
    </w:p>
    <w:p w:rsidR="00E94306" w:rsidRPr="00E94306" w:rsidRDefault="00E94306" w:rsidP="00E94306">
      <w:pPr>
        <w:spacing w:line="238" w:lineRule="exact"/>
        <w:ind w:left="20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                                               </w:t>
      </w:r>
      <w:r w:rsidRPr="00E94306">
        <w:rPr>
          <w:rFonts w:ascii="Times New Roman"/>
          <w:b/>
          <w:sz w:val="23"/>
        </w:rPr>
        <w:t>PAPER-I</w:t>
      </w:r>
    </w:p>
    <w:p w:rsidR="00E94306" w:rsidRPr="00E94306" w:rsidRDefault="00E94306" w:rsidP="00E94306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rPr>
          <w:rFonts w:ascii="Times New Roman"/>
          <w:b/>
          <w:w w:val="80"/>
          <w:sz w:val="26"/>
        </w:rPr>
      </w:pPr>
      <w:r>
        <w:rPr>
          <w:rFonts w:ascii="Times New Roman"/>
          <w:b/>
          <w:w w:val="80"/>
          <w:sz w:val="26"/>
        </w:rPr>
        <w:t xml:space="preserve">               </w:t>
      </w:r>
      <w:r w:rsidRPr="00E94306">
        <w:rPr>
          <w:rFonts w:ascii="Times New Roman"/>
          <w:b/>
          <w:w w:val="80"/>
          <w:sz w:val="26"/>
        </w:rPr>
        <w:t>SCHOOLS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OF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JURISPRUDENCE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AND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THEORIES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OF</w:t>
      </w:r>
      <w:r>
        <w:rPr>
          <w:rFonts w:ascii="Times New Roman"/>
          <w:b/>
          <w:w w:val="80"/>
          <w:sz w:val="26"/>
        </w:rPr>
        <w:t xml:space="preserve"> </w:t>
      </w:r>
      <w:r w:rsidRPr="00E94306">
        <w:rPr>
          <w:rFonts w:ascii="Times New Roman"/>
          <w:b/>
          <w:w w:val="80"/>
          <w:sz w:val="26"/>
        </w:rPr>
        <w:t>LAW</w:t>
      </w:r>
    </w:p>
    <w:p w:rsidR="00E94306" w:rsidRPr="00E94306" w:rsidRDefault="00E94306" w:rsidP="00E94306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jc w:val="center"/>
        <w:rPr>
          <w:rFonts w:ascii="Times New Roman"/>
          <w:b/>
          <w:w w:val="80"/>
          <w:sz w:val="26"/>
        </w:rPr>
      </w:pPr>
      <w:r w:rsidRPr="00E94306">
        <w:rPr>
          <w:rFonts w:ascii="Times New Roman"/>
          <w:b/>
          <w:w w:val="80"/>
          <w:sz w:val="26"/>
        </w:rPr>
        <w:t>(Common Paper for All the Branches)</w:t>
      </w:r>
    </w:p>
    <w:p w:rsidR="00E94306" w:rsidRPr="007E25CF" w:rsidRDefault="00E94306" w:rsidP="00E94306">
      <w:pPr>
        <w:tabs>
          <w:tab w:val="left" w:pos="2250"/>
          <w:tab w:val="left" w:pos="8370"/>
          <w:tab w:val="left" w:pos="8640"/>
        </w:tabs>
        <w:spacing w:before="2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306" w:rsidRPr="00BB04EA" w:rsidRDefault="00E94306" w:rsidP="00F46DC3">
      <w:pPr>
        <w:pStyle w:val="Heading5"/>
        <w:spacing w:before="88"/>
        <w:ind w:left="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4"/>
          <w:w w:val="105"/>
          <w:sz w:val="28"/>
          <w:szCs w:val="28"/>
        </w:rPr>
        <w:t>UNIT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-I</w:t>
      </w:r>
    </w:p>
    <w:p w:rsidR="00E94306" w:rsidRPr="00BB04EA" w:rsidRDefault="00E94306" w:rsidP="00F46DC3">
      <w:pPr>
        <w:pStyle w:val="BodyText"/>
        <w:spacing w:before="27" w:line="246" w:lineRule="auto"/>
        <w:ind w:hanging="15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 xml:space="preserve">Nature and scope of Jurisprudence – Classification of Jurisprudence into 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 xml:space="preserve">Schools-Salient </w:t>
      </w:r>
      <w:r w:rsidRPr="00BB04EA">
        <w:rPr>
          <w:rFonts w:ascii="Garamond" w:hAnsi="Garamond"/>
          <w:w w:val="105"/>
          <w:sz w:val="28"/>
          <w:szCs w:val="28"/>
        </w:rPr>
        <w:t xml:space="preserve">features of Analytical, Historical, Philosophical and </w:t>
      </w:r>
      <w:r w:rsidRPr="00BB04EA">
        <w:rPr>
          <w:rFonts w:ascii="Garamond" w:hAnsi="Garamond"/>
          <w:sz w:val="28"/>
          <w:szCs w:val="28"/>
        </w:rPr>
        <w:t>Socio</w:t>
      </w:r>
      <w:r w:rsidRPr="00BB04EA">
        <w:rPr>
          <w:rFonts w:ascii="Garamond" w:hAnsi="Garamond"/>
          <w:spacing w:val="1"/>
          <w:sz w:val="28"/>
          <w:szCs w:val="28"/>
        </w:rPr>
        <w:t>l</w:t>
      </w:r>
      <w:r w:rsidRPr="00BB04EA">
        <w:rPr>
          <w:rFonts w:ascii="Garamond" w:hAnsi="Garamond"/>
          <w:sz w:val="28"/>
          <w:szCs w:val="28"/>
        </w:rPr>
        <w:t>ogica</w:t>
      </w:r>
      <w:r w:rsidRPr="00BB04EA">
        <w:rPr>
          <w:rFonts w:ascii="Garamond" w:hAnsi="Garamond"/>
          <w:spacing w:val="1"/>
          <w:sz w:val="28"/>
          <w:szCs w:val="28"/>
        </w:rPr>
        <w:t xml:space="preserve">l </w:t>
      </w:r>
      <w:r w:rsidRPr="00BB04EA">
        <w:rPr>
          <w:rFonts w:ascii="Garamond" w:hAnsi="Garamond"/>
          <w:sz w:val="28"/>
          <w:szCs w:val="28"/>
        </w:rPr>
        <w:t>Schools.</w:t>
      </w:r>
    </w:p>
    <w:p w:rsidR="00E94306" w:rsidRPr="00BB04EA" w:rsidRDefault="00E94306" w:rsidP="00F46DC3">
      <w:pPr>
        <w:pStyle w:val="Heading5"/>
        <w:spacing w:before="143"/>
        <w:ind w:left="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</w:t>
      </w:r>
    </w:p>
    <w:p w:rsidR="00E94306" w:rsidRPr="00BB04EA" w:rsidRDefault="00E94306" w:rsidP="00F46DC3">
      <w:pPr>
        <w:pStyle w:val="BodyText"/>
        <w:spacing w:before="6" w:line="244" w:lineRule="auto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spacing w:val="5"/>
          <w:w w:val="105"/>
          <w:sz w:val="28"/>
          <w:szCs w:val="28"/>
        </w:rPr>
        <w:t xml:space="preserve">Meaning </w:t>
      </w:r>
      <w:r w:rsidRPr="00BB04EA">
        <w:rPr>
          <w:rFonts w:ascii="Garamond" w:hAnsi="Garamond"/>
          <w:w w:val="105"/>
          <w:sz w:val="28"/>
          <w:szCs w:val="28"/>
        </w:rPr>
        <w:t xml:space="preserve">of Positivism-Analytical positivism of Bentham and Austin­ 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Ke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6"/>
          <w:w w:val="105"/>
          <w:sz w:val="28"/>
          <w:szCs w:val="28"/>
        </w:rPr>
        <w:t>sen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 xml:space="preserve">'s </w:t>
      </w:r>
      <w:r w:rsidRPr="00BB04EA">
        <w:rPr>
          <w:rFonts w:ascii="Garamond" w:hAnsi="Garamond"/>
          <w:w w:val="105"/>
          <w:sz w:val="28"/>
          <w:szCs w:val="28"/>
        </w:rPr>
        <w:t>Pure Theory of Law-Hart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Concept of Law-Dworkin's criticism-Hart-Fu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ll</w:t>
      </w:r>
      <w:r w:rsidRPr="00BB04EA">
        <w:rPr>
          <w:rFonts w:ascii="Garamond" w:hAnsi="Garamond"/>
          <w:w w:val="105"/>
          <w:sz w:val="28"/>
          <w:szCs w:val="28"/>
        </w:rPr>
        <w:t>er controversy-Hart-Dev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in</w:t>
      </w:r>
      <w:r w:rsidRPr="00BB04EA">
        <w:rPr>
          <w:rFonts w:ascii="Garamond" w:hAnsi="Garamond"/>
          <w:spacing w:val="-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7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 xml:space="preserve">debate-Modern trends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n </w:t>
      </w:r>
      <w:r w:rsidRPr="00BB04EA">
        <w:rPr>
          <w:rFonts w:ascii="Garamond" w:hAnsi="Garamond"/>
          <w:w w:val="105"/>
          <w:sz w:val="28"/>
          <w:szCs w:val="28"/>
        </w:rPr>
        <w:t>Analytical and Normative Jurisprudence-Rawls and Distr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butive </w:t>
      </w:r>
      <w:r w:rsidRPr="00BB04EA">
        <w:rPr>
          <w:rFonts w:ascii="Garamond" w:hAnsi="Garamond"/>
          <w:w w:val="105"/>
          <w:sz w:val="28"/>
          <w:szCs w:val="28"/>
        </w:rPr>
        <w:t>Justice-No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z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 xml:space="preserve">ck and 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11"/>
          <w:w w:val="105"/>
          <w:sz w:val="28"/>
          <w:szCs w:val="28"/>
        </w:rPr>
        <w:t>h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e </w:t>
      </w:r>
      <w:r w:rsidRPr="00BB04EA">
        <w:rPr>
          <w:rFonts w:ascii="Garamond" w:hAnsi="Garamond"/>
          <w:w w:val="105"/>
          <w:sz w:val="28"/>
          <w:szCs w:val="28"/>
        </w:rPr>
        <w:t>Minimal State.</w:t>
      </w:r>
    </w:p>
    <w:p w:rsidR="00E94306" w:rsidRPr="00BB04EA" w:rsidRDefault="00E94306" w:rsidP="00F46DC3">
      <w:pPr>
        <w:pStyle w:val="Heading5"/>
        <w:spacing w:before="138"/>
        <w:ind w:left="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UNIT-III</w:t>
      </w:r>
    </w:p>
    <w:p w:rsidR="00E94306" w:rsidRPr="00BB04EA" w:rsidRDefault="00E94306" w:rsidP="00F46DC3">
      <w:pPr>
        <w:pStyle w:val="BodyText"/>
        <w:spacing w:before="20" w:line="246" w:lineRule="auto"/>
        <w:ind w:firstLine="7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 xml:space="preserve">Historical and Ancient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nd</w:t>
      </w:r>
      <w:r w:rsidRPr="00BB04EA">
        <w:rPr>
          <w:rFonts w:ascii="Garamond" w:hAnsi="Garamond"/>
          <w:w w:val="105"/>
          <w:sz w:val="28"/>
          <w:szCs w:val="28"/>
        </w:rPr>
        <w:t>ian Jur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>s</w:t>
      </w:r>
      <w:r w:rsidRPr="00BB04EA">
        <w:rPr>
          <w:rFonts w:ascii="Garamond" w:hAnsi="Garamond"/>
          <w:w w:val="105"/>
          <w:sz w:val="28"/>
          <w:szCs w:val="28"/>
        </w:rPr>
        <w:t xml:space="preserve">prudence-Savigny's concept of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V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o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lksgeist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 xml:space="preserve">Contribution </w:t>
      </w:r>
      <w:r w:rsidRPr="00BB04EA">
        <w:rPr>
          <w:rFonts w:ascii="Garamond" w:hAnsi="Garamond"/>
          <w:w w:val="105"/>
          <w:sz w:val="28"/>
          <w:szCs w:val="28"/>
        </w:rPr>
        <w:t>of Henry Maine; Economic theory of law-Views of Karl Marx and Friedrich Engles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; Sociological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theories </w:t>
      </w:r>
      <w:r w:rsidRPr="00BB04EA">
        <w:rPr>
          <w:rFonts w:ascii="Garamond" w:hAnsi="Garamond"/>
          <w:w w:val="105"/>
          <w:sz w:val="28"/>
          <w:szCs w:val="28"/>
        </w:rPr>
        <w:t>of law­ Contribution of Ihering-Contribution of Ehrlich-Duguit</w:t>
      </w:r>
      <w:r w:rsidRPr="00BB04EA">
        <w:rPr>
          <w:rFonts w:ascii="Garamond" w:hAnsi="Garamond"/>
          <w:spacing w:val="1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19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theory of Social Solidarity-Roscoe Pound's Social Engineering and Classification of Interests-American and Scan</w:t>
      </w:r>
      <w:r w:rsidRPr="00BB04EA">
        <w:rPr>
          <w:rFonts w:ascii="Garamond" w:hAnsi="Garamond"/>
          <w:spacing w:val="24"/>
          <w:w w:val="105"/>
          <w:sz w:val="28"/>
          <w:szCs w:val="28"/>
        </w:rPr>
        <w:t>d</w:t>
      </w:r>
      <w:r w:rsidRPr="00BB04EA">
        <w:rPr>
          <w:rFonts w:ascii="Garamond" w:hAnsi="Garamond"/>
          <w:w w:val="105"/>
          <w:sz w:val="28"/>
          <w:szCs w:val="28"/>
        </w:rPr>
        <w:t>inavian Realism-Critical Legal Studies Movement.</w:t>
      </w:r>
    </w:p>
    <w:p w:rsidR="00E94306" w:rsidRPr="00BB04EA" w:rsidRDefault="00E94306" w:rsidP="00F46DC3">
      <w:pPr>
        <w:pStyle w:val="Heading5"/>
        <w:spacing w:before="136"/>
        <w:ind w:left="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3"/>
          <w:w w:val="105"/>
          <w:sz w:val="28"/>
          <w:szCs w:val="28"/>
        </w:rPr>
        <w:t>UNIT-IV</w:t>
      </w:r>
    </w:p>
    <w:p w:rsidR="00E94306" w:rsidRPr="00BB04EA" w:rsidRDefault="00E94306" w:rsidP="00F46DC3">
      <w:pPr>
        <w:pStyle w:val="BodyText"/>
        <w:spacing w:before="13" w:line="245" w:lineRule="auto"/>
        <w:ind w:firstLine="14"/>
        <w:jc w:val="both"/>
        <w:rPr>
          <w:rFonts w:ascii="Garamond" w:hAnsi="Garamond"/>
          <w:color w:val="64646B"/>
          <w:w w:val="105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>Theories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Law-Meaning of Natural Law-History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law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–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Greek </w:t>
      </w:r>
      <w:r w:rsidRPr="00BB04EA">
        <w:rPr>
          <w:rFonts w:ascii="Garamond" w:hAnsi="Garamond"/>
          <w:w w:val="105"/>
          <w:sz w:val="28"/>
          <w:szCs w:val="28"/>
        </w:rPr>
        <w:t>origins-Medieva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period-View </w:t>
      </w:r>
      <w:r w:rsidRPr="00BB04EA">
        <w:rPr>
          <w:rFonts w:ascii="Garamond" w:hAnsi="Garamond"/>
          <w:w w:val="105"/>
          <w:sz w:val="28"/>
          <w:szCs w:val="28"/>
        </w:rPr>
        <w:t>of St.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homas </w:t>
      </w:r>
      <w:r w:rsidRPr="00BB04EA">
        <w:rPr>
          <w:rFonts w:ascii="Garamond" w:hAnsi="Garamond"/>
          <w:w w:val="105"/>
          <w:sz w:val="28"/>
          <w:szCs w:val="28"/>
        </w:rPr>
        <w:t>Acquinas-Period of Renaissance/Reformation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G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rot</w:t>
      </w:r>
      <w:r w:rsidRPr="00BB04EA">
        <w:rPr>
          <w:rFonts w:ascii="Garamond" w:hAnsi="Garamond"/>
          <w:w w:val="9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>us and Internationa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 xml:space="preserve">Law­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Transcend</w:t>
      </w:r>
      <w:r w:rsidRPr="00BB04EA">
        <w:rPr>
          <w:rFonts w:ascii="Garamond" w:hAnsi="Garamond"/>
          <w:w w:val="105"/>
          <w:sz w:val="28"/>
          <w:szCs w:val="28"/>
        </w:rPr>
        <w:t>e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ntal 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Idealism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View </w:t>
      </w:r>
      <w:r w:rsidRPr="00BB04EA">
        <w:rPr>
          <w:rFonts w:ascii="Garamond" w:hAnsi="Garamond"/>
          <w:w w:val="105"/>
          <w:sz w:val="28"/>
          <w:szCs w:val="28"/>
        </w:rPr>
        <w:t>of Immanuel Kant":Natural Law and Socia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Contract theories-Stamm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er </w:t>
      </w:r>
      <w:r w:rsidRPr="00BB04EA">
        <w:rPr>
          <w:rFonts w:ascii="Garamond" w:hAnsi="Garamond"/>
          <w:w w:val="105"/>
          <w:sz w:val="28"/>
          <w:szCs w:val="28"/>
        </w:rPr>
        <w:t xml:space="preserve">and Natural Law with variable content-Fuller and the Morality of Law-Hart on Natural Law-Finnis and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Res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tate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m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ent </w:t>
      </w:r>
      <w:r w:rsidRPr="00BB04EA">
        <w:rPr>
          <w:rFonts w:ascii="Garamond" w:hAnsi="Garamond"/>
          <w:w w:val="105"/>
          <w:sz w:val="28"/>
          <w:szCs w:val="28"/>
        </w:rPr>
        <w:t>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law-Positivists and Naturalists debate</w:t>
      </w:r>
      <w:r w:rsidRPr="00BB04EA">
        <w:rPr>
          <w:rFonts w:ascii="Garamond" w:hAnsi="Garamond"/>
          <w:color w:val="64646B"/>
          <w:w w:val="105"/>
          <w:sz w:val="28"/>
          <w:szCs w:val="28"/>
        </w:rPr>
        <w:t>.</w:t>
      </w:r>
    </w:p>
    <w:p w:rsidR="00E94306" w:rsidRDefault="00E94306" w:rsidP="00F46DC3">
      <w:pPr>
        <w:pStyle w:val="BodyText"/>
        <w:spacing w:before="13" w:line="245" w:lineRule="auto"/>
        <w:ind w:firstLine="14"/>
        <w:jc w:val="both"/>
      </w:pPr>
    </w:p>
    <w:p w:rsidR="00E94306" w:rsidRDefault="00E94306" w:rsidP="00E94306">
      <w:pPr>
        <w:pStyle w:val="Heading5"/>
        <w:spacing w:before="108"/>
        <w:ind w:left="1440"/>
        <w:jc w:val="both"/>
        <w:rPr>
          <w:w w:val="105"/>
        </w:rPr>
      </w:pPr>
      <w:r w:rsidRPr="00CC781B">
        <w:rPr>
          <w:w w:val="105"/>
        </w:rPr>
        <w:t>Suggested Readings:</w:t>
      </w:r>
    </w:p>
    <w:p w:rsidR="00E94306" w:rsidRDefault="00E94306" w:rsidP="00E94306">
      <w:pPr>
        <w:pStyle w:val="Heading5"/>
        <w:spacing w:before="108"/>
        <w:ind w:left="1440"/>
        <w:jc w:val="both"/>
        <w:rPr>
          <w:w w:val="105"/>
        </w:rPr>
      </w:pPr>
    </w:p>
    <w:p w:rsidR="00E94306" w:rsidRPr="008C0228" w:rsidRDefault="00E94306" w:rsidP="00E94306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</w:pPr>
      <w:r w:rsidRPr="00CC781B">
        <w:rPr>
          <w:w w:val="105"/>
        </w:rPr>
        <w:t xml:space="preserve">G.W.Paton: A </w:t>
      </w:r>
      <w:r w:rsidRPr="00CC781B">
        <w:rPr>
          <w:spacing w:val="-7"/>
          <w:w w:val="105"/>
        </w:rPr>
        <w:t xml:space="preserve">Text </w:t>
      </w:r>
      <w:r w:rsidRPr="00CC781B">
        <w:rPr>
          <w:w w:val="105"/>
        </w:rPr>
        <w:t>book of Jurisprudence, 4</w:t>
      </w:r>
      <w:r w:rsidRPr="00CC781B">
        <w:rPr>
          <w:w w:val="105"/>
          <w:vertAlign w:val="superscript"/>
        </w:rPr>
        <w:t>th</w:t>
      </w:r>
      <w:r w:rsidRPr="00CC781B">
        <w:rPr>
          <w:w w:val="105"/>
        </w:rPr>
        <w:t xml:space="preserve"> Edition; Clarendon Press, Oxford, 1972.</w:t>
      </w:r>
    </w:p>
    <w:p w:rsidR="00E94306" w:rsidRDefault="00E94306" w:rsidP="00E94306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</w:pPr>
      <w:r w:rsidRPr="008C0228">
        <w:rPr>
          <w:rFonts w:ascii="Arial"/>
          <w:i/>
          <w:w w:val="110"/>
          <w:sz w:val="20"/>
        </w:rPr>
        <w:t>R.</w:t>
      </w:r>
      <w:r w:rsidRPr="008C0228">
        <w:rPr>
          <w:i/>
          <w:w w:val="110"/>
        </w:rPr>
        <w:t xml:space="preserve">W.M. Dias, </w:t>
      </w:r>
      <w:r w:rsidRPr="008C0228">
        <w:rPr>
          <w:w w:val="110"/>
        </w:rPr>
        <w:t>Jur</w:t>
      </w:r>
      <w:r w:rsidRPr="008C0228">
        <w:rPr>
          <w:spacing w:val="-12"/>
          <w:w w:val="110"/>
        </w:rPr>
        <w:t>i</w:t>
      </w:r>
      <w:r w:rsidRPr="008C0228">
        <w:rPr>
          <w:spacing w:val="-41"/>
          <w:w w:val="110"/>
        </w:rPr>
        <w:t>s</w:t>
      </w:r>
      <w:r w:rsidRPr="008C0228">
        <w:rPr>
          <w:w w:val="110"/>
        </w:rPr>
        <w:t>prudenc</w:t>
      </w:r>
      <w:r w:rsidRPr="008C0228">
        <w:rPr>
          <w:spacing w:val="11"/>
          <w:w w:val="110"/>
        </w:rPr>
        <w:t>e</w:t>
      </w:r>
      <w:r w:rsidRPr="008C0228">
        <w:rPr>
          <w:w w:val="110"/>
        </w:rPr>
        <w:t>. 5</w:t>
      </w:r>
      <w:r w:rsidRPr="008C0228">
        <w:rPr>
          <w:w w:val="110"/>
          <w:vertAlign w:val="superscript"/>
        </w:rPr>
        <w:t>th</w:t>
      </w:r>
      <w:r w:rsidRPr="008C0228">
        <w:rPr>
          <w:w w:val="110"/>
        </w:rPr>
        <w:t xml:space="preserve"> Edition; Aditya Books Private Ltd.</w:t>
      </w:r>
      <w:r w:rsidRPr="008C0228">
        <w:rPr>
          <w:spacing w:val="4"/>
          <w:w w:val="110"/>
        </w:rPr>
        <w:t xml:space="preserve">, </w:t>
      </w:r>
      <w:r w:rsidRPr="008C0228">
        <w:rPr>
          <w:w w:val="110"/>
        </w:rPr>
        <w:t xml:space="preserve">New </w:t>
      </w:r>
      <w:r w:rsidRPr="008C0228">
        <w:rPr>
          <w:w w:val="110"/>
        </w:rPr>
        <w:lastRenderedPageBreak/>
        <w:t>Delhi</w:t>
      </w:r>
      <w:r w:rsidRPr="008C0228">
        <w:rPr>
          <w:rFonts w:ascii="Arial"/>
          <w:w w:val="110"/>
          <w:sz w:val="18"/>
        </w:rPr>
        <w:t>, 1994</w:t>
      </w:r>
      <w:r w:rsidRPr="008C0228">
        <w:rPr>
          <w:rFonts w:ascii="Arial"/>
          <w:w w:val="120"/>
          <w:sz w:val="18"/>
        </w:rPr>
        <w:t>.</w:t>
      </w:r>
    </w:p>
    <w:p w:rsidR="00E94306" w:rsidRDefault="00E94306" w:rsidP="00E94306">
      <w:pPr>
        <w:pStyle w:val="BodyText"/>
        <w:tabs>
          <w:tab w:val="left" w:pos="3504"/>
        </w:tabs>
        <w:spacing w:line="250" w:lineRule="auto"/>
      </w:pPr>
      <w:r>
        <w:t xml:space="preserve">                   3.     </w:t>
      </w:r>
      <w:r w:rsidRPr="00CC781B">
        <w:t xml:space="preserve">W.Friedmann: Legal </w:t>
      </w:r>
      <w:r w:rsidRPr="008C0228">
        <w:rPr>
          <w:spacing w:val="-1"/>
        </w:rPr>
        <w:t>Theory,</w:t>
      </w:r>
      <w:r w:rsidRPr="00CC781B">
        <w:t xml:space="preserve"> 5th Edition; Columbia University Press, New</w:t>
      </w:r>
      <w:r>
        <w:t xml:space="preserve"> </w:t>
      </w:r>
      <w:r w:rsidRPr="00CC781B">
        <w:t>York</w:t>
      </w:r>
      <w:r w:rsidR="00BB04EA">
        <w:t xml:space="preserve"> </w:t>
      </w:r>
    </w:p>
    <w:p w:rsidR="00E94306" w:rsidRDefault="00E94306" w:rsidP="00E94306">
      <w:pPr>
        <w:pStyle w:val="BodyText"/>
        <w:tabs>
          <w:tab w:val="left" w:pos="3504"/>
        </w:tabs>
        <w:spacing w:line="250" w:lineRule="auto"/>
      </w:pPr>
      <w:r>
        <w:t xml:space="preserve">                   4.     </w:t>
      </w:r>
      <w:r w:rsidRPr="00CC781B">
        <w:t>Dennis Lloyd: Lloyd</w:t>
      </w:r>
      <w:r w:rsidRPr="008C0228">
        <w:rPr>
          <w:spacing w:val="-9"/>
          <w:w w:val="115"/>
        </w:rPr>
        <w:t>'</w:t>
      </w:r>
      <w:r w:rsidRPr="008C0228">
        <w:rPr>
          <w:spacing w:val="-14"/>
          <w:w w:val="115"/>
        </w:rPr>
        <w:t xml:space="preserve">s </w:t>
      </w:r>
      <w:r w:rsidRPr="00CC781B">
        <w:t>Introduction to Jurisprudence, 6</w:t>
      </w:r>
      <w:r w:rsidRPr="008C0228">
        <w:rPr>
          <w:vertAlign w:val="superscript"/>
        </w:rPr>
        <w:t>th</w:t>
      </w:r>
      <w:r w:rsidRPr="00CC781B">
        <w:t xml:space="preserve"> Edition, </w:t>
      </w:r>
      <w:r w:rsidR="00BB04EA">
        <w:t xml:space="preserve"> </w:t>
      </w:r>
    </w:p>
    <w:p w:rsidR="00E94306" w:rsidRDefault="00E94306" w:rsidP="00E94306">
      <w:pPr>
        <w:pStyle w:val="BodyText"/>
        <w:tabs>
          <w:tab w:val="left" w:pos="3504"/>
        </w:tabs>
        <w:spacing w:line="250" w:lineRule="auto"/>
      </w:pPr>
      <w:r>
        <w:t xml:space="preserve">                           </w:t>
      </w:r>
      <w:r w:rsidRPr="00CC781B">
        <w:t>Sweet and Maxwell, London, 1994.</w:t>
      </w:r>
    </w:p>
    <w:p w:rsidR="00BB04EA" w:rsidRDefault="00E94306" w:rsidP="00E94306">
      <w:pPr>
        <w:pStyle w:val="BodyText"/>
        <w:tabs>
          <w:tab w:val="left" w:pos="3504"/>
        </w:tabs>
        <w:spacing w:line="250" w:lineRule="auto"/>
      </w:pPr>
      <w:r>
        <w:t xml:space="preserve">                  5.    </w:t>
      </w:r>
      <w:r w:rsidR="00BB04EA">
        <w:t xml:space="preserve"> </w:t>
      </w:r>
      <w:r>
        <w:t xml:space="preserve"> </w:t>
      </w:r>
      <w:r w:rsidRPr="00CC781B">
        <w:t xml:space="preserve">Julius Stone: The Province and Function of Law; </w:t>
      </w:r>
      <w:r w:rsidRPr="008C0228">
        <w:rPr>
          <w:spacing w:val="-1"/>
        </w:rPr>
        <w:t>As</w:t>
      </w:r>
      <w:r w:rsidRPr="008C0228">
        <w:rPr>
          <w:spacing w:val="-2"/>
        </w:rPr>
        <w:t xml:space="preserve">sociated </w:t>
      </w:r>
      <w:r w:rsidRPr="00CC781B">
        <w:t xml:space="preserve">General Publications </w:t>
      </w:r>
    </w:p>
    <w:p w:rsidR="00E94306" w:rsidRDefault="00BB04EA" w:rsidP="00E94306">
      <w:pPr>
        <w:pStyle w:val="BodyText"/>
        <w:tabs>
          <w:tab w:val="left" w:pos="3504"/>
        </w:tabs>
        <w:spacing w:line="250" w:lineRule="auto"/>
      </w:pPr>
      <w:r>
        <w:t xml:space="preserve">                           </w:t>
      </w:r>
      <w:r w:rsidR="00E94306" w:rsidRPr="00CC781B">
        <w:t>Pvt.</w:t>
      </w:r>
      <w:r>
        <w:t xml:space="preserve">     </w:t>
      </w:r>
      <w:r w:rsidR="00E94306" w:rsidRPr="00CC781B">
        <w:t>Ltd.</w:t>
      </w:r>
      <w:r>
        <w:t xml:space="preserve"> </w:t>
      </w:r>
      <w:r w:rsidR="00E94306" w:rsidRPr="00CC781B">
        <w:t>Sydney.</w:t>
      </w:r>
    </w:p>
    <w:p w:rsidR="00BB04EA" w:rsidRDefault="00E94306" w:rsidP="00E94306">
      <w:pPr>
        <w:pStyle w:val="BodyText"/>
        <w:tabs>
          <w:tab w:val="left" w:pos="3504"/>
        </w:tabs>
        <w:spacing w:line="250" w:lineRule="auto"/>
      </w:pPr>
      <w:r>
        <w:t xml:space="preserve">                  6.      </w:t>
      </w:r>
      <w:r w:rsidRPr="00CC781B">
        <w:t xml:space="preserve">Howard Davies and David Holdcraft: Jurisprudence: </w:t>
      </w:r>
      <w:r w:rsidRPr="008C0228">
        <w:rPr>
          <w:spacing w:val="-5"/>
        </w:rPr>
        <w:t xml:space="preserve">Texts </w:t>
      </w:r>
      <w:r w:rsidRPr="00CC781B">
        <w:t>and C</w:t>
      </w:r>
      <w:r w:rsidRPr="008C0228">
        <w:rPr>
          <w:spacing w:val="2"/>
        </w:rPr>
        <w:t>o</w:t>
      </w:r>
      <w:r w:rsidRPr="00CC781B">
        <w:t>mmentar</w:t>
      </w:r>
      <w:r w:rsidRPr="008C0228">
        <w:rPr>
          <w:spacing w:val="25"/>
        </w:rPr>
        <w:t>y</w:t>
      </w:r>
      <w:r w:rsidRPr="00CC781B">
        <w:t xml:space="preserve">; </w:t>
      </w:r>
    </w:p>
    <w:p w:rsidR="00E94306" w:rsidRDefault="00BB04EA" w:rsidP="00E94306">
      <w:pPr>
        <w:pStyle w:val="BodyText"/>
        <w:tabs>
          <w:tab w:val="left" w:pos="3504"/>
        </w:tabs>
        <w:spacing w:line="250" w:lineRule="auto"/>
      </w:pPr>
      <w:r>
        <w:t xml:space="preserve">                           </w:t>
      </w:r>
      <w:r w:rsidR="00E94306" w:rsidRPr="00CC781B">
        <w:t>Butterworths,</w:t>
      </w:r>
      <w:r w:rsidR="00E94306">
        <w:t xml:space="preserve">  </w:t>
      </w:r>
      <w:r>
        <w:t xml:space="preserve"> </w:t>
      </w:r>
      <w:r w:rsidR="00E94306" w:rsidRPr="00CC781B">
        <w:t>London, Dublin, Edinburgh, 1991.</w:t>
      </w:r>
    </w:p>
    <w:p w:rsidR="00E94306" w:rsidRPr="008C0228" w:rsidRDefault="00BB04EA" w:rsidP="00E94306">
      <w:pPr>
        <w:pStyle w:val="BodyText"/>
        <w:tabs>
          <w:tab w:val="left" w:pos="3504"/>
        </w:tabs>
        <w:spacing w:line="250" w:lineRule="auto"/>
      </w:pPr>
      <w:r>
        <w:t xml:space="preserve">                  7.      </w:t>
      </w:r>
      <w:r w:rsidR="00E94306" w:rsidRPr="008C0228">
        <w:t>S.N.Dhyan</w:t>
      </w:r>
      <w:r w:rsidR="00E94306" w:rsidRPr="008C0228">
        <w:rPr>
          <w:rFonts w:ascii="Arial"/>
          <w:spacing w:val="-10"/>
        </w:rPr>
        <w:t>i</w:t>
      </w:r>
      <w:r w:rsidR="00E94306" w:rsidRPr="008C0228">
        <w:rPr>
          <w:rFonts w:ascii="Arial"/>
          <w:spacing w:val="-17"/>
        </w:rPr>
        <w:t xml:space="preserve">: </w:t>
      </w:r>
      <w:r w:rsidR="00E94306" w:rsidRPr="008C0228">
        <w:t xml:space="preserve">Fundamentals </w:t>
      </w:r>
      <w:r w:rsidR="00E94306" w:rsidRPr="008C0228">
        <w:rPr>
          <w:sz w:val="23"/>
        </w:rPr>
        <w:t xml:space="preserve">of </w:t>
      </w:r>
      <w:r w:rsidR="00E94306" w:rsidRPr="008C0228">
        <w:t xml:space="preserve">Jurisprudence: The </w:t>
      </w:r>
      <w:r w:rsidR="00E94306" w:rsidRPr="008C0228">
        <w:rPr>
          <w:spacing w:val="-21"/>
          <w:sz w:val="23"/>
        </w:rPr>
        <w:t>l</w:t>
      </w:r>
      <w:r w:rsidR="00E94306" w:rsidRPr="008C0228">
        <w:rPr>
          <w:sz w:val="23"/>
        </w:rPr>
        <w:t>ndian Appro</w:t>
      </w:r>
      <w:r w:rsidR="00E94306" w:rsidRPr="008C0228">
        <w:rPr>
          <w:spacing w:val="-3"/>
          <w:sz w:val="23"/>
        </w:rPr>
        <w:t>a</w:t>
      </w:r>
      <w:r w:rsidR="00E94306" w:rsidRPr="008C0228">
        <w:rPr>
          <w:sz w:val="23"/>
        </w:rPr>
        <w:t>c</w:t>
      </w:r>
      <w:r w:rsidR="00E94306" w:rsidRPr="008C0228">
        <w:rPr>
          <w:spacing w:val="2"/>
          <w:sz w:val="23"/>
        </w:rPr>
        <w:t>h</w:t>
      </w:r>
      <w:r w:rsidR="00E94306" w:rsidRPr="008C0228">
        <w:rPr>
          <w:sz w:val="23"/>
        </w:rPr>
        <w:t>,</w:t>
      </w:r>
    </w:p>
    <w:p w:rsidR="00E94306" w:rsidRDefault="00BB04EA" w:rsidP="00BB04EA">
      <w:pPr>
        <w:pStyle w:val="BodyText"/>
      </w:pPr>
      <w:r>
        <w:rPr>
          <w:spacing w:val="3"/>
        </w:rPr>
        <w:t xml:space="preserve">                          </w:t>
      </w:r>
      <w:r w:rsidR="00E94306" w:rsidRPr="00CC781B">
        <w:rPr>
          <w:spacing w:val="3"/>
        </w:rPr>
        <w:t>2</w:t>
      </w:r>
      <w:r w:rsidR="00E94306" w:rsidRPr="00CC781B">
        <w:rPr>
          <w:spacing w:val="3"/>
          <w:vertAlign w:val="superscript"/>
        </w:rPr>
        <w:t>nd</w:t>
      </w:r>
      <w:r w:rsidR="00E94306" w:rsidRPr="00CC781B">
        <w:rPr>
          <w:spacing w:val="3"/>
        </w:rPr>
        <w:t xml:space="preserve"> </w:t>
      </w:r>
      <w:r w:rsidR="00E94306" w:rsidRPr="00CC781B">
        <w:t xml:space="preserve">Edition, </w:t>
      </w:r>
      <w:r w:rsidR="00E94306" w:rsidRPr="00CC781B">
        <w:rPr>
          <w:spacing w:val="-1"/>
        </w:rPr>
        <w:t xml:space="preserve">Central </w:t>
      </w:r>
      <w:r w:rsidR="00E94306" w:rsidRPr="00CC781B">
        <w:t>Law Agency, Allahabad, 1997</w:t>
      </w:r>
      <w:r w:rsidR="00E94306" w:rsidRPr="00CC781B">
        <w:rPr>
          <w:spacing w:val="-2"/>
        </w:rPr>
        <w:t>.</w:t>
      </w:r>
    </w:p>
    <w:p w:rsidR="00BB04EA" w:rsidRDefault="00E94306" w:rsidP="00BB04EA">
      <w:pPr>
        <w:pStyle w:val="BodyText"/>
      </w:pPr>
      <w:r>
        <w:rPr>
          <w:spacing w:val="2"/>
        </w:rPr>
        <w:t xml:space="preserve">                  8.     </w:t>
      </w:r>
      <w:r w:rsidRPr="00CC781B">
        <w:rPr>
          <w:spacing w:val="2"/>
        </w:rPr>
        <w:t>E</w:t>
      </w:r>
      <w:r w:rsidRPr="00CC781B">
        <w:rPr>
          <w:spacing w:val="3"/>
        </w:rPr>
        <w:t xml:space="preserve">dgar </w:t>
      </w:r>
      <w:r w:rsidRPr="00CC781B">
        <w:t xml:space="preserve">Bodenheimer: Jurisprudence; The </w:t>
      </w:r>
      <w:r w:rsidRPr="00CC781B">
        <w:rPr>
          <w:spacing w:val="1"/>
        </w:rPr>
        <w:t>Phil</w:t>
      </w:r>
      <w:r w:rsidRPr="00CC781B">
        <w:t>oso</w:t>
      </w:r>
      <w:r w:rsidRPr="00CC781B">
        <w:rPr>
          <w:spacing w:val="1"/>
        </w:rPr>
        <w:t xml:space="preserve">phy </w:t>
      </w:r>
      <w:r w:rsidRPr="00CC781B">
        <w:t>and Method of the</w:t>
      </w:r>
    </w:p>
    <w:p w:rsidR="00E94306" w:rsidRPr="00CC781B" w:rsidRDefault="00BB04EA" w:rsidP="00BB04EA">
      <w:pPr>
        <w:pStyle w:val="BodyText"/>
      </w:pPr>
      <w:r>
        <w:t xml:space="preserve">                           </w:t>
      </w:r>
      <w:r w:rsidR="00E94306" w:rsidRPr="00CC781B">
        <w:t>Law, Universal Book</w:t>
      </w:r>
      <w:r w:rsidR="00E94306">
        <w:t xml:space="preserve"> </w:t>
      </w:r>
      <w:r w:rsidR="00E94306">
        <w:rPr>
          <w:spacing w:val="1"/>
        </w:rPr>
        <w:t xml:space="preserve">  </w:t>
      </w:r>
      <w:r w:rsidR="00E94306" w:rsidRPr="00CC781B">
        <w:rPr>
          <w:spacing w:val="1"/>
        </w:rPr>
        <w:t>Trader</w:t>
      </w:r>
      <w:r w:rsidR="00E94306" w:rsidRPr="00CC781B">
        <w:t>s,</w:t>
      </w:r>
      <w:r w:rsidR="00E94306" w:rsidRPr="00CC781B">
        <w:rPr>
          <w:spacing w:val="3"/>
        </w:rPr>
        <w:t xml:space="preserve"> Delhi, 1996</w:t>
      </w:r>
      <w:r w:rsidR="00E94306" w:rsidRPr="00CC781B">
        <w:t>.</w:t>
      </w:r>
    </w:p>
    <w:p w:rsidR="00BB04EA" w:rsidRDefault="00E94306" w:rsidP="00BB04EA">
      <w:pPr>
        <w:pStyle w:val="BodyText"/>
        <w:spacing w:line="245" w:lineRule="auto"/>
        <w:rPr>
          <w:spacing w:val="-3"/>
        </w:rPr>
      </w:pPr>
      <w:r>
        <w:t xml:space="preserve">                  9.    </w:t>
      </w:r>
      <w:r w:rsidR="00BB04EA">
        <w:t xml:space="preserve"> </w:t>
      </w:r>
      <w:r>
        <w:t xml:space="preserve"> </w:t>
      </w:r>
      <w:r w:rsidRPr="00CC781B">
        <w:t>Rama Jois, Seeds of Modern Public Law in Ancient Jur</w:t>
      </w:r>
      <w:r w:rsidRPr="00CC781B">
        <w:rPr>
          <w:spacing w:val="11"/>
        </w:rPr>
        <w:t>i</w:t>
      </w:r>
      <w:r w:rsidRPr="00CC781B">
        <w:rPr>
          <w:spacing w:val="-6"/>
        </w:rPr>
        <w:t>s</w:t>
      </w:r>
      <w:r w:rsidRPr="00CC781B">
        <w:t>prudenc</w:t>
      </w:r>
      <w:r w:rsidRPr="00CC781B">
        <w:rPr>
          <w:spacing w:val="24"/>
        </w:rPr>
        <w:t>e</w:t>
      </w:r>
      <w:r w:rsidRPr="00CC781B">
        <w:t xml:space="preserve">, </w:t>
      </w:r>
      <w:r w:rsidRPr="00CC781B">
        <w:rPr>
          <w:spacing w:val="-2"/>
        </w:rPr>
        <w:t>Eas</w:t>
      </w:r>
      <w:r w:rsidRPr="00CC781B">
        <w:rPr>
          <w:spacing w:val="-3"/>
        </w:rPr>
        <w:t>tern</w:t>
      </w:r>
    </w:p>
    <w:p w:rsidR="00E94306" w:rsidRPr="00BB04EA" w:rsidRDefault="00BB04EA" w:rsidP="00BB04EA">
      <w:pPr>
        <w:pStyle w:val="BodyText"/>
        <w:spacing w:line="245" w:lineRule="auto"/>
        <w:rPr>
          <w:spacing w:val="-3"/>
        </w:rPr>
      </w:pPr>
      <w:r>
        <w:rPr>
          <w:spacing w:val="-3"/>
        </w:rPr>
        <w:t xml:space="preserve">                            </w:t>
      </w:r>
      <w:r w:rsidR="00E94306" w:rsidRPr="00CC781B">
        <w:t xml:space="preserve">Book </w:t>
      </w:r>
      <w:r w:rsidR="00E94306">
        <w:t xml:space="preserve">   </w:t>
      </w:r>
      <w:r w:rsidR="00E94306" w:rsidRPr="00CC781B">
        <w:t>Company, Lucknow, 1990.</w:t>
      </w:r>
    </w:p>
    <w:p w:rsidR="00E94306" w:rsidRDefault="00760351" w:rsidP="00E94306">
      <w:pPr>
        <w:pStyle w:val="BodyText"/>
        <w:spacing w:line="245" w:lineRule="auto"/>
        <w:rPr>
          <w:spacing w:val="4"/>
        </w:rPr>
      </w:pPr>
      <w:r w:rsidRPr="00760351">
        <w:pict>
          <v:group id="_x0000_s1026" style="position:absolute;margin-left:595.95pt;margin-top:8.05pt;width:.1pt;height:48.45pt;z-index:251660288;mso-position-horizontal-relative:page" coordorigin="11919,161" coordsize="2,969">
            <v:shape id="_x0000_s1027" style="position:absolute;left:11919;top:161;width:2;height:969" coordorigin="11919,161" coordsize="0,969" path="m11919,1129r,-968e" filled="f" strokecolor="#cfc8bf" strokeweight=".24525mm">
              <v:path arrowok="t"/>
            </v:shape>
            <w10:wrap anchorx="page"/>
          </v:group>
        </w:pict>
      </w:r>
      <w:r w:rsidR="00E94306">
        <w:t xml:space="preserve">                10.   </w:t>
      </w:r>
      <w:r w:rsidR="00BB04EA">
        <w:t xml:space="preserve">   </w:t>
      </w:r>
      <w:r w:rsidR="00E94306" w:rsidRPr="00CC781B">
        <w:t xml:space="preserve">Rama Jois, Ancient Indian Law-Eternal Values in Manu Smriti, </w:t>
      </w:r>
      <w:r w:rsidR="00E94306" w:rsidRPr="00CC781B">
        <w:rPr>
          <w:spacing w:val="4"/>
        </w:rPr>
        <w:t>Universal</w:t>
      </w:r>
    </w:p>
    <w:p w:rsidR="00E94306" w:rsidRDefault="00BB04EA" w:rsidP="00BB04EA">
      <w:pPr>
        <w:pStyle w:val="BodyText"/>
        <w:spacing w:line="245" w:lineRule="auto"/>
      </w:pPr>
      <w:r>
        <w:t xml:space="preserve">                           </w:t>
      </w:r>
      <w:r w:rsidR="00E94306" w:rsidRPr="00CC781B">
        <w:t>Law</w:t>
      </w:r>
      <w:r w:rsidR="00E94306">
        <w:t xml:space="preserve">   </w:t>
      </w:r>
      <w:r w:rsidR="00E94306" w:rsidRPr="00CC781B">
        <w:t>Publishing</w:t>
      </w:r>
      <w:r w:rsidR="00E94306">
        <w:t xml:space="preserve"> </w:t>
      </w:r>
      <w:r w:rsidR="00E94306" w:rsidRPr="00CC781B">
        <w:t>Co., New</w:t>
      </w:r>
      <w:r w:rsidR="00E94306">
        <w:t xml:space="preserve"> </w:t>
      </w:r>
      <w:r w:rsidR="00E94306" w:rsidRPr="00CC781B">
        <w:t>Delhi, 2002.</w:t>
      </w:r>
    </w:p>
    <w:p w:rsidR="00E94306" w:rsidRDefault="00E94306" w:rsidP="00E94306">
      <w:pPr>
        <w:pStyle w:val="BodyText"/>
        <w:spacing w:line="245" w:lineRule="auto"/>
        <w:ind w:left="1440" w:firstLine="275"/>
        <w:jc w:val="center"/>
      </w:pPr>
    </w:p>
    <w:p w:rsidR="00E94306" w:rsidRDefault="00E94306" w:rsidP="00E94306">
      <w:pPr>
        <w:pStyle w:val="BodyText"/>
        <w:spacing w:line="245" w:lineRule="auto"/>
        <w:ind w:left="1440" w:firstLine="275"/>
        <w:jc w:val="center"/>
      </w:pPr>
    </w:p>
    <w:p w:rsidR="00E94306" w:rsidRPr="00E94306" w:rsidRDefault="00E94306" w:rsidP="00E94306">
      <w:pPr>
        <w:ind w:right="20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</w:t>
      </w:r>
      <w:r w:rsidRPr="00E94306">
        <w:rPr>
          <w:rFonts w:ascii="Times New Roman" w:hAnsi="Times New Roman" w:cs="Times New Roman"/>
          <w:w w:val="105"/>
          <w:sz w:val="24"/>
          <w:szCs w:val="24"/>
        </w:rPr>
        <w:t>PAPER-II</w:t>
      </w:r>
    </w:p>
    <w:p w:rsidR="00E94306" w:rsidRPr="00DE47AD" w:rsidRDefault="00E94306" w:rsidP="00DE47AD">
      <w:pPr>
        <w:spacing w:after="0" w:line="240" w:lineRule="auto"/>
        <w:ind w:hanging="1094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E47A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AL</w:t>
      </w:r>
      <w:r w:rsidRPr="00DE47AD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TERNA</w:t>
      </w:r>
      <w:r w:rsidRPr="00DE47A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TIVE </w:t>
      </w:r>
      <w:r w:rsidRPr="00DE47AD">
        <w:rPr>
          <w:rFonts w:ascii="Times New Roman" w:hAnsi="Times New Roman" w:cs="Times New Roman"/>
          <w:b/>
          <w:w w:val="105"/>
          <w:sz w:val="24"/>
          <w:szCs w:val="24"/>
        </w:rPr>
        <w:t>DISPUTE RESOLUTION (ADR):</w:t>
      </w:r>
    </w:p>
    <w:p w:rsidR="00E94306" w:rsidRPr="00DE47AD" w:rsidRDefault="00E94306" w:rsidP="00DE47AD">
      <w:pPr>
        <w:spacing w:after="0" w:line="240" w:lineRule="auto"/>
        <w:ind w:hanging="1094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E47AD">
        <w:rPr>
          <w:rFonts w:ascii="Times New Roman" w:hAnsi="Times New Roman" w:cs="Times New Roman"/>
          <w:b/>
          <w:w w:val="105"/>
          <w:sz w:val="24"/>
          <w:szCs w:val="24"/>
        </w:rPr>
        <w:t>CONCEPTS AND METHODS</w:t>
      </w:r>
    </w:p>
    <w:p w:rsidR="00E94306" w:rsidRPr="007E25CF" w:rsidRDefault="00E94306" w:rsidP="00E94306">
      <w:pPr>
        <w:spacing w:before="6" w:line="245" w:lineRule="auto"/>
        <w:ind w:left="2016" w:right="1872" w:hanging="1099"/>
        <w:rPr>
          <w:rFonts w:ascii="Times New Roman" w:hAnsi="Times New Roman" w:cs="Times New Roman"/>
          <w:color w:val="6B6B62"/>
          <w:spacing w:val="-3"/>
          <w:w w:val="105"/>
          <w:sz w:val="24"/>
          <w:szCs w:val="24"/>
        </w:rPr>
      </w:pPr>
      <w:r w:rsidRPr="007E25CF">
        <w:rPr>
          <w:rFonts w:ascii="Times New Roman" w:hAnsi="Times New Roman" w:cs="Times New Roman"/>
          <w:color w:val="6B6B62"/>
          <w:spacing w:val="-3"/>
          <w:w w:val="105"/>
          <w:sz w:val="24"/>
          <w:szCs w:val="24"/>
        </w:rPr>
        <w:t xml:space="preserve">         </w:t>
      </w:r>
    </w:p>
    <w:p w:rsidR="00E94306" w:rsidRPr="00DE47AD" w:rsidRDefault="00DE47AD" w:rsidP="00F46DC3">
      <w:pPr>
        <w:spacing w:before="6" w:line="245" w:lineRule="auto"/>
        <w:ind w:right="720" w:hanging="163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6B6B62"/>
          <w:spacing w:val="-3"/>
          <w:w w:val="105"/>
          <w:sz w:val="24"/>
          <w:szCs w:val="24"/>
        </w:rPr>
        <w:t xml:space="preserve">   </w:t>
      </w:r>
      <w:r w:rsidR="00E94306" w:rsidRPr="00DE47A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Unit-I</w:t>
      </w:r>
    </w:p>
    <w:p w:rsidR="00E94306" w:rsidRPr="007E25CF" w:rsidRDefault="00E94306" w:rsidP="00F46DC3">
      <w:pPr>
        <w:spacing w:before="6" w:line="245" w:lineRule="auto"/>
        <w:ind w:right="720" w:hanging="163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7E25CF">
        <w:rPr>
          <w:rFonts w:ascii="Times New Roman" w:hAnsi="Times New Roman" w:cs="Times New Roman"/>
          <w:color w:val="6B6B62"/>
          <w:spacing w:val="-3"/>
          <w:w w:val="105"/>
          <w:sz w:val="24"/>
          <w:szCs w:val="24"/>
        </w:rPr>
        <w:t xml:space="preserve">   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 xml:space="preserve">Introduction to ADR-Definition, Meaning and Scope: dispute Resolution through third party settlement; Disputes and kinds of disputes; dispute resolution as a State monopoly </w:t>
      </w:r>
      <w:r w:rsidRPr="007E25CF">
        <w:rPr>
          <w:rFonts w:ascii="Times New Roman" w:hAnsi="Times New Roman" w:cs="Times New Roman"/>
          <w:spacing w:val="3"/>
          <w:w w:val="110"/>
          <w:sz w:val="24"/>
          <w:szCs w:val="24"/>
        </w:rPr>
        <w:t>Ju</w:t>
      </w:r>
      <w:r w:rsidRPr="007E25CF">
        <w:rPr>
          <w:rFonts w:ascii="Times New Roman" w:hAnsi="Times New Roman" w:cs="Times New Roman"/>
          <w:spacing w:val="2"/>
          <w:w w:val="110"/>
          <w:sz w:val="24"/>
          <w:szCs w:val="24"/>
        </w:rPr>
        <w:t>diciar</w:t>
      </w:r>
      <w:r w:rsidRPr="007E25CF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y as 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 xml:space="preserve">the Third estate; Adjudication: Common Law System </w:t>
      </w:r>
      <w:r w:rsidRPr="007E25C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and 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>Co</w:t>
      </w:r>
      <w:r w:rsidRPr="007E25CF">
        <w:rPr>
          <w:rFonts w:ascii="Times New Roman" w:hAnsi="Times New Roman" w:cs="Times New Roman"/>
          <w:spacing w:val="25"/>
          <w:w w:val="105"/>
          <w:sz w:val="24"/>
          <w:szCs w:val="24"/>
        </w:rPr>
        <w:t>n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7E25CF">
        <w:rPr>
          <w:rFonts w:ascii="Times New Roman" w:hAnsi="Times New Roman" w:cs="Times New Roman"/>
          <w:spacing w:val="22"/>
          <w:w w:val="105"/>
          <w:sz w:val="24"/>
          <w:szCs w:val="24"/>
        </w:rPr>
        <w:t>i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 xml:space="preserve">nental System; Adversarial System-Doctrine of </w:t>
      </w:r>
      <w:r w:rsidRPr="007E25CF">
        <w:rPr>
          <w:rFonts w:ascii="Times New Roman" w:hAnsi="Times New Roman" w:cs="Times New Roman"/>
          <w:spacing w:val="1"/>
          <w:w w:val="105"/>
          <w:sz w:val="24"/>
          <w:szCs w:val="24"/>
        </w:rPr>
        <w:t>Preced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7E25C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nt 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 xml:space="preserve">and </w:t>
      </w:r>
      <w:r w:rsidRPr="007E25CF">
        <w:rPr>
          <w:rFonts w:ascii="Times New Roman" w:hAnsi="Times New Roman" w:cs="Times New Roman"/>
          <w:spacing w:val="2"/>
          <w:w w:val="105"/>
          <w:sz w:val="24"/>
          <w:szCs w:val="24"/>
        </w:rPr>
        <w:t>Judi</w:t>
      </w:r>
      <w:r w:rsidRPr="007E25CF">
        <w:rPr>
          <w:rFonts w:ascii="Times New Roman" w:hAnsi="Times New Roman" w:cs="Times New Roman"/>
          <w:spacing w:val="1"/>
          <w:w w:val="105"/>
          <w:sz w:val="24"/>
          <w:szCs w:val="24"/>
        </w:rPr>
        <w:t>c</w:t>
      </w:r>
      <w:r w:rsidRPr="007E25C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ial Hierarchy; 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 xml:space="preserve">Substantive Law and Procedural Law; Advantages and Disadvantages of Judicial </w:t>
      </w:r>
      <w:r w:rsidRPr="007E25C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Settlement: 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 xml:space="preserve">Law's Delays-Importance and </w:t>
      </w:r>
      <w:r w:rsidRPr="007E25CF">
        <w:rPr>
          <w:rFonts w:ascii="Times New Roman" w:hAnsi="Times New Roman" w:cs="Times New Roman"/>
          <w:spacing w:val="2"/>
          <w:w w:val="105"/>
          <w:sz w:val="24"/>
          <w:szCs w:val="24"/>
        </w:rPr>
        <w:t>Advantage</w:t>
      </w:r>
      <w:r w:rsidRPr="007E25C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s 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>of AD</w:t>
      </w:r>
      <w:r w:rsidRPr="007E25CF">
        <w:rPr>
          <w:rFonts w:ascii="Times New Roman" w:hAnsi="Times New Roman" w:cs="Times New Roman"/>
          <w:spacing w:val="25"/>
          <w:w w:val="105"/>
          <w:sz w:val="24"/>
          <w:szCs w:val="24"/>
        </w:rPr>
        <w:t>R</w:t>
      </w:r>
      <w:r w:rsidRPr="007E25CF">
        <w:rPr>
          <w:rFonts w:ascii="Times New Roman" w:hAnsi="Times New Roman" w:cs="Times New Roman"/>
          <w:w w:val="105"/>
          <w:sz w:val="24"/>
          <w:szCs w:val="24"/>
        </w:rPr>
        <w:t>; Emerging Global Trends in Favour of ADR.</w:t>
      </w:r>
      <w:r w:rsidRPr="007E25C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                                  </w:t>
      </w:r>
    </w:p>
    <w:p w:rsidR="00E94306" w:rsidRPr="00BB04EA" w:rsidRDefault="00BB04EA" w:rsidP="00F46DC3">
      <w:pPr>
        <w:pStyle w:val="Heading4"/>
        <w:spacing w:before="124"/>
        <w:ind w:right="720" w:hanging="163"/>
        <w:jc w:val="both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-3"/>
          <w:w w:val="105"/>
          <w:sz w:val="24"/>
          <w:szCs w:val="24"/>
        </w:rPr>
        <w:t xml:space="preserve">   </w:t>
      </w:r>
      <w:r w:rsidR="00E94306" w:rsidRPr="00BB04EA">
        <w:rPr>
          <w:rFonts w:ascii="Times New Roman" w:hAnsi="Times New Roman" w:cs="Times New Roman"/>
          <w:i w:val="0"/>
          <w:color w:val="auto"/>
          <w:spacing w:val="-3"/>
          <w:w w:val="105"/>
          <w:szCs w:val="24"/>
        </w:rPr>
        <w:t>UNIT</w:t>
      </w:r>
      <w:r w:rsidR="00E94306" w:rsidRPr="00BB04EA">
        <w:rPr>
          <w:rFonts w:ascii="Times New Roman" w:hAnsi="Times New Roman" w:cs="Times New Roman"/>
          <w:i w:val="0"/>
          <w:color w:val="auto"/>
          <w:spacing w:val="-2"/>
          <w:w w:val="105"/>
          <w:szCs w:val="24"/>
        </w:rPr>
        <w:t>-II</w:t>
      </w:r>
    </w:p>
    <w:p w:rsidR="00E94306" w:rsidRPr="007E25CF" w:rsidRDefault="00DE47AD" w:rsidP="00F46DC3">
      <w:pPr>
        <w:spacing w:line="268" w:lineRule="auto"/>
        <w:ind w:right="720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4306" w:rsidRPr="007E25CF">
        <w:rPr>
          <w:rFonts w:ascii="Times New Roman" w:hAnsi="Times New Roman" w:cs="Times New Roman"/>
          <w:sz w:val="24"/>
          <w:szCs w:val="24"/>
        </w:rPr>
        <w:t>Procedural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Law: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Civil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pacing w:val="1"/>
          <w:sz w:val="24"/>
          <w:szCs w:val="24"/>
        </w:rPr>
        <w:t>Procedure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;Basic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Principles: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Audi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Alteram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pacing w:val="3"/>
          <w:sz w:val="24"/>
          <w:szCs w:val="24"/>
        </w:rPr>
        <w:t>P</w:t>
      </w:r>
      <w:r w:rsidR="00E94306" w:rsidRPr="007E25CF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E94306" w:rsidRPr="007E25CF">
        <w:rPr>
          <w:rFonts w:ascii="Times New Roman" w:hAnsi="Times New Roman" w:cs="Times New Roman"/>
          <w:spacing w:val="3"/>
          <w:sz w:val="24"/>
          <w:szCs w:val="24"/>
        </w:rPr>
        <w:t>rtem</w:t>
      </w:r>
      <w:r w:rsidR="00E94306" w:rsidRPr="007E25CF">
        <w:rPr>
          <w:rFonts w:ascii="Times New Roman" w:hAnsi="Times New Roman" w:cs="Times New Roman"/>
          <w:spacing w:val="2"/>
          <w:sz w:val="24"/>
          <w:szCs w:val="24"/>
        </w:rPr>
        <w:t>;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Fair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pacing w:val="2"/>
          <w:sz w:val="24"/>
          <w:szCs w:val="24"/>
        </w:rPr>
        <w:t>Hearing</w:t>
      </w:r>
      <w:r w:rsidR="00E94306" w:rsidRPr="007E25CF">
        <w:rPr>
          <w:rFonts w:ascii="Times New Roman" w:hAnsi="Times New Roman" w:cs="Times New Roman"/>
          <w:spacing w:val="1"/>
          <w:sz w:val="24"/>
          <w:szCs w:val="24"/>
        </w:rPr>
        <w:t>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Nemo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Judex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Causa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Sua;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5CF">
        <w:rPr>
          <w:rFonts w:ascii="Times New Roman" w:hAnsi="Times New Roman" w:cs="Times New Roman"/>
          <w:spacing w:val="3"/>
          <w:sz w:val="24"/>
          <w:szCs w:val="24"/>
        </w:rPr>
        <w:t>Action</w:t>
      </w:r>
      <w:r w:rsidRPr="007E25CF">
        <w:rPr>
          <w:rFonts w:ascii="Times New Roman" w:hAnsi="Times New Roman" w:cs="Times New Roman"/>
          <w:spacing w:val="2"/>
          <w:sz w:val="24"/>
          <w:szCs w:val="24"/>
        </w:rPr>
        <w:t>;</w:t>
      </w:r>
      <w:r w:rsidRPr="007E25CF">
        <w:rPr>
          <w:rFonts w:ascii="Times New Roman" w:hAnsi="Times New Roman" w:cs="Times New Roman"/>
          <w:sz w:val="24"/>
          <w:szCs w:val="24"/>
        </w:rPr>
        <w:t xml:space="preserve"> Plaint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Written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pacing w:val="1"/>
          <w:sz w:val="24"/>
          <w:szCs w:val="24"/>
        </w:rPr>
        <w:t>Statement</w:t>
      </w:r>
      <w:r w:rsidR="00E94306" w:rsidRPr="007E25C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Framing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Issues: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Summons;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Discovery,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Interrogatories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admissions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z w:val="24"/>
          <w:szCs w:val="24"/>
        </w:rPr>
        <w:t>;</w:t>
      </w:r>
      <w:r w:rsidR="00E94306" w:rsidRPr="007E25CF">
        <w:rPr>
          <w:rFonts w:ascii="Times New Roman" w:hAnsi="Times New Roman" w:cs="Times New Roman"/>
          <w:spacing w:val="-1"/>
          <w:sz w:val="24"/>
          <w:szCs w:val="24"/>
        </w:rPr>
        <w:t xml:space="preserve">Trial-Summary </w:t>
      </w:r>
      <w:r w:rsidR="00E94306" w:rsidRPr="007E25CF">
        <w:rPr>
          <w:rFonts w:ascii="Times New Roman" w:hAnsi="Times New Roman" w:cs="Times New Roman"/>
          <w:spacing w:val="1"/>
          <w:sz w:val="24"/>
          <w:szCs w:val="24"/>
        </w:rPr>
        <w:t>Procedure</w:t>
      </w:r>
      <w:r w:rsidR="00E94306" w:rsidRPr="007E25CF">
        <w:rPr>
          <w:rFonts w:ascii="Times New Roman" w:hAnsi="Times New Roman" w:cs="Times New Roman"/>
          <w:sz w:val="24"/>
          <w:szCs w:val="24"/>
        </w:rPr>
        <w:t xml:space="preserve">; 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>Law of Evidence: Kinds of Evidence: Relevancy and Adm</w:t>
      </w:r>
      <w:r w:rsidR="00E94306" w:rsidRPr="007E25CF">
        <w:rPr>
          <w:rFonts w:ascii="Times New Roman" w:hAnsi="Times New Roman" w:cs="Times New Roman"/>
          <w:spacing w:val="3"/>
          <w:w w:val="110"/>
          <w:sz w:val="24"/>
          <w:szCs w:val="24"/>
        </w:rPr>
        <w:t>issibi</w:t>
      </w:r>
      <w:r w:rsidR="00E94306" w:rsidRPr="007E25CF">
        <w:rPr>
          <w:rFonts w:ascii="Times New Roman" w:hAnsi="Times New Roman" w:cs="Times New Roman"/>
          <w:sz w:val="24"/>
          <w:szCs w:val="24"/>
        </w:rPr>
        <w:t>li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 xml:space="preserve">ty of Evidence; Affidavits and Examination of Witnesses; Judgment: Appeals: Execution of </w:t>
      </w:r>
      <w:r w:rsidR="00E94306" w:rsidRPr="007E25C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Decrees. 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>Need for jud</w:t>
      </w:r>
      <w:r w:rsidR="00E94306" w:rsidRPr="007E25CF">
        <w:rPr>
          <w:rFonts w:ascii="Times New Roman" w:hAnsi="Times New Roman" w:cs="Times New Roman"/>
          <w:spacing w:val="10"/>
          <w:w w:val="110"/>
          <w:sz w:val="24"/>
          <w:szCs w:val="24"/>
        </w:rPr>
        <w:t>i</w:t>
      </w:r>
      <w:r w:rsidR="00E94306" w:rsidRPr="007E25CF">
        <w:rPr>
          <w:rFonts w:ascii="Times New Roman" w:hAnsi="Times New Roman" w:cs="Times New Roman"/>
          <w:spacing w:val="5"/>
          <w:w w:val="110"/>
          <w:sz w:val="24"/>
          <w:szCs w:val="24"/>
        </w:rPr>
        <w:t>c</w:t>
      </w:r>
      <w:r w:rsidR="00E94306" w:rsidRPr="007E25C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ial </w:t>
      </w:r>
      <w:r w:rsidR="00E94306" w:rsidRPr="007E25CF">
        <w:rPr>
          <w:rFonts w:ascii="Times New Roman" w:hAnsi="Times New Roman" w:cs="Times New Roman"/>
          <w:spacing w:val="1"/>
          <w:w w:val="110"/>
          <w:sz w:val="24"/>
          <w:szCs w:val="24"/>
        </w:rPr>
        <w:t>r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>eforms: Access to Justice-Lord Wolffe</w:t>
      </w:r>
      <w:r w:rsidR="00E94306" w:rsidRPr="007E25CF">
        <w:rPr>
          <w:rFonts w:ascii="Times New Roman" w:hAnsi="Times New Roman" w:cs="Times New Roman"/>
          <w:spacing w:val="-7"/>
          <w:w w:val="125"/>
          <w:sz w:val="24"/>
          <w:szCs w:val="24"/>
        </w:rPr>
        <w:t>'</w:t>
      </w:r>
      <w:r w:rsidR="00E94306" w:rsidRPr="007E25CF">
        <w:rPr>
          <w:rFonts w:ascii="Times New Roman" w:hAnsi="Times New Roman" w:cs="Times New Roman"/>
          <w:spacing w:val="-12"/>
          <w:w w:val="125"/>
          <w:sz w:val="24"/>
          <w:szCs w:val="24"/>
        </w:rPr>
        <w:t xml:space="preserve">s 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 xml:space="preserve">Report </w:t>
      </w:r>
      <w:r w:rsidR="00E94306" w:rsidRPr="007E25CF">
        <w:rPr>
          <w:rFonts w:ascii="Times New Roman" w:hAnsi="Times New Roman" w:cs="Times New Roman"/>
          <w:sz w:val="24"/>
          <w:szCs w:val="24"/>
        </w:rPr>
        <w:t>i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>n England.</w:t>
      </w:r>
    </w:p>
    <w:p w:rsidR="00E94306" w:rsidRPr="00BB04EA" w:rsidRDefault="00BB04EA" w:rsidP="00F46DC3">
      <w:pPr>
        <w:pStyle w:val="Heading4"/>
        <w:spacing w:before="112"/>
        <w:ind w:right="720" w:hanging="163"/>
        <w:jc w:val="both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w w:val="105"/>
          <w:sz w:val="24"/>
          <w:szCs w:val="24"/>
        </w:rPr>
        <w:t xml:space="preserve">   </w:t>
      </w:r>
      <w:r w:rsidR="00E94306" w:rsidRPr="00BB04EA">
        <w:rPr>
          <w:rFonts w:ascii="Times New Roman" w:hAnsi="Times New Roman" w:cs="Times New Roman"/>
          <w:i w:val="0"/>
          <w:color w:val="auto"/>
          <w:w w:val="105"/>
          <w:szCs w:val="24"/>
        </w:rPr>
        <w:t>UNIT-III</w:t>
      </w:r>
    </w:p>
    <w:p w:rsidR="00E94306" w:rsidRPr="007E25CF" w:rsidRDefault="00BB04EA" w:rsidP="00F46DC3">
      <w:pPr>
        <w:spacing w:before="30" w:line="274" w:lineRule="auto"/>
        <w:ind w:right="720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  <w:r w:rsidR="00E94306" w:rsidRPr="007E25CF">
        <w:rPr>
          <w:rFonts w:ascii="Times New Roman" w:hAnsi="Times New Roman" w:cs="Times New Roman"/>
          <w:w w:val="115"/>
          <w:sz w:val="24"/>
          <w:szCs w:val="24"/>
        </w:rPr>
        <w:t>ADR Kinds; Arbitration, Mediation, Conci</w:t>
      </w:r>
      <w:r w:rsidR="00E94306" w:rsidRPr="007E25CF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liation, </w:t>
      </w:r>
      <w:r w:rsidR="00E94306" w:rsidRPr="007E25CF">
        <w:rPr>
          <w:rFonts w:ascii="Times New Roman" w:hAnsi="Times New Roman" w:cs="Times New Roman"/>
          <w:w w:val="115"/>
          <w:sz w:val="24"/>
          <w:szCs w:val="24"/>
        </w:rPr>
        <w:t>Negot</w:t>
      </w:r>
      <w:r w:rsidR="00E94306" w:rsidRPr="007E25CF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iation </w:t>
      </w:r>
      <w:r w:rsidR="00E94306" w:rsidRPr="007E25CF">
        <w:rPr>
          <w:rFonts w:ascii="Times New Roman" w:hAnsi="Times New Roman" w:cs="Times New Roman"/>
          <w:w w:val="115"/>
          <w:sz w:val="24"/>
          <w:szCs w:val="24"/>
        </w:rPr>
        <w:t xml:space="preserve">and Good </w:t>
      </w:r>
      <w:r w:rsidR="00E94306" w:rsidRPr="007E25CF">
        <w:rPr>
          <w:rFonts w:ascii="Times New Roman" w:hAnsi="Times New Roman" w:cs="Times New Roman"/>
          <w:w w:val="120"/>
          <w:sz w:val="24"/>
          <w:szCs w:val="24"/>
        </w:rPr>
        <w:t xml:space="preserve">offices; </w:t>
      </w:r>
      <w:r w:rsidR="00E94306" w:rsidRPr="007E25CF">
        <w:rPr>
          <w:rFonts w:ascii="Times New Roman" w:hAnsi="Times New Roman" w:cs="Times New Roman"/>
          <w:spacing w:val="-24"/>
          <w:w w:val="120"/>
          <w:sz w:val="24"/>
          <w:szCs w:val="24"/>
        </w:rPr>
        <w:t>T</w:t>
      </w:r>
      <w:r w:rsidR="00E94306" w:rsidRPr="007E25CF">
        <w:rPr>
          <w:rFonts w:ascii="Times New Roman" w:hAnsi="Times New Roman" w:cs="Times New Roman"/>
          <w:w w:val="120"/>
          <w:sz w:val="24"/>
          <w:szCs w:val="24"/>
        </w:rPr>
        <w:t>ypes and Ski</w:t>
      </w:r>
      <w:r w:rsidR="00E94306" w:rsidRPr="007E25CF">
        <w:rPr>
          <w:rFonts w:ascii="Times New Roman" w:hAnsi="Times New Roman" w:cs="Times New Roman"/>
          <w:spacing w:val="18"/>
          <w:w w:val="120"/>
          <w:sz w:val="24"/>
          <w:szCs w:val="24"/>
        </w:rPr>
        <w:t>l</w:t>
      </w:r>
      <w:r w:rsidR="00E94306" w:rsidRPr="007E25CF">
        <w:rPr>
          <w:rFonts w:ascii="Times New Roman" w:hAnsi="Times New Roman" w:cs="Times New Roman"/>
          <w:w w:val="120"/>
          <w:sz w:val="24"/>
          <w:szCs w:val="24"/>
        </w:rPr>
        <w:t xml:space="preserve">ls of Negotiation ;Hybrid Forms-Med-arb and </w:t>
      </w:r>
      <w:r w:rsidR="00E94306" w:rsidRPr="007E25CF">
        <w:rPr>
          <w:rFonts w:ascii="Times New Roman" w:hAnsi="Times New Roman" w:cs="Times New Roman"/>
          <w:w w:val="115"/>
          <w:sz w:val="24"/>
          <w:szCs w:val="24"/>
        </w:rPr>
        <w:t xml:space="preserve">Arb-med; Binding and Non Binding Arbitration; Need for Professional </w:t>
      </w:r>
      <w:r w:rsidR="00E94306" w:rsidRPr="007E25CF">
        <w:rPr>
          <w:rFonts w:ascii="Times New Roman" w:hAnsi="Times New Roman" w:cs="Times New Roman"/>
          <w:w w:val="120"/>
          <w:sz w:val="24"/>
          <w:szCs w:val="24"/>
        </w:rPr>
        <w:lastRenderedPageBreak/>
        <w:t>Arbitrators and Conc</w:t>
      </w:r>
      <w:r w:rsidR="00E94306" w:rsidRPr="007E25CF">
        <w:rPr>
          <w:rFonts w:ascii="Times New Roman" w:hAnsi="Times New Roman" w:cs="Times New Roman"/>
          <w:sz w:val="24"/>
          <w:szCs w:val="24"/>
        </w:rPr>
        <w:t>il</w:t>
      </w:r>
      <w:r w:rsidR="00E94306" w:rsidRPr="007E25CF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iators; </w:t>
      </w:r>
      <w:r w:rsidR="00E94306" w:rsidRPr="007E25CF">
        <w:rPr>
          <w:rFonts w:ascii="Times New Roman" w:hAnsi="Times New Roman" w:cs="Times New Roman"/>
          <w:w w:val="120"/>
          <w:sz w:val="24"/>
          <w:szCs w:val="24"/>
        </w:rPr>
        <w:t xml:space="preserve">Fast-Track Arbitration : Court-Annexed Arbitration: Section 89 of Civil </w:t>
      </w:r>
      <w:r w:rsidR="00E94306" w:rsidRPr="007E25CF">
        <w:rPr>
          <w:rFonts w:ascii="Times New Roman" w:hAnsi="Times New Roman" w:cs="Times New Roman"/>
          <w:spacing w:val="1"/>
          <w:w w:val="120"/>
          <w:sz w:val="24"/>
          <w:szCs w:val="24"/>
        </w:rPr>
        <w:t>Proced</w:t>
      </w:r>
      <w:r w:rsidR="00E94306" w:rsidRPr="007E25CF">
        <w:rPr>
          <w:rFonts w:ascii="Times New Roman" w:hAnsi="Times New Roman" w:cs="Times New Roman"/>
          <w:w w:val="120"/>
          <w:sz w:val="24"/>
          <w:szCs w:val="24"/>
        </w:rPr>
        <w:t xml:space="preserve">ure Code of India: 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 xml:space="preserve">Institutionalized Arbitration: Permanent Court of Arbitration at </w:t>
      </w:r>
      <w:r w:rsidR="00E94306" w:rsidRPr="007E25CF">
        <w:rPr>
          <w:rFonts w:ascii="Times New Roman" w:hAnsi="Times New Roman" w:cs="Times New Roman"/>
          <w:spacing w:val="-15"/>
          <w:w w:val="110"/>
          <w:sz w:val="24"/>
          <w:szCs w:val="24"/>
        </w:rPr>
        <w:t>H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 xml:space="preserve">ague.-Arbitration Councils and Associations </w:t>
      </w:r>
      <w:r w:rsidR="00E94306" w:rsidRPr="007E25CF">
        <w:rPr>
          <w:rFonts w:ascii="Times New Roman" w:hAnsi="Times New Roman" w:cs="Times New Roman"/>
          <w:sz w:val="24"/>
          <w:szCs w:val="24"/>
        </w:rPr>
        <w:t>i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 xml:space="preserve">n USA.UK, Singapore and </w:t>
      </w:r>
      <w:r w:rsidR="00E94306" w:rsidRPr="007E25CF">
        <w:rPr>
          <w:rFonts w:ascii="Times New Roman" w:hAnsi="Times New Roman" w:cs="Times New Roman"/>
          <w:spacing w:val="9"/>
          <w:w w:val="110"/>
          <w:sz w:val="24"/>
          <w:szCs w:val="24"/>
        </w:rPr>
        <w:t>I</w:t>
      </w:r>
      <w:r w:rsidR="00E94306" w:rsidRPr="007E25CF">
        <w:rPr>
          <w:rFonts w:ascii="Times New Roman" w:hAnsi="Times New Roman" w:cs="Times New Roman"/>
          <w:spacing w:val="7"/>
          <w:w w:val="110"/>
          <w:sz w:val="24"/>
          <w:szCs w:val="24"/>
        </w:rPr>
        <w:t>nd</w:t>
      </w:r>
      <w:r w:rsidR="00E94306" w:rsidRPr="007E25CF">
        <w:rPr>
          <w:rFonts w:ascii="Times New Roman" w:hAnsi="Times New Roman" w:cs="Times New Roman"/>
          <w:w w:val="110"/>
          <w:sz w:val="24"/>
          <w:szCs w:val="24"/>
        </w:rPr>
        <w:t xml:space="preserve">ia </w:t>
      </w:r>
    </w:p>
    <w:p w:rsidR="00E94306" w:rsidRPr="00BB04EA" w:rsidRDefault="00BB04EA" w:rsidP="00F46DC3">
      <w:pPr>
        <w:pStyle w:val="Heading4"/>
        <w:spacing w:before="106"/>
        <w:ind w:right="720" w:hanging="163"/>
        <w:jc w:val="both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E94306" w:rsidRPr="00BB04EA">
        <w:rPr>
          <w:rFonts w:ascii="Times New Roman" w:hAnsi="Times New Roman" w:cs="Times New Roman"/>
          <w:i w:val="0"/>
          <w:color w:val="auto"/>
          <w:szCs w:val="24"/>
        </w:rPr>
        <w:t>UNIT-IV</w:t>
      </w:r>
    </w:p>
    <w:p w:rsidR="00E94306" w:rsidRPr="007E25CF" w:rsidRDefault="00BB04EA" w:rsidP="00F46DC3">
      <w:pPr>
        <w:spacing w:before="30" w:line="269" w:lineRule="auto"/>
        <w:ind w:right="720" w:hanging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ADR and</w:t>
      </w:r>
      <w:r w:rsidR="00DE47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its</w:t>
      </w:r>
      <w:r w:rsidR="00DE47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Application</w:t>
      </w:r>
      <w:r w:rsidR="00DE47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in</w:t>
      </w:r>
      <w:r w:rsidR="00DE47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 xml:space="preserve">India; ADR </w:t>
      </w:r>
      <w:r w:rsidR="00E94306" w:rsidRPr="007E25CF">
        <w:rPr>
          <w:rFonts w:ascii="Times New Roman" w:hAnsi="Times New Roman" w:cs="Times New Roman"/>
          <w:w w:val="90"/>
          <w:sz w:val="24"/>
          <w:szCs w:val="24"/>
        </w:rPr>
        <w:t>i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 xml:space="preserve">n </w:t>
      </w:r>
      <w:r w:rsidR="00E94306" w:rsidRPr="007E25CF">
        <w:rPr>
          <w:rFonts w:ascii="Times New Roman" w:hAnsi="Times New Roman" w:cs="Times New Roman"/>
          <w:spacing w:val="2"/>
          <w:w w:val="105"/>
          <w:sz w:val="24"/>
          <w:szCs w:val="24"/>
        </w:rPr>
        <w:t>ancien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 xml:space="preserve">t </w:t>
      </w:r>
      <w:r w:rsidR="00E94306" w:rsidRPr="007E25CF">
        <w:rPr>
          <w:rFonts w:ascii="Times New Roman" w:hAnsi="Times New Roman" w:cs="Times New Roman"/>
          <w:w w:val="90"/>
          <w:sz w:val="24"/>
          <w:szCs w:val="24"/>
        </w:rPr>
        <w:t>I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ndia-Nyaya Panchayats etc; ADR and Its modern applications: Application of ADR in Different Fields: Fam</w:t>
      </w:r>
      <w:r w:rsidR="00E94306" w:rsidRPr="007E25CF">
        <w:rPr>
          <w:rFonts w:ascii="Times New Roman" w:hAnsi="Times New Roman" w:cs="Times New Roman"/>
          <w:spacing w:val="-1"/>
          <w:w w:val="105"/>
          <w:sz w:val="24"/>
          <w:szCs w:val="24"/>
        </w:rPr>
        <w:t>ily,</w:t>
      </w:r>
      <w:r w:rsidR="00E94306" w:rsidRPr="007E25C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E94306" w:rsidRPr="007E25C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Industrial 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 xml:space="preserve">and </w:t>
      </w:r>
      <w:r w:rsidR="00E94306" w:rsidRPr="007E25CF">
        <w:rPr>
          <w:rFonts w:ascii="Times New Roman" w:hAnsi="Times New Roman" w:cs="Times New Roman"/>
          <w:spacing w:val="3"/>
          <w:w w:val="105"/>
          <w:sz w:val="24"/>
          <w:szCs w:val="24"/>
        </w:rPr>
        <w:t>Em</w:t>
      </w:r>
      <w:r w:rsidR="00E94306" w:rsidRPr="007E25CF">
        <w:rPr>
          <w:rFonts w:ascii="Times New Roman" w:hAnsi="Times New Roman" w:cs="Times New Roman"/>
          <w:spacing w:val="1"/>
          <w:w w:val="105"/>
          <w:sz w:val="24"/>
          <w:szCs w:val="24"/>
        </w:rPr>
        <w:t>pl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oyment: Motor Vehicle Accident</w:t>
      </w:r>
      <w:r w:rsidR="00E94306" w:rsidRPr="007E25CF">
        <w:rPr>
          <w:rFonts w:ascii="Times New Roman" w:hAnsi="Times New Roman" w:cs="Times New Roman"/>
          <w:spacing w:val="5"/>
          <w:w w:val="105"/>
          <w:sz w:val="24"/>
          <w:szCs w:val="24"/>
        </w:rPr>
        <w:t>s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, Medical Negligence, Commercial. Cyber space Disputes: On</w:t>
      </w:r>
      <w:r w:rsidR="00E94306" w:rsidRPr="007E25CF">
        <w:rPr>
          <w:rFonts w:ascii="Times New Roman" w:hAnsi="Times New Roman" w:cs="Times New Roman"/>
          <w:w w:val="90"/>
          <w:sz w:val="24"/>
          <w:szCs w:val="24"/>
        </w:rPr>
        <w:t>l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ine Dispute R</w:t>
      </w:r>
      <w:r w:rsidR="00E94306" w:rsidRPr="007E25CF">
        <w:rPr>
          <w:rFonts w:ascii="Times New Roman" w:hAnsi="Times New Roman" w:cs="Times New Roman"/>
          <w:spacing w:val="7"/>
          <w:w w:val="105"/>
          <w:sz w:val="24"/>
          <w:szCs w:val="24"/>
        </w:rPr>
        <w:t>e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s</w:t>
      </w:r>
      <w:r w:rsidR="00E94306" w:rsidRPr="007E25CF">
        <w:rPr>
          <w:rFonts w:ascii="Times New Roman" w:hAnsi="Times New Roman" w:cs="Times New Roman"/>
          <w:spacing w:val="5"/>
          <w:w w:val="105"/>
          <w:sz w:val="24"/>
          <w:szCs w:val="24"/>
        </w:rPr>
        <w:t>o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>lut</w:t>
      </w:r>
      <w:r w:rsidR="00E94306" w:rsidRPr="007E25CF">
        <w:rPr>
          <w:rFonts w:ascii="Times New Roman" w:hAnsi="Times New Roman" w:cs="Times New Roman"/>
          <w:spacing w:val="13"/>
          <w:w w:val="105"/>
          <w:sz w:val="24"/>
          <w:szCs w:val="24"/>
        </w:rPr>
        <w:t>i</w:t>
      </w:r>
      <w:r w:rsidR="00E94306" w:rsidRPr="007E25CF">
        <w:rPr>
          <w:rFonts w:ascii="Times New Roman" w:hAnsi="Times New Roman" w:cs="Times New Roman"/>
          <w:w w:val="105"/>
          <w:sz w:val="24"/>
          <w:szCs w:val="24"/>
        </w:rPr>
        <w:t xml:space="preserve">on (ODR): LokPal and Lok Ayukta: </w:t>
      </w:r>
      <w:r w:rsidR="00E94306" w:rsidRPr="007E25CF">
        <w:rPr>
          <w:rFonts w:ascii="Times New Roman" w:hAnsi="Times New Roman" w:cs="Times New Roman"/>
          <w:w w:val="90"/>
          <w:sz w:val="24"/>
          <w:szCs w:val="24"/>
        </w:rPr>
        <w:t>Legal Aid</w:t>
      </w:r>
    </w:p>
    <w:p w:rsidR="00E94306" w:rsidRPr="007E25CF" w:rsidRDefault="00BB04EA" w:rsidP="00BB04EA">
      <w:pPr>
        <w:pStyle w:val="Heading6"/>
        <w:spacing w:before="121"/>
        <w:ind w:right="201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w w:val="115"/>
          <w:sz w:val="24"/>
          <w:szCs w:val="24"/>
        </w:rPr>
        <w:t xml:space="preserve">              </w:t>
      </w:r>
      <w:r w:rsidR="00E94306" w:rsidRPr="007E25CF">
        <w:rPr>
          <w:rFonts w:ascii="Times New Roman" w:hAnsi="Times New Roman" w:cs="Times New Roman"/>
          <w:b/>
          <w:color w:val="auto"/>
          <w:w w:val="115"/>
          <w:sz w:val="24"/>
          <w:szCs w:val="24"/>
        </w:rPr>
        <w:t>Suggested</w:t>
      </w:r>
      <w:r w:rsidR="00E94306" w:rsidRPr="007E25CF">
        <w:rPr>
          <w:rFonts w:ascii="Times New Roman" w:hAnsi="Times New Roman" w:cs="Times New Roman"/>
          <w:b/>
          <w:color w:val="auto"/>
          <w:spacing w:val="1"/>
          <w:w w:val="115"/>
          <w:sz w:val="24"/>
          <w:szCs w:val="24"/>
        </w:rPr>
        <w:t xml:space="preserve"> Readin</w:t>
      </w:r>
      <w:r w:rsidR="00E94306" w:rsidRPr="007E25CF">
        <w:rPr>
          <w:rFonts w:ascii="Times New Roman" w:hAnsi="Times New Roman" w:cs="Times New Roman"/>
          <w:b/>
          <w:color w:val="auto"/>
          <w:w w:val="115"/>
          <w:sz w:val="24"/>
          <w:szCs w:val="24"/>
        </w:rPr>
        <w:t>gs:</w:t>
      </w:r>
    </w:p>
    <w:p w:rsidR="00E94306" w:rsidRPr="003E67DA" w:rsidRDefault="00E94306" w:rsidP="00BB04EA">
      <w:pPr>
        <w:widowControl w:val="0"/>
        <w:numPr>
          <w:ilvl w:val="2"/>
          <w:numId w:val="3"/>
        </w:numPr>
        <w:tabs>
          <w:tab w:val="left" w:pos="3363"/>
        </w:tabs>
        <w:spacing w:before="50" w:after="0" w:line="273" w:lineRule="auto"/>
        <w:ind w:left="1080" w:right="1854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E67DA">
        <w:rPr>
          <w:rFonts w:ascii="Times New Roman"/>
          <w:w w:val="110"/>
          <w:sz w:val="19"/>
        </w:rPr>
        <w:t xml:space="preserve">Dr.Avatar Singh-Law of Arbitration and Conciliation </w:t>
      </w:r>
      <w:r w:rsidRPr="003E67DA">
        <w:rPr>
          <w:rFonts w:ascii="Times New Roman"/>
          <w:w w:val="90"/>
          <w:sz w:val="19"/>
        </w:rPr>
        <w:t>i</w:t>
      </w:r>
      <w:r w:rsidRPr="003E67DA">
        <w:rPr>
          <w:rFonts w:ascii="Times New Roman"/>
          <w:w w:val="110"/>
          <w:sz w:val="19"/>
        </w:rPr>
        <w:t>ncl</w:t>
      </w:r>
      <w:r w:rsidRPr="003E67DA">
        <w:rPr>
          <w:rFonts w:ascii="Times New Roman"/>
          <w:spacing w:val="2"/>
          <w:w w:val="110"/>
          <w:sz w:val="19"/>
        </w:rPr>
        <w:t xml:space="preserve">uding </w:t>
      </w:r>
      <w:r w:rsidRPr="003E67DA">
        <w:rPr>
          <w:rFonts w:ascii="Times New Roman"/>
          <w:w w:val="110"/>
          <w:sz w:val="19"/>
        </w:rPr>
        <w:t xml:space="preserve">ADR System, Eastern Book Company, </w:t>
      </w:r>
      <w:r w:rsidRPr="003E67DA">
        <w:rPr>
          <w:rFonts w:ascii="Arial"/>
          <w:w w:val="135"/>
          <w:sz w:val="18"/>
        </w:rPr>
        <w:t>L</w:t>
      </w:r>
      <w:r w:rsidRPr="003E67DA">
        <w:rPr>
          <w:rFonts w:ascii="Times New Roman"/>
          <w:w w:val="110"/>
          <w:sz w:val="19"/>
        </w:rPr>
        <w:t>ucknow.</w:t>
      </w:r>
    </w:p>
    <w:p w:rsidR="00E94306" w:rsidRPr="003E67DA" w:rsidRDefault="00E94306" w:rsidP="00BB04EA">
      <w:pPr>
        <w:widowControl w:val="0"/>
        <w:numPr>
          <w:ilvl w:val="0"/>
          <w:numId w:val="5"/>
        </w:numPr>
        <w:tabs>
          <w:tab w:val="left" w:pos="3363"/>
        </w:tabs>
        <w:spacing w:after="0" w:line="240" w:lineRule="auto"/>
        <w:ind w:left="1080" w:right="1825" w:hanging="46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E67DA">
        <w:rPr>
          <w:rFonts w:ascii="Times New Roman" w:hAnsi="Times New Roman"/>
          <w:w w:val="105"/>
          <w:sz w:val="19"/>
        </w:rPr>
        <w:t>Venu Gopal KK – Ju</w:t>
      </w:r>
      <w:r w:rsidRPr="003E67DA">
        <w:rPr>
          <w:rFonts w:ascii="Times New Roman" w:hAnsi="Times New Roman"/>
          <w:spacing w:val="3"/>
          <w:w w:val="105"/>
          <w:sz w:val="19"/>
        </w:rPr>
        <w:t xml:space="preserve">stice </w:t>
      </w:r>
      <w:r w:rsidRPr="003E67DA">
        <w:rPr>
          <w:rFonts w:ascii="Times New Roman" w:hAnsi="Times New Roman"/>
          <w:w w:val="105"/>
          <w:sz w:val="19"/>
        </w:rPr>
        <w:t>Bachawat's Law of Arb</w:t>
      </w:r>
      <w:r w:rsidRPr="003E67DA">
        <w:rPr>
          <w:rFonts w:ascii="Times New Roman" w:hAnsi="Times New Roman"/>
          <w:w w:val="90"/>
          <w:sz w:val="19"/>
        </w:rPr>
        <w:t>i</w:t>
      </w:r>
      <w:r w:rsidRPr="003E67DA">
        <w:rPr>
          <w:rFonts w:ascii="Times New Roman" w:hAnsi="Times New Roman"/>
          <w:w w:val="105"/>
          <w:sz w:val="19"/>
        </w:rPr>
        <w:t>trat</w:t>
      </w:r>
      <w:r w:rsidRPr="003E67DA">
        <w:rPr>
          <w:rFonts w:ascii="Times New Roman" w:hAnsi="Times New Roman"/>
          <w:w w:val="90"/>
          <w:sz w:val="19"/>
        </w:rPr>
        <w:t>i</w:t>
      </w:r>
      <w:r w:rsidRPr="003E67DA">
        <w:rPr>
          <w:rFonts w:ascii="Times New Roman" w:hAnsi="Times New Roman"/>
          <w:w w:val="105"/>
          <w:sz w:val="19"/>
        </w:rPr>
        <w:t>on  and Con</w:t>
      </w:r>
      <w:r w:rsidRPr="003E67DA">
        <w:rPr>
          <w:rFonts w:ascii="Times New Roman" w:hAnsi="Times New Roman"/>
          <w:spacing w:val="10"/>
          <w:w w:val="105"/>
          <w:sz w:val="19"/>
        </w:rPr>
        <w:t>c</w:t>
      </w:r>
      <w:r w:rsidRPr="003E67DA">
        <w:rPr>
          <w:rFonts w:ascii="Times New Roman" w:hAnsi="Times New Roman"/>
          <w:w w:val="105"/>
          <w:sz w:val="19"/>
        </w:rPr>
        <w:t>iliat</w:t>
      </w:r>
      <w:r w:rsidRPr="003E67DA">
        <w:rPr>
          <w:rFonts w:ascii="Times New Roman" w:hAnsi="Times New Roman"/>
          <w:spacing w:val="15"/>
          <w:w w:val="105"/>
          <w:sz w:val="19"/>
        </w:rPr>
        <w:t>i</w:t>
      </w:r>
      <w:r w:rsidRPr="003E67DA">
        <w:rPr>
          <w:rFonts w:ascii="Times New Roman" w:hAnsi="Times New Roman"/>
          <w:w w:val="105"/>
          <w:sz w:val="19"/>
        </w:rPr>
        <w:t xml:space="preserve">on including  commercial, </w:t>
      </w:r>
      <w:r w:rsidRPr="003E67DA">
        <w:rPr>
          <w:rFonts w:ascii="Times New Roman" w:hAnsi="Times New Roman"/>
          <w:spacing w:val="35"/>
          <w:w w:val="105"/>
          <w:sz w:val="19"/>
        </w:rPr>
        <w:t>i</w:t>
      </w:r>
      <w:r w:rsidRPr="003E67DA">
        <w:rPr>
          <w:rFonts w:ascii="Times New Roman" w:hAnsi="Times New Roman"/>
          <w:w w:val="105"/>
          <w:sz w:val="19"/>
        </w:rPr>
        <w:t xml:space="preserve">nternational and ADR </w:t>
      </w:r>
      <w:r w:rsidRPr="003E67DA">
        <w:rPr>
          <w:rFonts w:ascii="Times New Roman" w:hAnsi="Times New Roman"/>
          <w:spacing w:val="-38"/>
          <w:w w:val="105"/>
          <w:sz w:val="19"/>
        </w:rPr>
        <w:t xml:space="preserve"> </w:t>
      </w:r>
    </w:p>
    <w:p w:rsidR="00E94306" w:rsidRPr="003E67DA" w:rsidRDefault="00E94306" w:rsidP="00BB04EA">
      <w:pPr>
        <w:widowControl w:val="0"/>
        <w:numPr>
          <w:ilvl w:val="0"/>
          <w:numId w:val="5"/>
        </w:numPr>
        <w:tabs>
          <w:tab w:val="left" w:pos="3370"/>
        </w:tabs>
        <w:spacing w:after="0" w:line="240" w:lineRule="auto"/>
        <w:ind w:left="1080" w:right="1848" w:hanging="475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E67DA">
        <w:rPr>
          <w:rFonts w:ascii="Times New Roman"/>
          <w:sz w:val="19"/>
        </w:rPr>
        <w:t xml:space="preserve">P.C.Rao </w:t>
      </w:r>
      <w:r w:rsidRPr="003E67DA">
        <w:rPr>
          <w:rFonts w:ascii="Arial"/>
          <w:w w:val="105"/>
          <w:sz w:val="20"/>
        </w:rPr>
        <w:t xml:space="preserve">&amp; </w:t>
      </w:r>
      <w:r w:rsidRPr="003E67DA">
        <w:rPr>
          <w:rFonts w:ascii="Times New Roman"/>
          <w:sz w:val="19"/>
        </w:rPr>
        <w:t>Wi</w:t>
      </w:r>
      <w:r w:rsidRPr="003E67DA">
        <w:rPr>
          <w:rFonts w:ascii="Times New Roman"/>
          <w:w w:val="90"/>
          <w:sz w:val="19"/>
        </w:rPr>
        <w:t>ll</w:t>
      </w:r>
      <w:r w:rsidRPr="003E67DA">
        <w:rPr>
          <w:rFonts w:ascii="Times New Roman"/>
          <w:sz w:val="19"/>
        </w:rPr>
        <w:t>iam - Alternative Dispute Reso</w:t>
      </w:r>
      <w:r w:rsidRPr="003E67DA">
        <w:rPr>
          <w:rFonts w:ascii="Times New Roman"/>
          <w:w w:val="90"/>
          <w:sz w:val="19"/>
        </w:rPr>
        <w:t>l</w:t>
      </w:r>
      <w:r w:rsidRPr="003E67DA">
        <w:rPr>
          <w:rFonts w:ascii="Times New Roman"/>
          <w:sz w:val="19"/>
        </w:rPr>
        <w:t>ution, Universal Law Sheffield Publishing Ltd</w:t>
      </w:r>
      <w:r w:rsidRPr="003E67DA">
        <w:rPr>
          <w:rFonts w:ascii="Times New Roman"/>
          <w:w w:val="105"/>
          <w:sz w:val="19"/>
        </w:rPr>
        <w:t>.</w:t>
      </w:r>
    </w:p>
    <w:p w:rsidR="00E94306" w:rsidRPr="003E67DA" w:rsidRDefault="00E94306" w:rsidP="00BB04EA">
      <w:pPr>
        <w:widowControl w:val="0"/>
        <w:numPr>
          <w:ilvl w:val="0"/>
          <w:numId w:val="5"/>
        </w:numPr>
        <w:tabs>
          <w:tab w:val="left" w:pos="3370"/>
        </w:tabs>
        <w:spacing w:after="0" w:line="240" w:lineRule="auto"/>
        <w:ind w:left="1080" w:right="186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E67DA">
        <w:rPr>
          <w:rFonts w:ascii="Times New Roman"/>
          <w:w w:val="110"/>
          <w:sz w:val="19"/>
        </w:rPr>
        <w:t>S. K. Chawla, Law of Arbitration and Conci</w:t>
      </w:r>
      <w:r w:rsidRPr="003E67DA">
        <w:rPr>
          <w:rFonts w:ascii="Times New Roman"/>
          <w:w w:val="95"/>
          <w:sz w:val="19"/>
        </w:rPr>
        <w:t>l</w:t>
      </w:r>
      <w:r w:rsidRPr="003E67DA">
        <w:rPr>
          <w:rFonts w:ascii="Times New Roman"/>
          <w:w w:val="110"/>
          <w:sz w:val="19"/>
        </w:rPr>
        <w:t xml:space="preserve">iation Act </w:t>
      </w:r>
      <w:r w:rsidRPr="003E67DA">
        <w:rPr>
          <w:rFonts w:ascii="Times New Roman"/>
          <w:w w:val="95"/>
          <w:sz w:val="19"/>
        </w:rPr>
        <w:t>1</w:t>
      </w:r>
      <w:r w:rsidRPr="003E67DA">
        <w:rPr>
          <w:rFonts w:ascii="Times New Roman"/>
          <w:w w:val="110"/>
          <w:sz w:val="19"/>
        </w:rPr>
        <w:t>996-A Commentary</w:t>
      </w:r>
      <w:r w:rsidRPr="003E67DA">
        <w:rPr>
          <w:rFonts w:ascii="Times New Roman"/>
          <w:spacing w:val="-2"/>
          <w:w w:val="110"/>
          <w:sz w:val="19"/>
        </w:rPr>
        <w:t>, U</w:t>
      </w:r>
      <w:r w:rsidRPr="003E67DA">
        <w:rPr>
          <w:rFonts w:ascii="Times New Roman"/>
          <w:w w:val="110"/>
          <w:sz w:val="19"/>
        </w:rPr>
        <w:t>n</w:t>
      </w:r>
      <w:r w:rsidRPr="003E67DA">
        <w:rPr>
          <w:rFonts w:ascii="Times New Roman"/>
          <w:spacing w:val="3"/>
          <w:w w:val="110"/>
          <w:sz w:val="19"/>
        </w:rPr>
        <w:t>iv</w:t>
      </w:r>
      <w:r w:rsidRPr="003E67DA">
        <w:rPr>
          <w:rFonts w:ascii="Times New Roman"/>
          <w:spacing w:val="2"/>
          <w:w w:val="110"/>
          <w:sz w:val="19"/>
        </w:rPr>
        <w:t>e</w:t>
      </w:r>
      <w:r w:rsidRPr="003E67DA">
        <w:rPr>
          <w:rFonts w:ascii="Times New Roman"/>
          <w:spacing w:val="3"/>
          <w:w w:val="110"/>
          <w:sz w:val="19"/>
        </w:rPr>
        <w:t>r</w:t>
      </w:r>
      <w:r w:rsidRPr="003E67DA">
        <w:rPr>
          <w:rFonts w:ascii="Times New Roman"/>
          <w:spacing w:val="2"/>
          <w:w w:val="110"/>
          <w:sz w:val="19"/>
        </w:rPr>
        <w:t>sa</w:t>
      </w:r>
      <w:r w:rsidRPr="003E67DA">
        <w:rPr>
          <w:rFonts w:ascii="Times New Roman"/>
          <w:spacing w:val="5"/>
          <w:w w:val="110"/>
          <w:sz w:val="19"/>
        </w:rPr>
        <w:t xml:space="preserve">l </w:t>
      </w:r>
      <w:r w:rsidRPr="003E67DA">
        <w:rPr>
          <w:rFonts w:ascii="Times New Roman"/>
          <w:w w:val="110"/>
          <w:sz w:val="19"/>
        </w:rPr>
        <w:t>Law Publishing Ltd.</w:t>
      </w:r>
    </w:p>
    <w:p w:rsidR="00E94306" w:rsidRPr="003E67DA" w:rsidRDefault="00E94306" w:rsidP="00BB04EA">
      <w:pPr>
        <w:widowControl w:val="0"/>
        <w:numPr>
          <w:ilvl w:val="0"/>
          <w:numId w:val="5"/>
        </w:numPr>
        <w:tabs>
          <w:tab w:val="left" w:pos="3363"/>
        </w:tabs>
        <w:spacing w:after="0" w:line="240" w:lineRule="auto"/>
        <w:ind w:left="1080" w:right="1902" w:hanging="46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E67DA">
        <w:rPr>
          <w:rFonts w:ascii="Times New Roman"/>
          <w:w w:val="105"/>
          <w:sz w:val="19"/>
        </w:rPr>
        <w:t xml:space="preserve">Anthony Walton </w:t>
      </w:r>
      <w:r w:rsidRPr="003E67DA">
        <w:rPr>
          <w:rFonts w:ascii="Times New Roman"/>
          <w:spacing w:val="4"/>
          <w:w w:val="105"/>
          <w:sz w:val="19"/>
        </w:rPr>
        <w:t>Russe</w:t>
      </w:r>
      <w:r w:rsidRPr="003E67DA">
        <w:rPr>
          <w:rFonts w:ascii="Times New Roman"/>
          <w:spacing w:val="6"/>
          <w:w w:val="105"/>
          <w:sz w:val="19"/>
        </w:rPr>
        <w:t>l</w:t>
      </w:r>
      <w:r w:rsidRPr="003E67DA">
        <w:rPr>
          <w:rFonts w:ascii="Times New Roman"/>
          <w:w w:val="95"/>
          <w:sz w:val="19"/>
        </w:rPr>
        <w:t xml:space="preserve">l </w:t>
      </w:r>
      <w:r w:rsidRPr="003E67DA">
        <w:rPr>
          <w:rFonts w:ascii="Times New Roman"/>
          <w:w w:val="105"/>
          <w:sz w:val="19"/>
        </w:rPr>
        <w:t>on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w w:val="105"/>
          <w:sz w:val="19"/>
        </w:rPr>
        <w:t>Law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w w:val="105"/>
          <w:sz w:val="19"/>
        </w:rPr>
        <w:t>Arbitration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spacing w:val="5"/>
          <w:w w:val="105"/>
          <w:sz w:val="19"/>
        </w:rPr>
        <w:t>1</w:t>
      </w:r>
      <w:r w:rsidRPr="003E67DA">
        <w:rPr>
          <w:rFonts w:ascii="Times New Roman"/>
          <w:spacing w:val="3"/>
          <w:w w:val="105"/>
          <w:sz w:val="19"/>
        </w:rPr>
        <w:t>8th</w:t>
      </w:r>
      <w:r w:rsidRPr="003E67DA">
        <w:rPr>
          <w:rFonts w:ascii="Times New Roman"/>
          <w:w w:val="105"/>
          <w:sz w:val="19"/>
        </w:rPr>
        <w:t>Ed</w:t>
      </w:r>
      <w:r w:rsidRPr="003E67DA">
        <w:rPr>
          <w:rFonts w:ascii="Times New Roman"/>
          <w:w w:val="95"/>
          <w:sz w:val="19"/>
        </w:rPr>
        <w:t>.</w:t>
      </w:r>
      <w:r>
        <w:rPr>
          <w:rFonts w:ascii="Times New Roman"/>
          <w:w w:val="95"/>
          <w:sz w:val="19"/>
        </w:rPr>
        <w:t xml:space="preserve"> </w:t>
      </w:r>
      <w:r w:rsidRPr="003E67DA">
        <w:rPr>
          <w:rFonts w:ascii="Times New Roman"/>
          <w:w w:val="95"/>
          <w:sz w:val="19"/>
        </w:rPr>
        <w:t>1</w:t>
      </w:r>
      <w:r w:rsidRPr="003E67DA">
        <w:rPr>
          <w:rFonts w:ascii="Times New Roman"/>
          <w:w w:val="105"/>
          <w:sz w:val="19"/>
        </w:rPr>
        <w:t>970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w w:val="105"/>
          <w:sz w:val="19"/>
        </w:rPr>
        <w:t>Stevens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w w:val="105"/>
          <w:sz w:val="21"/>
        </w:rPr>
        <w:t>&amp;</w:t>
      </w:r>
      <w:r>
        <w:rPr>
          <w:rFonts w:ascii="Times New Roman"/>
          <w:w w:val="105"/>
          <w:sz w:val="21"/>
        </w:rPr>
        <w:t xml:space="preserve"> </w:t>
      </w:r>
      <w:r w:rsidRPr="003E67DA">
        <w:rPr>
          <w:rFonts w:ascii="Times New Roman"/>
          <w:spacing w:val="1"/>
          <w:w w:val="105"/>
          <w:sz w:val="19"/>
        </w:rPr>
        <w:t>So</w:t>
      </w:r>
      <w:r w:rsidRPr="003E67DA">
        <w:rPr>
          <w:rFonts w:ascii="Times New Roman"/>
          <w:spacing w:val="2"/>
          <w:w w:val="105"/>
          <w:sz w:val="19"/>
        </w:rPr>
        <w:t>n</w:t>
      </w:r>
      <w:r w:rsidRPr="003E67DA">
        <w:rPr>
          <w:rFonts w:ascii="Times New Roman"/>
          <w:spacing w:val="1"/>
          <w:w w:val="105"/>
          <w:sz w:val="19"/>
        </w:rPr>
        <w:t>s</w:t>
      </w:r>
      <w:r>
        <w:rPr>
          <w:rFonts w:ascii="Times New Roman"/>
          <w:spacing w:val="1"/>
          <w:w w:val="105"/>
          <w:sz w:val="19"/>
        </w:rPr>
        <w:t xml:space="preserve"> </w:t>
      </w:r>
      <w:r w:rsidRPr="003E67DA">
        <w:rPr>
          <w:rFonts w:ascii="Times New Roman"/>
          <w:spacing w:val="1"/>
          <w:w w:val="105"/>
          <w:sz w:val="19"/>
        </w:rPr>
        <w:t>Ltd.,</w:t>
      </w:r>
      <w:r w:rsidRPr="003E67DA">
        <w:rPr>
          <w:rFonts w:ascii="Times New Roman"/>
          <w:w w:val="105"/>
          <w:sz w:val="19"/>
        </w:rPr>
        <w:t xml:space="preserve"> London.</w:t>
      </w:r>
    </w:p>
    <w:p w:rsidR="00E94306" w:rsidRPr="003E67DA" w:rsidRDefault="00E94306" w:rsidP="00BB04EA">
      <w:pPr>
        <w:spacing w:after="0" w:line="240" w:lineRule="auto"/>
        <w:ind w:left="1080" w:right="1862" w:hanging="46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E67DA">
        <w:rPr>
          <w:rFonts w:ascii="Arial"/>
          <w:w w:val="105"/>
          <w:sz w:val="19"/>
        </w:rPr>
        <w:t xml:space="preserve">6    </w:t>
      </w:r>
      <w:r w:rsidRPr="003E67DA">
        <w:rPr>
          <w:rFonts w:ascii="Times New Roman"/>
          <w:w w:val="105"/>
          <w:sz w:val="19"/>
        </w:rPr>
        <w:t>G.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w w:val="105"/>
          <w:sz w:val="19"/>
        </w:rPr>
        <w:t>K.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w w:val="105"/>
          <w:sz w:val="19"/>
        </w:rPr>
        <w:t>Kwatra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w w:val="105"/>
          <w:sz w:val="19"/>
        </w:rPr>
        <w:t>-</w:t>
      </w:r>
      <w:r>
        <w:rPr>
          <w:rFonts w:ascii="Times New Roman"/>
          <w:w w:val="105"/>
          <w:sz w:val="19"/>
        </w:rPr>
        <w:t xml:space="preserve"> </w:t>
      </w:r>
      <w:r w:rsidRPr="003E67DA">
        <w:rPr>
          <w:rFonts w:ascii="Times New Roman"/>
          <w:w w:val="105"/>
          <w:sz w:val="19"/>
        </w:rPr>
        <w:t>The Arbitration and Conci</w:t>
      </w:r>
      <w:r w:rsidRPr="003E67DA">
        <w:rPr>
          <w:rFonts w:ascii="Times New Roman"/>
          <w:w w:val="90"/>
          <w:sz w:val="19"/>
        </w:rPr>
        <w:t>l</w:t>
      </w:r>
      <w:r w:rsidRPr="003E67DA">
        <w:rPr>
          <w:rFonts w:ascii="Times New Roman"/>
          <w:w w:val="105"/>
          <w:sz w:val="19"/>
        </w:rPr>
        <w:t xml:space="preserve">iation La\\ of </w:t>
      </w:r>
      <w:r w:rsidRPr="003E67DA">
        <w:rPr>
          <w:rFonts w:ascii="Times New Roman"/>
          <w:w w:val="90"/>
          <w:sz w:val="19"/>
        </w:rPr>
        <w:t>I</w:t>
      </w:r>
      <w:r w:rsidRPr="003E67DA">
        <w:rPr>
          <w:rFonts w:ascii="Times New Roman"/>
          <w:w w:val="105"/>
          <w:sz w:val="19"/>
        </w:rPr>
        <w:t xml:space="preserve">ndia (with case law on UNCITRAL </w:t>
      </w:r>
      <w:r w:rsidRPr="003E67DA">
        <w:rPr>
          <w:rFonts w:ascii="Times New Roman"/>
          <w:spacing w:val="4"/>
          <w:w w:val="105"/>
          <w:sz w:val="19"/>
        </w:rPr>
        <w:t>m</w:t>
      </w:r>
      <w:r w:rsidRPr="003E67DA">
        <w:rPr>
          <w:rFonts w:ascii="Times New Roman"/>
          <w:spacing w:val="3"/>
          <w:w w:val="105"/>
          <w:sz w:val="19"/>
        </w:rPr>
        <w:t xml:space="preserve">odel </w:t>
      </w:r>
      <w:r w:rsidRPr="003E67DA">
        <w:rPr>
          <w:rFonts w:ascii="Times New Roman"/>
          <w:w w:val="105"/>
          <w:sz w:val="19"/>
        </w:rPr>
        <w:t xml:space="preserve">law on Arbitration).The </w:t>
      </w:r>
      <w:r w:rsidRPr="003E67DA">
        <w:rPr>
          <w:rFonts w:ascii="Times New Roman"/>
          <w:w w:val="90"/>
          <w:sz w:val="19"/>
        </w:rPr>
        <w:t>I</w:t>
      </w:r>
      <w:r w:rsidRPr="003E67DA">
        <w:rPr>
          <w:rFonts w:ascii="Times New Roman"/>
          <w:w w:val="105"/>
          <w:sz w:val="19"/>
        </w:rPr>
        <w:t>ndian Counci</w:t>
      </w:r>
      <w:r w:rsidRPr="003E67DA">
        <w:rPr>
          <w:rFonts w:ascii="Times New Roman"/>
          <w:w w:val="90"/>
          <w:sz w:val="19"/>
        </w:rPr>
        <w:t>l of</w:t>
      </w:r>
      <w:r w:rsidRPr="003E67DA">
        <w:rPr>
          <w:rFonts w:ascii="Times New Roman"/>
          <w:w w:val="105"/>
          <w:sz w:val="19"/>
        </w:rPr>
        <w:t xml:space="preserve"> Arbitration.</w:t>
      </w:r>
    </w:p>
    <w:p w:rsidR="00E94306" w:rsidRPr="003E67DA" w:rsidRDefault="00BB04EA" w:rsidP="00BB04EA">
      <w:pPr>
        <w:spacing w:after="0" w:line="240" w:lineRule="auto"/>
        <w:ind w:left="1080" w:right="1863" w:hanging="4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w w:val="110"/>
          <w:sz w:val="19"/>
        </w:rPr>
        <w:t xml:space="preserve">7  </w:t>
      </w:r>
      <w:r w:rsidR="00E94306" w:rsidRPr="003E67DA">
        <w:rPr>
          <w:rFonts w:ascii="Times New Roman"/>
          <w:w w:val="110"/>
          <w:sz w:val="19"/>
        </w:rPr>
        <w:t xml:space="preserve">N. D. Basu- Arbitration </w:t>
      </w:r>
      <w:r w:rsidR="00E94306" w:rsidRPr="003E67DA">
        <w:rPr>
          <w:rFonts w:ascii="Times New Roman"/>
          <w:w w:val="110"/>
          <w:sz w:val="21"/>
        </w:rPr>
        <w:t>&amp;</w:t>
      </w:r>
      <w:r w:rsidR="00E94306">
        <w:rPr>
          <w:rFonts w:ascii="Times New Roman"/>
          <w:w w:val="110"/>
          <w:sz w:val="21"/>
        </w:rPr>
        <w:t xml:space="preserve"> </w:t>
      </w:r>
      <w:r w:rsidR="00E94306" w:rsidRPr="003E67DA">
        <w:rPr>
          <w:rFonts w:ascii="Times New Roman"/>
          <w:w w:val="110"/>
          <w:sz w:val="19"/>
        </w:rPr>
        <w:t>Conci</w:t>
      </w:r>
      <w:r w:rsidR="00E94306" w:rsidRPr="003E67DA">
        <w:rPr>
          <w:rFonts w:ascii="Times New Roman"/>
          <w:sz w:val="19"/>
        </w:rPr>
        <w:t>lia</w:t>
      </w:r>
      <w:r w:rsidR="00E94306" w:rsidRPr="003E67DA">
        <w:rPr>
          <w:rFonts w:ascii="Times New Roman"/>
          <w:w w:val="110"/>
          <w:sz w:val="19"/>
        </w:rPr>
        <w:t>tion Commentary-O</w:t>
      </w:r>
      <w:r w:rsidR="00E94306" w:rsidRPr="003E67DA">
        <w:rPr>
          <w:rFonts w:ascii="Times New Roman"/>
          <w:sz w:val="19"/>
        </w:rPr>
        <w:t>ri</w:t>
      </w:r>
      <w:r w:rsidR="00E94306" w:rsidRPr="003E67DA">
        <w:rPr>
          <w:rFonts w:ascii="Times New Roman"/>
          <w:w w:val="110"/>
          <w:sz w:val="19"/>
        </w:rPr>
        <w:t>e</w:t>
      </w:r>
      <w:r w:rsidR="00E94306" w:rsidRPr="003E67DA">
        <w:rPr>
          <w:rFonts w:ascii="Times New Roman"/>
          <w:sz w:val="19"/>
        </w:rPr>
        <w:t xml:space="preserve">nt </w:t>
      </w:r>
      <w:r w:rsidR="00E94306" w:rsidRPr="003E67DA">
        <w:rPr>
          <w:rFonts w:ascii="Times New Roman"/>
          <w:w w:val="110"/>
          <w:sz w:val="19"/>
        </w:rPr>
        <w:t xml:space="preserve">Publishing </w:t>
      </w:r>
      <w:r w:rsidR="00E94306" w:rsidRPr="003E67DA">
        <w:rPr>
          <w:rFonts w:ascii="Times New Roman"/>
          <w:spacing w:val="2"/>
          <w:w w:val="110"/>
          <w:sz w:val="19"/>
        </w:rPr>
        <w:t>House</w:t>
      </w:r>
      <w:r w:rsidR="00E94306" w:rsidRPr="003E67DA">
        <w:rPr>
          <w:rFonts w:ascii="Times New Roman"/>
          <w:w w:val="110"/>
          <w:sz w:val="19"/>
        </w:rPr>
        <w:t>(</w:t>
      </w:r>
      <w:r w:rsidR="00E94306" w:rsidRPr="003E67DA">
        <w:rPr>
          <w:rFonts w:ascii="Times New Roman"/>
          <w:sz w:val="19"/>
        </w:rPr>
        <w:t>l</w:t>
      </w:r>
      <w:r w:rsidR="00E94306" w:rsidRPr="003E67DA">
        <w:rPr>
          <w:rFonts w:ascii="Times New Roman"/>
          <w:w w:val="110"/>
          <w:sz w:val="19"/>
        </w:rPr>
        <w:t>998).</w:t>
      </w:r>
      <w:r w:rsidR="00E94306" w:rsidRPr="003E67DA">
        <w:rPr>
          <w:rFonts w:ascii="Arial" w:eastAsia="Arial" w:hAnsi="Arial" w:cs="Arial"/>
          <w:sz w:val="20"/>
          <w:szCs w:val="20"/>
        </w:rPr>
        <w:t xml:space="preserve"> </w:t>
      </w:r>
    </w:p>
    <w:p w:rsidR="00E94306" w:rsidRPr="003E67DA" w:rsidRDefault="00E94306" w:rsidP="00BB04EA">
      <w:pPr>
        <w:pStyle w:val="BodyText"/>
        <w:numPr>
          <w:ilvl w:val="0"/>
          <w:numId w:val="4"/>
        </w:numPr>
        <w:tabs>
          <w:tab w:val="left" w:pos="3251"/>
        </w:tabs>
        <w:ind w:left="1080"/>
      </w:pPr>
      <w:r w:rsidRPr="003E67DA">
        <w:rPr>
          <w:w w:val="105"/>
        </w:rPr>
        <w:t xml:space="preserve">John </w:t>
      </w:r>
      <w:r w:rsidRPr="003E67DA">
        <w:rPr>
          <w:spacing w:val="1"/>
          <w:w w:val="105"/>
        </w:rPr>
        <w:t>Sutton</w:t>
      </w:r>
      <w:r w:rsidRPr="003E67DA">
        <w:rPr>
          <w:w w:val="105"/>
        </w:rPr>
        <w:t xml:space="preserve">, Kendall </w:t>
      </w:r>
      <w:r w:rsidRPr="003E67DA">
        <w:rPr>
          <w:rFonts w:ascii="Arial"/>
          <w:w w:val="105"/>
          <w:sz w:val="20"/>
        </w:rPr>
        <w:t xml:space="preserve">&amp; </w:t>
      </w:r>
      <w:r w:rsidRPr="003E67DA">
        <w:rPr>
          <w:w w:val="105"/>
        </w:rPr>
        <w:t>Judith Gill,- Russell on Arbitration; Sweet</w:t>
      </w:r>
    </w:p>
    <w:p w:rsidR="00E94306" w:rsidRPr="003E67DA" w:rsidRDefault="00760351" w:rsidP="00BB04EA">
      <w:pPr>
        <w:pStyle w:val="BodyText"/>
        <w:spacing w:line="239" w:lineRule="exact"/>
        <w:ind w:left="1080" w:right="171"/>
      </w:pPr>
      <w:r>
        <w:pict>
          <v:group id="_x0000_s1032" style="position:absolute;left:0;text-align:left;margin-left:3.05pt;margin-top:3.25pt;width:.1pt;height:549.65pt;z-index:251665408;mso-position-horizontal-relative:page" coordorigin="61,65" coordsize="2,10993">
            <v:shape id="_x0000_s1033" style="position:absolute;left:61;top:65;width:2;height:10993" coordorigin="61,65" coordsize="0,10993" path="m61,11057l61,65e" filled="f" strokecolor="#cfc8d8" strokeweight=".50286mm">
              <v:path arrowok="t"/>
            </v:shape>
            <w10:wrap anchorx="page"/>
          </v:group>
        </w:pict>
      </w:r>
      <w:r w:rsidR="00E94306" w:rsidRPr="003E67DA">
        <w:t xml:space="preserve">&amp; Maxwell, London( </w:t>
      </w:r>
      <w:r w:rsidR="00E94306" w:rsidRPr="003E67DA">
        <w:rPr>
          <w:spacing w:val="4"/>
        </w:rPr>
        <w:t>1</w:t>
      </w:r>
      <w:r w:rsidR="00E94306" w:rsidRPr="003E67DA">
        <w:rPr>
          <w:spacing w:val="2"/>
        </w:rPr>
        <w:t>997).</w:t>
      </w:r>
    </w:p>
    <w:p w:rsidR="00E94306" w:rsidRPr="00CB70B6" w:rsidRDefault="00E94306" w:rsidP="00BB04EA">
      <w:pPr>
        <w:pStyle w:val="BodyText"/>
        <w:numPr>
          <w:ilvl w:val="0"/>
          <w:numId w:val="4"/>
        </w:numPr>
        <w:tabs>
          <w:tab w:val="left" w:pos="3251"/>
        </w:tabs>
        <w:spacing w:before="31" w:line="242" w:lineRule="auto"/>
        <w:ind w:left="1080" w:right="102" w:hanging="442"/>
      </w:pPr>
      <w:r w:rsidRPr="003E67DA">
        <w:rPr>
          <w:w w:val="105"/>
        </w:rPr>
        <w:t>H.C.Johri,CommentaryonArbitration</w:t>
      </w:r>
      <w:r w:rsidRPr="003E67DA">
        <w:rPr>
          <w:rFonts w:ascii="Arial"/>
          <w:w w:val="105"/>
          <w:sz w:val="20"/>
        </w:rPr>
        <w:t>&amp;</w:t>
      </w:r>
      <w:r w:rsidRPr="003E67DA">
        <w:rPr>
          <w:w w:val="105"/>
        </w:rPr>
        <w:t>ConciliationAct,1996;Kamal</w:t>
      </w:r>
    </w:p>
    <w:p w:rsidR="00E94306" w:rsidRPr="003E67DA" w:rsidRDefault="00E94306" w:rsidP="00BB04EA">
      <w:pPr>
        <w:pStyle w:val="BodyText"/>
        <w:tabs>
          <w:tab w:val="left" w:pos="3251"/>
        </w:tabs>
        <w:spacing w:before="31" w:line="242" w:lineRule="auto"/>
        <w:ind w:left="1080" w:right="102"/>
      </w:pPr>
      <w:r w:rsidRPr="003E67DA">
        <w:rPr>
          <w:w w:val="105"/>
        </w:rPr>
        <w:t>Law</w:t>
      </w:r>
      <w:r>
        <w:rPr>
          <w:w w:val="105"/>
        </w:rPr>
        <w:t xml:space="preserve"> </w:t>
      </w:r>
      <w:r w:rsidRPr="003E67DA">
        <w:rPr>
          <w:spacing w:val="1"/>
          <w:w w:val="105"/>
        </w:rPr>
        <w:t>House</w:t>
      </w:r>
      <w:r w:rsidRPr="003E67DA">
        <w:rPr>
          <w:w w:val="105"/>
        </w:rPr>
        <w:t>,</w:t>
      </w:r>
      <w:r>
        <w:rPr>
          <w:w w:val="105"/>
        </w:rPr>
        <w:t xml:space="preserve"> </w:t>
      </w:r>
      <w:r w:rsidRPr="003E67DA">
        <w:rPr>
          <w:w w:val="105"/>
        </w:rPr>
        <w:t>Calcutta(!997)</w:t>
      </w:r>
      <w:r>
        <w:rPr>
          <w:w w:val="105"/>
        </w:rPr>
        <w:t xml:space="preserve"> </w:t>
      </w:r>
    </w:p>
    <w:p w:rsidR="00BB04EA" w:rsidRDefault="00E94306" w:rsidP="00BB04EA">
      <w:pPr>
        <w:pStyle w:val="BodyText"/>
        <w:tabs>
          <w:tab w:val="left" w:pos="3249"/>
        </w:tabs>
        <w:spacing w:before="36" w:line="236" w:lineRule="exact"/>
        <w:ind w:left="1080" w:right="102" w:hanging="435"/>
      </w:pPr>
      <w:r w:rsidRPr="003E67DA">
        <w:t>I0</w:t>
      </w:r>
      <w:r w:rsidRPr="003E67DA">
        <w:tab/>
        <w:t>G.KKwatra-TheNewArbitration&amp;ConciIiationLawoflndia,</w:t>
      </w:r>
      <w:r w:rsidRPr="003E67DA">
        <w:rPr>
          <w:spacing w:val="3"/>
        </w:rPr>
        <w:t>ICA</w:t>
      </w:r>
      <w:r w:rsidRPr="003E67DA">
        <w:rPr>
          <w:spacing w:val="2"/>
        </w:rPr>
        <w:t>,</w:t>
      </w:r>
      <w:r w:rsidRPr="003E67DA">
        <w:t>1998.</w:t>
      </w:r>
    </w:p>
    <w:p w:rsidR="00E94306" w:rsidRDefault="00E94306" w:rsidP="00BB04EA">
      <w:pPr>
        <w:pStyle w:val="BodyText"/>
        <w:tabs>
          <w:tab w:val="left" w:pos="3249"/>
        </w:tabs>
        <w:spacing w:before="36" w:line="236" w:lineRule="exact"/>
        <w:ind w:left="1080" w:right="102" w:hanging="435"/>
      </w:pPr>
      <w:r w:rsidRPr="003E67DA">
        <w:rPr>
          <w:spacing w:val="3"/>
          <w:w w:val="105"/>
        </w:rPr>
        <w:t xml:space="preserve">11.   </w:t>
      </w:r>
      <w:r w:rsidRPr="003E67DA">
        <w:rPr>
          <w:w w:val="105"/>
        </w:rPr>
        <w:t>Relevant</w:t>
      </w:r>
      <w:r>
        <w:rPr>
          <w:w w:val="105"/>
        </w:rPr>
        <w:t xml:space="preserve"> </w:t>
      </w:r>
      <w:r w:rsidRPr="003E67DA">
        <w:rPr>
          <w:w w:val="105"/>
        </w:rPr>
        <w:t>Report</w:t>
      </w:r>
      <w:r>
        <w:rPr>
          <w:w w:val="105"/>
        </w:rPr>
        <w:t xml:space="preserve">s </w:t>
      </w:r>
      <w:r w:rsidRPr="003E67DA">
        <w:rPr>
          <w:w w:val="105"/>
        </w:rPr>
        <w:t>of</w:t>
      </w:r>
      <w:r>
        <w:rPr>
          <w:w w:val="105"/>
        </w:rPr>
        <w:t xml:space="preserve"> </w:t>
      </w:r>
      <w:r w:rsidRPr="003E67DA">
        <w:rPr>
          <w:w w:val="105"/>
        </w:rPr>
        <w:t>the</w:t>
      </w:r>
      <w:r>
        <w:rPr>
          <w:w w:val="105"/>
        </w:rPr>
        <w:t xml:space="preserve"> </w:t>
      </w:r>
      <w:r w:rsidRPr="003E67DA">
        <w:rPr>
          <w:w w:val="105"/>
        </w:rPr>
        <w:t>Law</w:t>
      </w:r>
      <w:r>
        <w:rPr>
          <w:w w:val="105"/>
        </w:rPr>
        <w:t xml:space="preserve"> </w:t>
      </w:r>
      <w:r w:rsidRPr="003E67DA">
        <w:rPr>
          <w:w w:val="105"/>
        </w:rPr>
        <w:t>Commission</w:t>
      </w:r>
      <w:r>
        <w:rPr>
          <w:w w:val="105"/>
        </w:rPr>
        <w:t xml:space="preserve"> </w:t>
      </w:r>
      <w:r w:rsidRPr="003E67DA">
        <w:rPr>
          <w:w w:val="105"/>
        </w:rPr>
        <w:t>of</w:t>
      </w:r>
      <w:r>
        <w:rPr>
          <w:w w:val="105"/>
        </w:rPr>
        <w:t xml:space="preserve"> </w:t>
      </w:r>
      <w:r w:rsidRPr="003E67DA">
        <w:rPr>
          <w:w w:val="105"/>
        </w:rPr>
        <w:t>Lydia.</w:t>
      </w:r>
      <w:r>
        <w:t xml:space="preserve"> </w:t>
      </w:r>
    </w:p>
    <w:p w:rsidR="00E94306" w:rsidRDefault="00E94306" w:rsidP="00BB04EA">
      <w:pPr>
        <w:pStyle w:val="BodyText"/>
        <w:tabs>
          <w:tab w:val="left" w:pos="3504"/>
        </w:tabs>
        <w:spacing w:before="6" w:line="250" w:lineRule="auto"/>
        <w:ind w:left="1080" w:right="2679"/>
        <w:rPr>
          <w:w w:val="105"/>
        </w:rPr>
      </w:pPr>
    </w:p>
    <w:p w:rsidR="00E94306" w:rsidRDefault="00E94306" w:rsidP="00E94306">
      <w:pPr>
        <w:pStyle w:val="BodyText"/>
        <w:spacing w:line="245" w:lineRule="auto"/>
        <w:ind w:left="1440" w:firstLine="275"/>
        <w:jc w:val="center"/>
      </w:pPr>
    </w:p>
    <w:p w:rsidR="00E94306" w:rsidRDefault="00E94306" w:rsidP="00E94306">
      <w:pPr>
        <w:pStyle w:val="BodyText"/>
        <w:spacing w:before="21" w:line="245" w:lineRule="auto"/>
        <w:ind w:left="1584" w:right="990"/>
        <w:jc w:val="center"/>
      </w:pPr>
    </w:p>
    <w:p w:rsidR="00E94306" w:rsidRDefault="00E94306" w:rsidP="00E94306">
      <w:pPr>
        <w:pStyle w:val="BodyText"/>
        <w:spacing w:before="21" w:line="245" w:lineRule="auto"/>
        <w:ind w:left="1584" w:right="990"/>
        <w:jc w:val="center"/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F46DC3" w:rsidRDefault="00F46DC3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E94306" w:rsidRPr="00D37F04" w:rsidRDefault="00D37F04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  <w:r w:rsidRPr="00D37F04">
        <w:rPr>
          <w:rFonts w:ascii="Times New Roman"/>
          <w:b/>
          <w:sz w:val="32"/>
        </w:rPr>
        <w:lastRenderedPageBreak/>
        <w:t>SEMESTER-II</w:t>
      </w:r>
    </w:p>
    <w:p w:rsidR="00E94306" w:rsidRDefault="00E94306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24"/>
        </w:rPr>
      </w:pPr>
    </w:p>
    <w:p w:rsidR="00E94306" w:rsidRDefault="00E94306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24"/>
        </w:rPr>
      </w:pPr>
    </w:p>
    <w:p w:rsidR="00E94306" w:rsidRDefault="00E94306" w:rsidP="00E94306">
      <w:pPr>
        <w:spacing w:after="0" w:line="245" w:lineRule="exact"/>
        <w:ind w:left="1440" w:right="540"/>
        <w:jc w:val="center"/>
        <w:rPr>
          <w:rFonts w:ascii="Times New Roman"/>
          <w:b/>
          <w:sz w:val="24"/>
        </w:rPr>
      </w:pPr>
      <w:r w:rsidRPr="00945100">
        <w:rPr>
          <w:rFonts w:ascii="Times New Roman"/>
          <w:b/>
          <w:sz w:val="24"/>
        </w:rPr>
        <w:t>PAPER-III</w:t>
      </w:r>
    </w:p>
    <w:p w:rsidR="00E94306" w:rsidRPr="00945100" w:rsidRDefault="00E94306" w:rsidP="00E94306">
      <w:pPr>
        <w:spacing w:after="0" w:line="245" w:lineRule="exact"/>
        <w:ind w:left="144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306" w:rsidRDefault="00E94306" w:rsidP="002C7129">
      <w:pPr>
        <w:pStyle w:val="BodyText"/>
        <w:tabs>
          <w:tab w:val="left" w:pos="3504"/>
        </w:tabs>
        <w:spacing w:before="6" w:line="250" w:lineRule="auto"/>
        <w:ind w:left="900" w:right="1440"/>
        <w:rPr>
          <w:w w:val="105"/>
        </w:rPr>
      </w:pPr>
    </w:p>
    <w:p w:rsidR="00E94306" w:rsidRDefault="00DE47AD" w:rsidP="002C7129">
      <w:pPr>
        <w:ind w:left="900" w:right="1440"/>
        <w:jc w:val="center"/>
        <w:rPr>
          <w:rFonts w:ascii="Garamond" w:hAnsi="Garamond"/>
          <w:b/>
          <w:w w:val="110"/>
          <w:sz w:val="32"/>
        </w:rPr>
      </w:pPr>
      <w:r w:rsidRPr="00DE47AD">
        <w:rPr>
          <w:rFonts w:ascii="Garamond" w:hAnsi="Garamond"/>
          <w:b/>
          <w:w w:val="110"/>
          <w:sz w:val="32"/>
        </w:rPr>
        <w:t xml:space="preserve">Law of Arbitration </w:t>
      </w:r>
      <w:r w:rsidR="00F46DC3" w:rsidRPr="00DE47AD">
        <w:rPr>
          <w:rFonts w:ascii="Garamond" w:hAnsi="Garamond"/>
          <w:b/>
          <w:w w:val="110"/>
          <w:sz w:val="32"/>
        </w:rPr>
        <w:t>and Conciliation</w:t>
      </w:r>
      <w:r w:rsidRPr="00DE47AD">
        <w:rPr>
          <w:rFonts w:ascii="Garamond" w:hAnsi="Garamond"/>
          <w:b/>
          <w:w w:val="110"/>
          <w:sz w:val="32"/>
        </w:rPr>
        <w:t xml:space="preserve"> in India</w:t>
      </w:r>
    </w:p>
    <w:p w:rsidR="00DE47AD" w:rsidRPr="00EA55A2" w:rsidRDefault="00DE47AD" w:rsidP="00F46DC3">
      <w:pPr>
        <w:spacing w:after="0" w:line="240" w:lineRule="auto"/>
        <w:ind w:right="720"/>
        <w:rPr>
          <w:rFonts w:ascii="Garamond" w:hAnsi="Garamond"/>
          <w:b/>
          <w:w w:val="110"/>
          <w:sz w:val="28"/>
        </w:rPr>
      </w:pPr>
      <w:r w:rsidRPr="00EA55A2">
        <w:rPr>
          <w:rFonts w:ascii="Garamond" w:hAnsi="Garamond"/>
          <w:b/>
          <w:w w:val="110"/>
          <w:sz w:val="28"/>
        </w:rPr>
        <w:t>Unit-I</w:t>
      </w:r>
    </w:p>
    <w:p w:rsidR="00DE47AD" w:rsidRDefault="00DE47AD" w:rsidP="00F46DC3">
      <w:pPr>
        <w:spacing w:after="0" w:line="240" w:lineRule="auto"/>
        <w:ind w:right="720"/>
        <w:jc w:val="both"/>
        <w:rPr>
          <w:rFonts w:ascii="Garamond" w:hAnsi="Garamond"/>
          <w:w w:val="110"/>
          <w:sz w:val="28"/>
        </w:rPr>
      </w:pPr>
      <w:r w:rsidRPr="00DE47AD">
        <w:rPr>
          <w:rFonts w:ascii="Garamond" w:hAnsi="Garamond"/>
          <w:w w:val="110"/>
          <w:sz w:val="28"/>
        </w:rPr>
        <w:t>Evolution of Arbitration Law in India</w:t>
      </w:r>
      <w:r>
        <w:rPr>
          <w:rFonts w:ascii="Garamond" w:hAnsi="Garamond"/>
          <w:w w:val="110"/>
          <w:sz w:val="28"/>
        </w:rPr>
        <w:t>;</w:t>
      </w:r>
      <w:r w:rsidR="009861D4">
        <w:rPr>
          <w:rFonts w:ascii="Garamond" w:hAnsi="Garamond"/>
          <w:w w:val="110"/>
          <w:sz w:val="28"/>
        </w:rPr>
        <w:t xml:space="preserve"> </w:t>
      </w:r>
      <w:r w:rsidRPr="00DE47AD">
        <w:rPr>
          <w:rFonts w:ascii="Garamond" w:hAnsi="Garamond"/>
          <w:w w:val="110"/>
          <w:sz w:val="28"/>
        </w:rPr>
        <w:t>The Arbitration Act of 1940-Drawbacks of the Act;</w:t>
      </w:r>
      <w:r>
        <w:rPr>
          <w:rFonts w:ascii="Garamond" w:hAnsi="Garamond"/>
          <w:w w:val="110"/>
          <w:sz w:val="28"/>
        </w:rPr>
        <w:t>-</w:t>
      </w:r>
      <w:r w:rsidRPr="00DE47AD">
        <w:rPr>
          <w:rFonts w:ascii="Garamond" w:hAnsi="Garamond"/>
          <w:w w:val="110"/>
          <w:sz w:val="28"/>
        </w:rPr>
        <w:t>Background of the Arbitration and Conciliation Act,1996;Liberalization and globalization of economies and industries</w:t>
      </w:r>
      <w:r>
        <w:rPr>
          <w:rFonts w:ascii="Garamond" w:hAnsi="Garamond"/>
          <w:w w:val="110"/>
          <w:sz w:val="28"/>
        </w:rPr>
        <w:t>;</w:t>
      </w:r>
      <w:r w:rsidR="009861D4">
        <w:rPr>
          <w:rFonts w:ascii="Garamond" w:hAnsi="Garamond"/>
          <w:w w:val="110"/>
          <w:sz w:val="28"/>
        </w:rPr>
        <w:t xml:space="preserve"> </w:t>
      </w:r>
      <w:r>
        <w:rPr>
          <w:rFonts w:ascii="Garamond" w:hAnsi="Garamond"/>
          <w:w w:val="110"/>
          <w:sz w:val="28"/>
        </w:rPr>
        <w:t>UNCITRAL Model Laws on International Commercial Arbitration and International Conciliation;</w:t>
      </w:r>
      <w:r w:rsidR="00EA55A2">
        <w:rPr>
          <w:rFonts w:ascii="Garamond" w:hAnsi="Garamond"/>
          <w:w w:val="110"/>
          <w:sz w:val="28"/>
        </w:rPr>
        <w:t xml:space="preserve"> </w:t>
      </w:r>
      <w:r>
        <w:rPr>
          <w:rFonts w:ascii="Garamond" w:hAnsi="Garamond"/>
          <w:w w:val="110"/>
          <w:sz w:val="28"/>
        </w:rPr>
        <w:t>Aims and objectives of the Arbitration and Conciliation Act,1996;</w:t>
      </w:r>
      <w:r w:rsidR="00EA55A2">
        <w:rPr>
          <w:rFonts w:ascii="Garamond" w:hAnsi="Garamond"/>
          <w:w w:val="110"/>
          <w:sz w:val="28"/>
        </w:rPr>
        <w:t>Salient features</w:t>
      </w:r>
    </w:p>
    <w:p w:rsidR="00E532E7" w:rsidRDefault="00E532E7" w:rsidP="00F46DC3">
      <w:pPr>
        <w:ind w:right="720"/>
        <w:jc w:val="both"/>
        <w:rPr>
          <w:rFonts w:ascii="Garamond" w:hAnsi="Garamond"/>
          <w:b/>
          <w:w w:val="110"/>
          <w:sz w:val="28"/>
        </w:rPr>
      </w:pPr>
    </w:p>
    <w:p w:rsidR="00EA55A2" w:rsidRPr="00EA55A2" w:rsidRDefault="00EA55A2" w:rsidP="00F46DC3">
      <w:pPr>
        <w:spacing w:line="240" w:lineRule="auto"/>
        <w:ind w:right="720"/>
        <w:jc w:val="both"/>
        <w:rPr>
          <w:rFonts w:ascii="Garamond" w:hAnsi="Garamond"/>
          <w:b/>
          <w:w w:val="110"/>
          <w:sz w:val="28"/>
        </w:rPr>
      </w:pPr>
      <w:r w:rsidRPr="00EA55A2">
        <w:rPr>
          <w:rFonts w:ascii="Garamond" w:hAnsi="Garamond"/>
          <w:b/>
          <w:w w:val="110"/>
          <w:sz w:val="28"/>
        </w:rPr>
        <w:t>Unit-II</w:t>
      </w:r>
    </w:p>
    <w:p w:rsidR="00EA55A2" w:rsidRDefault="00EA55A2" w:rsidP="00F46DC3">
      <w:pPr>
        <w:spacing w:line="240" w:lineRule="auto"/>
        <w:ind w:right="720"/>
        <w:jc w:val="both"/>
        <w:rPr>
          <w:rFonts w:ascii="Garamond" w:hAnsi="Garamond"/>
          <w:sz w:val="28"/>
          <w:szCs w:val="24"/>
        </w:rPr>
      </w:pPr>
      <w:r w:rsidRPr="00EA55A2">
        <w:rPr>
          <w:rFonts w:ascii="Garamond" w:hAnsi="Garamond"/>
          <w:w w:val="110"/>
          <w:sz w:val="28"/>
          <w:szCs w:val="24"/>
        </w:rPr>
        <w:t>Arbitration and Arbitral agreement-definition and essential legal requisites;</w:t>
      </w:r>
      <w:r>
        <w:rPr>
          <w:rFonts w:ascii="Garamond" w:hAnsi="Garamond"/>
          <w:w w:val="110"/>
          <w:sz w:val="28"/>
          <w:szCs w:val="24"/>
        </w:rPr>
        <w:t xml:space="preserve"> </w:t>
      </w:r>
      <w:r w:rsidRPr="00EA55A2">
        <w:rPr>
          <w:rFonts w:ascii="Garamond" w:hAnsi="Garamond"/>
          <w:w w:val="110"/>
          <w:sz w:val="28"/>
          <w:szCs w:val="24"/>
        </w:rPr>
        <w:t>conformity with Indian Contract Act-Sec.23 of the Act;</w:t>
      </w:r>
      <w:r>
        <w:rPr>
          <w:rFonts w:ascii="Garamond" w:hAnsi="Garamond"/>
          <w:w w:val="110"/>
          <w:sz w:val="28"/>
          <w:szCs w:val="24"/>
        </w:rPr>
        <w:t xml:space="preserve"> </w:t>
      </w:r>
      <w:r w:rsidRPr="00EA55A2">
        <w:rPr>
          <w:rFonts w:ascii="Garamond" w:hAnsi="Garamond"/>
          <w:w w:val="110"/>
          <w:sz w:val="28"/>
          <w:szCs w:val="24"/>
        </w:rPr>
        <w:t>Arbitration Agreements and arbitration Clauses; Arbitrable and non-arbitrable disputes;</w:t>
      </w:r>
      <w:r>
        <w:rPr>
          <w:rFonts w:ascii="Garamond" w:hAnsi="Garamond"/>
          <w:w w:val="110"/>
          <w:sz w:val="28"/>
          <w:szCs w:val="24"/>
        </w:rPr>
        <w:t xml:space="preserve"> </w:t>
      </w:r>
      <w:r w:rsidRPr="00EA55A2">
        <w:rPr>
          <w:rFonts w:ascii="Garamond" w:hAnsi="Garamond"/>
          <w:w w:val="110"/>
          <w:sz w:val="28"/>
          <w:szCs w:val="24"/>
        </w:rPr>
        <w:t>constitution and arbitration tribunals-</w:t>
      </w:r>
      <w:r w:rsidRPr="00EA55A2">
        <w:rPr>
          <w:rFonts w:ascii="Garamond" w:hAnsi="Garamond"/>
          <w:sz w:val="28"/>
          <w:szCs w:val="24"/>
        </w:rPr>
        <w:t>Appointment of Arbitrator</w:t>
      </w:r>
      <w:r w:rsidRPr="00EA55A2">
        <w:rPr>
          <w:rFonts w:ascii="Garamond" w:hAnsi="Garamond"/>
          <w:spacing w:val="12"/>
          <w:sz w:val="28"/>
          <w:szCs w:val="24"/>
        </w:rPr>
        <w:t>s</w:t>
      </w:r>
      <w:r w:rsidRPr="00EA55A2">
        <w:rPr>
          <w:rFonts w:ascii="Garamond" w:hAnsi="Garamond"/>
          <w:spacing w:val="-15"/>
          <w:sz w:val="28"/>
          <w:szCs w:val="24"/>
        </w:rPr>
        <w:t>-</w:t>
      </w:r>
      <w:r w:rsidRPr="00EA55A2">
        <w:rPr>
          <w:rFonts w:ascii="Garamond" w:hAnsi="Garamond"/>
          <w:sz w:val="28"/>
          <w:szCs w:val="24"/>
        </w:rPr>
        <w:t>Qua</w:t>
      </w:r>
      <w:r w:rsidRPr="00EA55A2">
        <w:rPr>
          <w:rFonts w:ascii="Garamond" w:hAnsi="Garamond"/>
          <w:spacing w:val="13"/>
          <w:sz w:val="28"/>
          <w:szCs w:val="24"/>
        </w:rPr>
        <w:t>l</w:t>
      </w:r>
      <w:r w:rsidRPr="00EA55A2">
        <w:rPr>
          <w:rFonts w:ascii="Garamond" w:hAnsi="Garamond"/>
          <w:sz w:val="28"/>
          <w:szCs w:val="24"/>
        </w:rPr>
        <w:t xml:space="preserve">ifications; </w:t>
      </w:r>
      <w:r w:rsidRPr="00EA55A2">
        <w:rPr>
          <w:rFonts w:ascii="Garamond" w:hAnsi="Garamond"/>
          <w:spacing w:val="24"/>
          <w:sz w:val="28"/>
          <w:szCs w:val="24"/>
        </w:rPr>
        <w:t>I</w:t>
      </w:r>
      <w:r w:rsidRPr="00EA55A2">
        <w:rPr>
          <w:rFonts w:ascii="Garamond" w:hAnsi="Garamond"/>
          <w:sz w:val="28"/>
          <w:szCs w:val="24"/>
        </w:rPr>
        <w:t xml:space="preserve">ndependence </w:t>
      </w:r>
      <w:r w:rsidRPr="00EA55A2">
        <w:rPr>
          <w:rFonts w:ascii="Garamond" w:hAnsi="Garamond"/>
          <w:spacing w:val="13"/>
          <w:sz w:val="28"/>
          <w:szCs w:val="24"/>
        </w:rPr>
        <w:t>a</w:t>
      </w:r>
      <w:r w:rsidRPr="00EA55A2">
        <w:rPr>
          <w:rFonts w:ascii="Garamond" w:hAnsi="Garamond"/>
          <w:sz w:val="28"/>
          <w:szCs w:val="24"/>
        </w:rPr>
        <w:t xml:space="preserve">nd Impartiality; </w:t>
      </w:r>
      <w:r w:rsidRPr="00EA55A2">
        <w:rPr>
          <w:rFonts w:ascii="Garamond" w:hAnsi="Garamond"/>
          <w:spacing w:val="-3"/>
          <w:sz w:val="28"/>
          <w:szCs w:val="24"/>
        </w:rPr>
        <w:t xml:space="preserve">Validity </w:t>
      </w:r>
      <w:r w:rsidRPr="00EA55A2">
        <w:rPr>
          <w:rFonts w:ascii="Garamond" w:hAnsi="Garamond"/>
          <w:sz w:val="28"/>
          <w:szCs w:val="24"/>
        </w:rPr>
        <w:t xml:space="preserve">of </w:t>
      </w:r>
      <w:r w:rsidRPr="00EA55A2">
        <w:rPr>
          <w:rFonts w:ascii="Garamond" w:hAnsi="Garamond"/>
          <w:spacing w:val="2"/>
          <w:sz w:val="28"/>
          <w:szCs w:val="24"/>
        </w:rPr>
        <w:t xml:space="preserve">In-House </w:t>
      </w:r>
      <w:r w:rsidRPr="00EA55A2">
        <w:rPr>
          <w:rFonts w:ascii="Garamond" w:hAnsi="Garamond"/>
          <w:spacing w:val="1"/>
          <w:sz w:val="28"/>
          <w:szCs w:val="24"/>
        </w:rPr>
        <w:t>Arbitrators</w:t>
      </w:r>
      <w:r w:rsidRPr="00EA55A2">
        <w:rPr>
          <w:rFonts w:ascii="Garamond" w:hAnsi="Garamond"/>
          <w:sz w:val="28"/>
          <w:szCs w:val="24"/>
        </w:rPr>
        <w:t>; Number of Arbitrators; Procedure for appointment of arbitrators :</w:t>
      </w:r>
      <w:r w:rsidRPr="00EA55A2">
        <w:rPr>
          <w:rFonts w:ascii="Garamond" w:hAnsi="Garamond"/>
          <w:spacing w:val="3"/>
          <w:sz w:val="28"/>
          <w:szCs w:val="24"/>
        </w:rPr>
        <w:t>Pre</w:t>
      </w:r>
      <w:r w:rsidRPr="00EA55A2">
        <w:rPr>
          <w:rFonts w:ascii="Garamond" w:hAnsi="Garamond"/>
          <w:spacing w:val="2"/>
          <w:sz w:val="28"/>
          <w:szCs w:val="24"/>
        </w:rPr>
        <w:t>s</w:t>
      </w:r>
      <w:r w:rsidRPr="00EA55A2">
        <w:rPr>
          <w:rFonts w:ascii="Garamond" w:hAnsi="Garamond"/>
          <w:spacing w:val="3"/>
          <w:sz w:val="28"/>
          <w:szCs w:val="24"/>
        </w:rPr>
        <w:t xml:space="preserve">iding </w:t>
      </w:r>
      <w:r w:rsidRPr="00EA55A2">
        <w:rPr>
          <w:rFonts w:ascii="Garamond" w:hAnsi="Garamond"/>
          <w:sz w:val="28"/>
          <w:szCs w:val="24"/>
        </w:rPr>
        <w:t xml:space="preserve">Officer of the Arbitration Tribunal-Powers and Functions; </w:t>
      </w:r>
      <w:r w:rsidRPr="00EA55A2">
        <w:rPr>
          <w:rFonts w:ascii="Garamond" w:hAnsi="Garamond"/>
          <w:spacing w:val="1"/>
          <w:sz w:val="28"/>
          <w:szCs w:val="24"/>
        </w:rPr>
        <w:t xml:space="preserve">Challenge </w:t>
      </w:r>
      <w:r w:rsidRPr="00EA55A2">
        <w:rPr>
          <w:rFonts w:ascii="Garamond" w:hAnsi="Garamond"/>
          <w:sz w:val="28"/>
          <w:szCs w:val="24"/>
        </w:rPr>
        <w:t xml:space="preserve">to Arbitrators; </w:t>
      </w:r>
      <w:r w:rsidRPr="00EA55A2">
        <w:rPr>
          <w:rFonts w:ascii="Garamond" w:hAnsi="Garamond"/>
          <w:spacing w:val="-22"/>
          <w:sz w:val="28"/>
          <w:szCs w:val="24"/>
        </w:rPr>
        <w:t>T</w:t>
      </w:r>
      <w:r w:rsidRPr="00EA55A2">
        <w:rPr>
          <w:rFonts w:ascii="Garamond" w:hAnsi="Garamond"/>
          <w:sz w:val="28"/>
          <w:szCs w:val="24"/>
        </w:rPr>
        <w:t>ermination of the Mandate of Arbitrators</w:t>
      </w:r>
    </w:p>
    <w:p w:rsidR="00EA55A2" w:rsidRDefault="00EA55A2" w:rsidP="00F46DC3">
      <w:pPr>
        <w:ind w:right="720"/>
        <w:jc w:val="both"/>
        <w:rPr>
          <w:rFonts w:ascii="Garamond" w:hAnsi="Garamond"/>
          <w:b/>
          <w:sz w:val="28"/>
          <w:szCs w:val="24"/>
        </w:rPr>
      </w:pPr>
      <w:r w:rsidRPr="00EA55A2">
        <w:rPr>
          <w:rFonts w:ascii="Garamond" w:hAnsi="Garamond"/>
          <w:b/>
          <w:sz w:val="28"/>
          <w:szCs w:val="24"/>
        </w:rPr>
        <w:t>Unit-III</w:t>
      </w:r>
    </w:p>
    <w:p w:rsidR="00EA55A2" w:rsidRDefault="009861D4" w:rsidP="00F46DC3">
      <w:pPr>
        <w:pStyle w:val="BodyText"/>
        <w:spacing w:before="5" w:line="276" w:lineRule="auto"/>
        <w:ind w:right="720"/>
        <w:jc w:val="both"/>
        <w:rPr>
          <w:rFonts w:ascii="Garamond" w:hAnsi="Garamond"/>
          <w:spacing w:val="2"/>
          <w:sz w:val="28"/>
          <w:szCs w:val="28"/>
        </w:rPr>
      </w:pPr>
      <w:r w:rsidRPr="009861D4">
        <w:rPr>
          <w:rFonts w:ascii="Garamond" w:hAnsi="Garamond"/>
          <w:spacing w:val="23"/>
          <w:sz w:val="28"/>
          <w:szCs w:val="28"/>
        </w:rPr>
        <w:t>J</w:t>
      </w:r>
      <w:r w:rsidRPr="009861D4">
        <w:rPr>
          <w:rFonts w:ascii="Garamond" w:hAnsi="Garamond"/>
          <w:sz w:val="28"/>
          <w:szCs w:val="28"/>
        </w:rPr>
        <w:t>urisdiction of the arbitration tribunal; Arbitral Procedure and jurisdictional Issues; Interim Measures; Venue etc of the tribunal; Commencement of Proceeding</w:t>
      </w:r>
      <w:r w:rsidRPr="009861D4">
        <w:rPr>
          <w:rFonts w:ascii="Garamond" w:hAnsi="Garamond"/>
          <w:spacing w:val="25"/>
          <w:sz w:val="28"/>
          <w:szCs w:val="28"/>
        </w:rPr>
        <w:t>s</w:t>
      </w:r>
      <w:r w:rsidRPr="009861D4">
        <w:rPr>
          <w:rFonts w:ascii="Garamond" w:hAnsi="Garamond"/>
          <w:sz w:val="28"/>
          <w:szCs w:val="28"/>
        </w:rPr>
        <w:t xml:space="preserve">; Claim and </w:t>
      </w:r>
      <w:r w:rsidRPr="009861D4">
        <w:rPr>
          <w:rFonts w:ascii="Garamond" w:hAnsi="Garamond"/>
          <w:spacing w:val="2"/>
          <w:sz w:val="28"/>
          <w:szCs w:val="28"/>
        </w:rPr>
        <w:t>Defen</w:t>
      </w:r>
      <w:r w:rsidRPr="009861D4">
        <w:rPr>
          <w:rFonts w:ascii="Garamond" w:hAnsi="Garamond"/>
          <w:spacing w:val="1"/>
          <w:sz w:val="28"/>
          <w:szCs w:val="28"/>
        </w:rPr>
        <w:t xml:space="preserve">se; </w:t>
      </w:r>
      <w:r w:rsidRPr="009861D4">
        <w:rPr>
          <w:rFonts w:ascii="Garamond" w:hAnsi="Garamond"/>
          <w:sz w:val="28"/>
          <w:szCs w:val="28"/>
        </w:rPr>
        <w:t>Hearings and</w:t>
      </w:r>
      <w:r w:rsidRPr="009861D4">
        <w:rPr>
          <w:rFonts w:ascii="Garamond" w:eastAsia="Arial" w:hAnsi="Garamond" w:cs="Arial"/>
          <w:sz w:val="28"/>
          <w:szCs w:val="28"/>
        </w:rPr>
        <w:t xml:space="preserve"> </w:t>
      </w:r>
      <w:r w:rsidRPr="009861D4">
        <w:rPr>
          <w:rFonts w:ascii="Garamond" w:hAnsi="Garamond"/>
          <w:sz w:val="28"/>
          <w:szCs w:val="28"/>
        </w:rPr>
        <w:t>Written proceedings; Restriction on Court's Intervention in arbitral proceedings; C</w:t>
      </w:r>
      <w:r w:rsidRPr="009861D4">
        <w:rPr>
          <w:rFonts w:ascii="Garamond" w:hAnsi="Garamond"/>
          <w:spacing w:val="3"/>
          <w:sz w:val="28"/>
          <w:szCs w:val="28"/>
        </w:rPr>
        <w:t>o</w:t>
      </w:r>
      <w:r w:rsidRPr="009861D4">
        <w:rPr>
          <w:rFonts w:ascii="Garamond" w:hAnsi="Garamond"/>
          <w:sz w:val="28"/>
          <w:szCs w:val="28"/>
        </w:rPr>
        <w:t>ur</w:t>
      </w:r>
      <w:r w:rsidRPr="009861D4">
        <w:rPr>
          <w:rFonts w:ascii="Garamond" w:hAnsi="Garamond"/>
          <w:spacing w:val="27"/>
          <w:sz w:val="28"/>
          <w:szCs w:val="28"/>
        </w:rPr>
        <w:t>t</w:t>
      </w:r>
      <w:r w:rsidRPr="009861D4">
        <w:rPr>
          <w:rFonts w:ascii="Garamond" w:hAnsi="Garamond"/>
          <w:sz w:val="28"/>
          <w:szCs w:val="28"/>
        </w:rPr>
        <w:t>'s Assistanc</w:t>
      </w:r>
      <w:r w:rsidRPr="009861D4">
        <w:rPr>
          <w:rFonts w:ascii="Garamond" w:hAnsi="Garamond"/>
          <w:spacing w:val="23"/>
          <w:sz w:val="28"/>
          <w:szCs w:val="28"/>
        </w:rPr>
        <w:t>e</w:t>
      </w:r>
      <w:r w:rsidRPr="009861D4">
        <w:rPr>
          <w:rFonts w:ascii="Garamond" w:hAnsi="Garamond"/>
          <w:spacing w:val="15"/>
          <w:sz w:val="28"/>
          <w:szCs w:val="28"/>
        </w:rPr>
        <w:t xml:space="preserve">; </w:t>
      </w:r>
      <w:r w:rsidRPr="009861D4">
        <w:rPr>
          <w:rFonts w:ascii="Garamond" w:hAnsi="Garamond"/>
          <w:sz w:val="28"/>
          <w:szCs w:val="28"/>
        </w:rPr>
        <w:t xml:space="preserve">Applicable </w:t>
      </w:r>
      <w:r w:rsidRPr="009861D4">
        <w:rPr>
          <w:rFonts w:ascii="Garamond" w:hAnsi="Garamond"/>
          <w:spacing w:val="3"/>
          <w:sz w:val="28"/>
          <w:szCs w:val="28"/>
        </w:rPr>
        <w:t>Law</w:t>
      </w:r>
      <w:r w:rsidRPr="009861D4">
        <w:rPr>
          <w:rFonts w:ascii="Garamond" w:hAnsi="Garamond"/>
          <w:spacing w:val="2"/>
          <w:sz w:val="28"/>
          <w:szCs w:val="28"/>
        </w:rPr>
        <w:t xml:space="preserve">; </w:t>
      </w:r>
      <w:r w:rsidRPr="009861D4">
        <w:rPr>
          <w:rFonts w:ascii="Garamond" w:hAnsi="Garamond"/>
          <w:sz w:val="28"/>
          <w:szCs w:val="28"/>
        </w:rPr>
        <w:t>Decisio</w:t>
      </w:r>
      <w:r w:rsidRPr="009861D4">
        <w:rPr>
          <w:rFonts w:ascii="Garamond" w:hAnsi="Garamond"/>
          <w:spacing w:val="21"/>
          <w:sz w:val="28"/>
          <w:szCs w:val="28"/>
        </w:rPr>
        <w:t>n</w:t>
      </w:r>
      <w:r w:rsidRPr="009861D4">
        <w:rPr>
          <w:rFonts w:ascii="Garamond" w:hAnsi="Garamond"/>
          <w:spacing w:val="-11"/>
          <w:sz w:val="28"/>
          <w:szCs w:val="28"/>
        </w:rPr>
        <w:t>-m</w:t>
      </w:r>
      <w:r w:rsidRPr="009861D4">
        <w:rPr>
          <w:rFonts w:ascii="Garamond" w:hAnsi="Garamond"/>
          <w:sz w:val="28"/>
          <w:szCs w:val="28"/>
        </w:rPr>
        <w:t xml:space="preserve">aking </w:t>
      </w:r>
      <w:r w:rsidRPr="009861D4">
        <w:rPr>
          <w:rFonts w:ascii="Garamond" w:hAnsi="Garamond"/>
          <w:spacing w:val="-4"/>
          <w:sz w:val="28"/>
          <w:szCs w:val="28"/>
        </w:rPr>
        <w:t xml:space="preserve">by </w:t>
      </w:r>
      <w:r w:rsidRPr="009861D4">
        <w:rPr>
          <w:rFonts w:ascii="Garamond" w:hAnsi="Garamond"/>
          <w:w w:val="95"/>
          <w:sz w:val="28"/>
          <w:szCs w:val="28"/>
        </w:rPr>
        <w:t xml:space="preserve">the </w:t>
      </w:r>
      <w:r w:rsidRPr="009861D4">
        <w:rPr>
          <w:rFonts w:ascii="Garamond" w:hAnsi="Garamond"/>
          <w:w w:val="95"/>
          <w:sz w:val="32"/>
          <w:szCs w:val="28"/>
        </w:rPr>
        <w:t xml:space="preserve">tribunal; settlement through conciliation; </w:t>
      </w:r>
      <w:r w:rsidRPr="009861D4">
        <w:rPr>
          <w:rFonts w:ascii="Garamond" w:hAnsi="Garamond"/>
          <w:spacing w:val="-21"/>
          <w:w w:val="95"/>
          <w:sz w:val="32"/>
          <w:szCs w:val="28"/>
        </w:rPr>
        <w:t>T</w:t>
      </w:r>
      <w:r w:rsidRPr="009861D4">
        <w:rPr>
          <w:rFonts w:ascii="Garamond" w:hAnsi="Garamond"/>
          <w:w w:val="95"/>
          <w:sz w:val="32"/>
          <w:szCs w:val="28"/>
        </w:rPr>
        <w:t>ermination of p</w:t>
      </w:r>
      <w:r w:rsidRPr="009861D4">
        <w:rPr>
          <w:rFonts w:ascii="Garamond" w:hAnsi="Garamond"/>
          <w:spacing w:val="-2"/>
          <w:w w:val="95"/>
          <w:sz w:val="32"/>
          <w:szCs w:val="28"/>
        </w:rPr>
        <w:t>r</w:t>
      </w:r>
      <w:r w:rsidRPr="009861D4">
        <w:rPr>
          <w:rFonts w:ascii="Garamond" w:hAnsi="Garamond"/>
          <w:w w:val="95"/>
          <w:sz w:val="32"/>
          <w:szCs w:val="28"/>
        </w:rPr>
        <w:t>oce</w:t>
      </w:r>
      <w:r w:rsidRPr="009861D4">
        <w:rPr>
          <w:rFonts w:ascii="Garamond" w:hAnsi="Garamond"/>
          <w:spacing w:val="-7"/>
          <w:w w:val="95"/>
          <w:sz w:val="32"/>
          <w:szCs w:val="28"/>
        </w:rPr>
        <w:t>e</w:t>
      </w:r>
      <w:r w:rsidRPr="009861D4">
        <w:rPr>
          <w:rFonts w:ascii="Garamond" w:hAnsi="Garamond"/>
          <w:w w:val="95"/>
          <w:sz w:val="32"/>
          <w:szCs w:val="28"/>
        </w:rPr>
        <w:t xml:space="preserve">dings. </w:t>
      </w:r>
      <w:r w:rsidR="00EA55A2" w:rsidRPr="009861D4">
        <w:rPr>
          <w:rFonts w:ascii="Garamond" w:hAnsi="Garamond"/>
          <w:sz w:val="28"/>
          <w:szCs w:val="28"/>
        </w:rPr>
        <w:t xml:space="preserve">Arbitral Award; Definition and </w:t>
      </w:r>
      <w:r w:rsidR="00EA55A2" w:rsidRPr="009861D4">
        <w:rPr>
          <w:rFonts w:ascii="Garamond" w:hAnsi="Garamond"/>
          <w:spacing w:val="1"/>
          <w:sz w:val="28"/>
          <w:szCs w:val="28"/>
        </w:rPr>
        <w:t>Kinds</w:t>
      </w:r>
      <w:r w:rsidR="00EA55A2" w:rsidRPr="009861D4">
        <w:rPr>
          <w:rFonts w:ascii="Garamond" w:hAnsi="Garamond"/>
          <w:sz w:val="28"/>
          <w:szCs w:val="28"/>
        </w:rPr>
        <w:t xml:space="preserve">; Decision ex </w:t>
      </w:r>
      <w:r w:rsidR="00EA55A2" w:rsidRPr="009861D4">
        <w:rPr>
          <w:rFonts w:ascii="Garamond" w:hAnsi="Garamond" w:cs="Times New Roman"/>
          <w:sz w:val="28"/>
          <w:szCs w:val="28"/>
        </w:rPr>
        <w:t xml:space="preserve">aequo </w:t>
      </w:r>
      <w:r w:rsidR="00EA55A2" w:rsidRPr="009861D4">
        <w:rPr>
          <w:rFonts w:ascii="Garamond" w:hAnsi="Garamond"/>
          <w:sz w:val="28"/>
          <w:szCs w:val="28"/>
        </w:rPr>
        <w:t xml:space="preserve">et </w:t>
      </w:r>
      <w:r w:rsidR="00EA55A2" w:rsidRPr="009861D4">
        <w:rPr>
          <w:rFonts w:ascii="Garamond" w:hAnsi="Garamond" w:cs="Times New Roman"/>
          <w:sz w:val="28"/>
          <w:szCs w:val="28"/>
        </w:rPr>
        <w:t xml:space="preserve">bono; </w:t>
      </w:r>
      <w:r w:rsidR="00EA55A2" w:rsidRPr="009861D4">
        <w:rPr>
          <w:rFonts w:ascii="Garamond" w:hAnsi="Garamond"/>
          <w:sz w:val="28"/>
          <w:szCs w:val="28"/>
        </w:rPr>
        <w:t>Form and Contents of award-aside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 w:cs="Times New Roman"/>
          <w:sz w:val="28"/>
          <w:szCs w:val="28"/>
        </w:rPr>
        <w:t>of</w:t>
      </w:r>
      <w:r w:rsidRPr="009861D4">
        <w:rPr>
          <w:rFonts w:ascii="Garamond" w:hAnsi="Garamond" w:cs="Times New Roman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Award;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pacing w:val="2"/>
          <w:sz w:val="28"/>
          <w:szCs w:val="28"/>
        </w:rPr>
        <w:t>Finalit</w:t>
      </w:r>
      <w:r w:rsidR="00EA55A2" w:rsidRPr="009861D4">
        <w:rPr>
          <w:rFonts w:ascii="Garamond" w:hAnsi="Garamond"/>
          <w:spacing w:val="3"/>
          <w:sz w:val="28"/>
          <w:szCs w:val="28"/>
        </w:rPr>
        <w:t xml:space="preserve">y </w:t>
      </w:r>
      <w:r w:rsidR="00EA55A2" w:rsidRPr="009861D4">
        <w:rPr>
          <w:rFonts w:ascii="Garamond" w:hAnsi="Garamond"/>
          <w:sz w:val="28"/>
          <w:szCs w:val="28"/>
        </w:rPr>
        <w:t>and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Enforcement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of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Awards;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Appealable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Orders;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Costs;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w w:val="95"/>
          <w:sz w:val="28"/>
          <w:szCs w:val="28"/>
        </w:rPr>
        <w:t>Limitation;</w:t>
      </w:r>
      <w:r w:rsidRPr="009861D4">
        <w:rPr>
          <w:rFonts w:ascii="Garamond" w:hAnsi="Garamond"/>
          <w:w w:val="95"/>
          <w:sz w:val="28"/>
          <w:szCs w:val="28"/>
        </w:rPr>
        <w:t xml:space="preserve"> </w:t>
      </w:r>
      <w:r w:rsidR="00EA55A2" w:rsidRPr="009861D4">
        <w:rPr>
          <w:rFonts w:ascii="Garamond" w:hAnsi="Garamond"/>
          <w:spacing w:val="1"/>
          <w:w w:val="95"/>
          <w:sz w:val="28"/>
          <w:szCs w:val="28"/>
        </w:rPr>
        <w:t>Recom</w:t>
      </w:r>
      <w:r w:rsidRPr="009861D4">
        <w:rPr>
          <w:rFonts w:ascii="Garamond" w:hAnsi="Garamond"/>
          <w:spacing w:val="1"/>
          <w:w w:val="95"/>
          <w:sz w:val="28"/>
          <w:szCs w:val="28"/>
        </w:rPr>
        <w:t>m</w:t>
      </w:r>
      <w:r w:rsidR="00EA55A2" w:rsidRPr="009861D4">
        <w:rPr>
          <w:rFonts w:ascii="Garamond" w:hAnsi="Garamond"/>
          <w:spacing w:val="1"/>
          <w:w w:val="95"/>
          <w:sz w:val="28"/>
          <w:szCs w:val="28"/>
        </w:rPr>
        <w:t>endations</w:t>
      </w:r>
      <w:r w:rsidRPr="009861D4">
        <w:rPr>
          <w:rFonts w:ascii="Garamond" w:hAnsi="Garamond"/>
          <w:spacing w:val="1"/>
          <w:w w:val="95"/>
          <w:sz w:val="28"/>
          <w:szCs w:val="28"/>
        </w:rPr>
        <w:t xml:space="preserve"> </w:t>
      </w:r>
      <w:r w:rsidR="00EA55A2" w:rsidRPr="009861D4">
        <w:rPr>
          <w:rFonts w:ascii="Garamond" w:hAnsi="Garamond"/>
          <w:w w:val="95"/>
          <w:sz w:val="28"/>
          <w:szCs w:val="28"/>
        </w:rPr>
        <w:t>of</w:t>
      </w:r>
      <w:r w:rsidRPr="009861D4">
        <w:rPr>
          <w:rFonts w:ascii="Garamond" w:hAnsi="Garamond"/>
          <w:w w:val="95"/>
          <w:sz w:val="28"/>
          <w:szCs w:val="28"/>
        </w:rPr>
        <w:t xml:space="preserve"> </w:t>
      </w:r>
      <w:r w:rsidR="00EA55A2" w:rsidRPr="009861D4">
        <w:rPr>
          <w:rFonts w:ascii="Garamond" w:hAnsi="Garamond"/>
          <w:w w:val="95"/>
          <w:sz w:val="28"/>
          <w:szCs w:val="28"/>
        </w:rPr>
        <w:t>the</w:t>
      </w:r>
      <w:r w:rsidRPr="009861D4">
        <w:rPr>
          <w:rFonts w:ascii="Garamond" w:hAnsi="Garamond"/>
          <w:w w:val="95"/>
          <w:sz w:val="28"/>
          <w:szCs w:val="28"/>
        </w:rPr>
        <w:t xml:space="preserve"> </w:t>
      </w:r>
      <w:r w:rsidR="00EA55A2" w:rsidRPr="009861D4">
        <w:rPr>
          <w:rFonts w:ascii="Garamond" w:hAnsi="Garamond"/>
          <w:w w:val="95"/>
          <w:sz w:val="28"/>
          <w:szCs w:val="28"/>
        </w:rPr>
        <w:t>Indian</w:t>
      </w:r>
      <w:r w:rsidRPr="009861D4">
        <w:rPr>
          <w:rFonts w:ascii="Garamond" w:hAnsi="Garamond"/>
          <w:w w:val="95"/>
          <w:sz w:val="28"/>
          <w:szCs w:val="28"/>
        </w:rPr>
        <w:t xml:space="preserve"> </w:t>
      </w:r>
      <w:r w:rsidR="00EA55A2" w:rsidRPr="009861D4">
        <w:rPr>
          <w:rFonts w:ascii="Garamond" w:hAnsi="Garamond"/>
          <w:w w:val="95"/>
          <w:sz w:val="28"/>
          <w:szCs w:val="28"/>
        </w:rPr>
        <w:t>Law</w:t>
      </w:r>
      <w:r w:rsidRPr="009861D4">
        <w:rPr>
          <w:rFonts w:ascii="Garamond" w:hAnsi="Garamond"/>
          <w:w w:val="95"/>
          <w:sz w:val="28"/>
          <w:szCs w:val="28"/>
        </w:rPr>
        <w:t xml:space="preserve"> </w:t>
      </w:r>
      <w:r w:rsidR="00EA55A2" w:rsidRPr="009861D4">
        <w:rPr>
          <w:rFonts w:ascii="Garamond" w:hAnsi="Garamond"/>
          <w:w w:val="95"/>
          <w:sz w:val="28"/>
          <w:szCs w:val="28"/>
        </w:rPr>
        <w:t>Commission</w:t>
      </w:r>
      <w:r w:rsidRPr="009861D4">
        <w:rPr>
          <w:rFonts w:ascii="Garamond" w:hAnsi="Garamond"/>
          <w:w w:val="95"/>
          <w:sz w:val="28"/>
          <w:szCs w:val="28"/>
        </w:rPr>
        <w:t xml:space="preserve"> </w:t>
      </w:r>
      <w:r w:rsidR="00EA55A2" w:rsidRPr="009861D4">
        <w:rPr>
          <w:rFonts w:ascii="Garamond" w:hAnsi="Garamond"/>
          <w:w w:val="95"/>
          <w:sz w:val="28"/>
          <w:szCs w:val="28"/>
        </w:rPr>
        <w:t>Regarding</w:t>
      </w:r>
      <w:r w:rsidRPr="009861D4">
        <w:rPr>
          <w:rFonts w:ascii="Garamond" w:hAnsi="Garamond"/>
          <w:w w:val="95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Amendments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to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z w:val="28"/>
          <w:szCs w:val="28"/>
        </w:rPr>
        <w:t>the</w:t>
      </w:r>
      <w:r w:rsidRPr="009861D4">
        <w:rPr>
          <w:rFonts w:ascii="Garamond" w:hAnsi="Garamond"/>
          <w:sz w:val="28"/>
          <w:szCs w:val="28"/>
        </w:rPr>
        <w:t xml:space="preserve"> </w:t>
      </w:r>
      <w:r w:rsidR="00EA55A2" w:rsidRPr="009861D4">
        <w:rPr>
          <w:rFonts w:ascii="Garamond" w:hAnsi="Garamond"/>
          <w:spacing w:val="2"/>
          <w:sz w:val="28"/>
          <w:szCs w:val="28"/>
        </w:rPr>
        <w:t>1996A</w:t>
      </w:r>
      <w:r w:rsidRPr="009861D4">
        <w:rPr>
          <w:rFonts w:ascii="Garamond" w:hAnsi="Garamond"/>
          <w:spacing w:val="2"/>
          <w:sz w:val="28"/>
          <w:szCs w:val="28"/>
        </w:rPr>
        <w:t>c</w:t>
      </w:r>
      <w:r w:rsidR="00EA55A2" w:rsidRPr="009861D4">
        <w:rPr>
          <w:rFonts w:ascii="Garamond" w:hAnsi="Garamond"/>
          <w:spacing w:val="2"/>
          <w:sz w:val="28"/>
          <w:szCs w:val="28"/>
        </w:rPr>
        <w:t>t.</w:t>
      </w:r>
    </w:p>
    <w:p w:rsidR="00E532E7" w:rsidRDefault="00E532E7" w:rsidP="00F46DC3">
      <w:pPr>
        <w:pStyle w:val="BodyText"/>
        <w:spacing w:before="5" w:line="276" w:lineRule="auto"/>
        <w:ind w:right="720"/>
        <w:jc w:val="both"/>
        <w:rPr>
          <w:rFonts w:ascii="Garamond" w:hAnsi="Garamond"/>
          <w:spacing w:val="2"/>
          <w:sz w:val="28"/>
          <w:szCs w:val="28"/>
        </w:rPr>
      </w:pPr>
    </w:p>
    <w:p w:rsidR="00EA55A2" w:rsidRPr="009861D4" w:rsidRDefault="009861D4" w:rsidP="00F46DC3">
      <w:pPr>
        <w:spacing w:after="0" w:line="240" w:lineRule="auto"/>
        <w:ind w:right="720"/>
        <w:jc w:val="both"/>
        <w:rPr>
          <w:rFonts w:ascii="Garamond" w:hAnsi="Garamond"/>
          <w:b/>
          <w:sz w:val="28"/>
          <w:szCs w:val="24"/>
        </w:rPr>
      </w:pPr>
      <w:r w:rsidRPr="009861D4">
        <w:rPr>
          <w:rFonts w:ascii="Garamond" w:hAnsi="Garamond"/>
          <w:b/>
          <w:sz w:val="28"/>
          <w:szCs w:val="24"/>
        </w:rPr>
        <w:t>Unit-IV</w:t>
      </w:r>
    </w:p>
    <w:p w:rsidR="009861D4" w:rsidRDefault="009861D4" w:rsidP="00F46DC3">
      <w:pPr>
        <w:pStyle w:val="BodyText"/>
        <w:ind w:right="720"/>
        <w:jc w:val="both"/>
        <w:rPr>
          <w:rFonts w:ascii="Garamond" w:hAnsi="Garamond"/>
          <w:sz w:val="28"/>
          <w:szCs w:val="28"/>
        </w:rPr>
      </w:pPr>
      <w:r w:rsidRPr="009861D4">
        <w:rPr>
          <w:rFonts w:ascii="Garamond" w:hAnsi="Garamond"/>
          <w:sz w:val="28"/>
          <w:szCs w:val="28"/>
        </w:rPr>
        <w:t xml:space="preserve">Meaning and Scope of Conciliation; Distinction between Conciliation and mediation; Role of Negotiation </w:t>
      </w:r>
      <w:r w:rsidRPr="009861D4">
        <w:rPr>
          <w:rFonts w:ascii="Garamond" w:hAnsi="Garamond"/>
          <w:w w:val="95"/>
          <w:sz w:val="28"/>
          <w:szCs w:val="28"/>
        </w:rPr>
        <w:t>i</w:t>
      </w:r>
      <w:r w:rsidRPr="009861D4">
        <w:rPr>
          <w:rFonts w:ascii="Garamond" w:hAnsi="Garamond"/>
          <w:sz w:val="28"/>
          <w:szCs w:val="28"/>
        </w:rPr>
        <w:t>n Conciliation; Advantages of Conc</w:t>
      </w:r>
      <w:r w:rsidRPr="009861D4">
        <w:rPr>
          <w:rFonts w:ascii="Garamond" w:hAnsi="Garamond"/>
          <w:spacing w:val="25"/>
          <w:sz w:val="28"/>
          <w:szCs w:val="28"/>
        </w:rPr>
        <w:t>i</w:t>
      </w:r>
      <w:r w:rsidRPr="009861D4">
        <w:rPr>
          <w:rFonts w:ascii="Garamond" w:hAnsi="Garamond"/>
          <w:sz w:val="28"/>
          <w:szCs w:val="28"/>
        </w:rPr>
        <w:t>l</w:t>
      </w:r>
      <w:r w:rsidRPr="009861D4">
        <w:rPr>
          <w:rFonts w:ascii="Garamond" w:hAnsi="Garamond"/>
          <w:spacing w:val="5"/>
          <w:sz w:val="28"/>
          <w:szCs w:val="28"/>
        </w:rPr>
        <w:t>i</w:t>
      </w:r>
      <w:r w:rsidRPr="009861D4">
        <w:rPr>
          <w:rFonts w:ascii="Garamond" w:hAnsi="Garamond"/>
          <w:sz w:val="28"/>
          <w:szCs w:val="28"/>
        </w:rPr>
        <w:t>ation; Appointment of Conciliators; Conduct of Conciliation proceedings; Qualifications of Conci</w:t>
      </w:r>
      <w:r w:rsidRPr="009861D4">
        <w:rPr>
          <w:rFonts w:ascii="Garamond" w:hAnsi="Garamond"/>
          <w:spacing w:val="1"/>
          <w:sz w:val="28"/>
          <w:szCs w:val="28"/>
        </w:rPr>
        <w:t xml:space="preserve">liators; </w:t>
      </w:r>
      <w:r w:rsidRPr="009861D4">
        <w:rPr>
          <w:rFonts w:ascii="Garamond" w:hAnsi="Garamond"/>
          <w:spacing w:val="-2"/>
          <w:sz w:val="28"/>
          <w:szCs w:val="28"/>
        </w:rPr>
        <w:t>R</w:t>
      </w:r>
      <w:r w:rsidRPr="009861D4">
        <w:rPr>
          <w:rFonts w:ascii="Garamond" w:hAnsi="Garamond"/>
          <w:spacing w:val="-1"/>
          <w:sz w:val="28"/>
          <w:szCs w:val="28"/>
        </w:rPr>
        <w:t xml:space="preserve">ole </w:t>
      </w:r>
      <w:r w:rsidRPr="009861D4">
        <w:rPr>
          <w:rFonts w:ascii="Garamond" w:hAnsi="Garamond"/>
          <w:sz w:val="28"/>
          <w:szCs w:val="28"/>
        </w:rPr>
        <w:t xml:space="preserve">of </w:t>
      </w:r>
      <w:r w:rsidRPr="009861D4">
        <w:rPr>
          <w:rFonts w:ascii="Garamond" w:hAnsi="Garamond"/>
          <w:spacing w:val="1"/>
          <w:sz w:val="28"/>
          <w:szCs w:val="28"/>
        </w:rPr>
        <w:t>Conc</w:t>
      </w:r>
      <w:r w:rsidRPr="009861D4">
        <w:rPr>
          <w:rFonts w:ascii="Garamond" w:hAnsi="Garamond"/>
          <w:spacing w:val="2"/>
          <w:sz w:val="28"/>
          <w:szCs w:val="28"/>
        </w:rPr>
        <w:t>i</w:t>
      </w:r>
      <w:r w:rsidRPr="009861D4">
        <w:rPr>
          <w:rFonts w:ascii="Garamond" w:hAnsi="Garamond"/>
          <w:sz w:val="28"/>
          <w:szCs w:val="28"/>
        </w:rPr>
        <w:t xml:space="preserve">liator; </w:t>
      </w:r>
      <w:r w:rsidRPr="009861D4">
        <w:rPr>
          <w:rFonts w:ascii="Garamond" w:hAnsi="Garamond"/>
          <w:spacing w:val="1"/>
          <w:w w:val="95"/>
          <w:sz w:val="28"/>
          <w:szCs w:val="28"/>
        </w:rPr>
        <w:t xml:space="preserve">Communication </w:t>
      </w:r>
      <w:r w:rsidRPr="009861D4">
        <w:rPr>
          <w:rFonts w:ascii="Garamond" w:hAnsi="Garamond"/>
          <w:w w:val="95"/>
          <w:sz w:val="28"/>
          <w:szCs w:val="28"/>
        </w:rPr>
        <w:t>between conciliator and parties inter se; Confidentia</w:t>
      </w:r>
      <w:r w:rsidRPr="009861D4">
        <w:rPr>
          <w:rFonts w:ascii="Garamond" w:hAnsi="Garamond"/>
          <w:spacing w:val="1"/>
          <w:w w:val="95"/>
          <w:sz w:val="28"/>
          <w:szCs w:val="28"/>
        </w:rPr>
        <w:t xml:space="preserve">lity; </w:t>
      </w:r>
      <w:r w:rsidRPr="009861D4">
        <w:rPr>
          <w:rFonts w:ascii="Garamond" w:hAnsi="Garamond"/>
          <w:sz w:val="28"/>
          <w:szCs w:val="28"/>
        </w:rPr>
        <w:t>Resort of Arbitral and Judicial P</w:t>
      </w:r>
      <w:r w:rsidRPr="009861D4">
        <w:rPr>
          <w:rFonts w:ascii="Garamond" w:hAnsi="Garamond"/>
          <w:spacing w:val="8"/>
          <w:sz w:val="28"/>
          <w:szCs w:val="28"/>
        </w:rPr>
        <w:t>r</w:t>
      </w:r>
      <w:r w:rsidRPr="009861D4">
        <w:rPr>
          <w:rFonts w:ascii="Garamond" w:hAnsi="Garamond"/>
          <w:sz w:val="28"/>
          <w:szCs w:val="28"/>
        </w:rPr>
        <w:t>oceed</w:t>
      </w:r>
      <w:r w:rsidRPr="009861D4">
        <w:rPr>
          <w:rFonts w:ascii="Garamond" w:hAnsi="Garamond"/>
          <w:spacing w:val="22"/>
          <w:sz w:val="28"/>
          <w:szCs w:val="28"/>
        </w:rPr>
        <w:t>i</w:t>
      </w:r>
      <w:r w:rsidRPr="009861D4">
        <w:rPr>
          <w:rFonts w:ascii="Garamond" w:hAnsi="Garamond"/>
          <w:sz w:val="28"/>
          <w:szCs w:val="28"/>
        </w:rPr>
        <w:t xml:space="preserve">ngs during conciliation proceedings; Settlement </w:t>
      </w:r>
      <w:r w:rsidRPr="009861D4">
        <w:rPr>
          <w:rFonts w:ascii="Garamond" w:hAnsi="Garamond"/>
          <w:spacing w:val="1"/>
          <w:sz w:val="28"/>
          <w:szCs w:val="28"/>
        </w:rPr>
        <w:t>Agreem</w:t>
      </w:r>
      <w:r w:rsidRPr="009861D4">
        <w:rPr>
          <w:rFonts w:ascii="Garamond" w:hAnsi="Garamond"/>
          <w:sz w:val="28"/>
          <w:szCs w:val="28"/>
        </w:rPr>
        <w:t>e</w:t>
      </w:r>
      <w:r w:rsidRPr="009861D4">
        <w:rPr>
          <w:rFonts w:ascii="Garamond" w:hAnsi="Garamond"/>
          <w:spacing w:val="1"/>
          <w:sz w:val="28"/>
          <w:szCs w:val="28"/>
        </w:rPr>
        <w:t>nt-Statu</w:t>
      </w:r>
      <w:r w:rsidRPr="009861D4">
        <w:rPr>
          <w:rFonts w:ascii="Garamond" w:hAnsi="Garamond"/>
          <w:sz w:val="28"/>
          <w:szCs w:val="28"/>
        </w:rPr>
        <w:t>s and Effect;</w:t>
      </w:r>
      <w:r w:rsidRPr="009861D4">
        <w:rPr>
          <w:rFonts w:ascii="Garamond" w:hAnsi="Garamond"/>
          <w:spacing w:val="-3"/>
          <w:sz w:val="28"/>
          <w:szCs w:val="28"/>
        </w:rPr>
        <w:t xml:space="preserve"> Te</w:t>
      </w:r>
      <w:r w:rsidRPr="009861D4">
        <w:rPr>
          <w:rFonts w:ascii="Garamond" w:hAnsi="Garamond"/>
          <w:spacing w:val="-4"/>
          <w:sz w:val="28"/>
          <w:szCs w:val="28"/>
        </w:rPr>
        <w:t xml:space="preserve">rmination </w:t>
      </w:r>
      <w:r w:rsidRPr="009861D4">
        <w:rPr>
          <w:rFonts w:ascii="Garamond" w:hAnsi="Garamond"/>
          <w:sz w:val="28"/>
          <w:szCs w:val="28"/>
        </w:rPr>
        <w:t xml:space="preserve">of </w:t>
      </w:r>
      <w:r w:rsidRPr="009861D4">
        <w:rPr>
          <w:rFonts w:ascii="Garamond" w:hAnsi="Garamond"/>
          <w:spacing w:val="2"/>
          <w:sz w:val="28"/>
          <w:szCs w:val="28"/>
        </w:rPr>
        <w:t xml:space="preserve">Conciliation </w:t>
      </w:r>
      <w:r w:rsidRPr="009861D4">
        <w:rPr>
          <w:rFonts w:ascii="Garamond" w:hAnsi="Garamond"/>
          <w:sz w:val="28"/>
          <w:szCs w:val="28"/>
        </w:rPr>
        <w:t>Proceedings</w:t>
      </w:r>
      <w:r w:rsidRPr="009861D4">
        <w:rPr>
          <w:rFonts w:ascii="Garamond" w:hAnsi="Garamond"/>
          <w:spacing w:val="-8"/>
          <w:sz w:val="28"/>
          <w:szCs w:val="28"/>
        </w:rPr>
        <w:t xml:space="preserve">; </w:t>
      </w:r>
      <w:r w:rsidRPr="009861D4">
        <w:rPr>
          <w:rFonts w:ascii="Garamond" w:hAnsi="Garamond"/>
          <w:sz w:val="28"/>
          <w:szCs w:val="28"/>
        </w:rPr>
        <w:t>Costs etc.</w:t>
      </w:r>
    </w:p>
    <w:p w:rsidR="009861D4" w:rsidRDefault="009861D4" w:rsidP="009861D4">
      <w:pPr>
        <w:pStyle w:val="BodyText"/>
        <w:spacing w:before="2" w:line="276" w:lineRule="auto"/>
        <w:jc w:val="both"/>
        <w:rPr>
          <w:rFonts w:ascii="Garamond" w:hAnsi="Garamond"/>
          <w:sz w:val="28"/>
          <w:szCs w:val="28"/>
        </w:rPr>
      </w:pPr>
    </w:p>
    <w:p w:rsidR="009861D4" w:rsidRPr="004E385F" w:rsidRDefault="00E532E7" w:rsidP="00E532E7">
      <w:pPr>
        <w:pStyle w:val="BodyText"/>
        <w:spacing w:before="2" w:line="276" w:lineRule="auto"/>
        <w:ind w:right="135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="009861D4" w:rsidRPr="004E385F">
        <w:rPr>
          <w:rFonts w:ascii="Garamond" w:hAnsi="Garamond"/>
          <w:b/>
          <w:sz w:val="28"/>
          <w:szCs w:val="28"/>
        </w:rPr>
        <w:t>Suggested Readings:</w:t>
      </w:r>
    </w:p>
    <w:p w:rsidR="009861D4" w:rsidRPr="00E532E7" w:rsidRDefault="009861D4" w:rsidP="00E532E7">
      <w:pPr>
        <w:pStyle w:val="BodyText"/>
        <w:numPr>
          <w:ilvl w:val="0"/>
          <w:numId w:val="7"/>
        </w:numPr>
        <w:tabs>
          <w:tab w:val="left" w:pos="5060"/>
        </w:tabs>
        <w:spacing w:before="13" w:line="222" w:lineRule="exact"/>
        <w:ind w:left="990" w:right="1350"/>
        <w:jc w:val="both"/>
        <w:rPr>
          <w:rFonts w:ascii="Garamond" w:hAnsi="Garamond"/>
          <w:sz w:val="24"/>
          <w:szCs w:val="28"/>
        </w:rPr>
      </w:pPr>
      <w:r w:rsidRPr="00E532E7">
        <w:rPr>
          <w:rFonts w:ascii="Garamond" w:hAnsi="Garamond"/>
          <w:sz w:val="24"/>
          <w:szCs w:val="28"/>
        </w:rPr>
        <w:t>Dr.Avatar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Singh-Law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of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Arbitration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and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pacing w:val="3"/>
          <w:sz w:val="24"/>
          <w:szCs w:val="28"/>
        </w:rPr>
        <w:t>Con</w:t>
      </w:r>
      <w:r w:rsidRPr="00E532E7">
        <w:rPr>
          <w:rFonts w:ascii="Garamond" w:hAnsi="Garamond"/>
          <w:spacing w:val="2"/>
          <w:sz w:val="24"/>
          <w:szCs w:val="28"/>
        </w:rPr>
        <w:t>c</w:t>
      </w:r>
      <w:r w:rsidRPr="00E532E7">
        <w:rPr>
          <w:rFonts w:ascii="Garamond" w:hAnsi="Garamond"/>
          <w:spacing w:val="3"/>
          <w:sz w:val="24"/>
          <w:szCs w:val="28"/>
        </w:rPr>
        <w:t>iliation</w:t>
      </w:r>
      <w:r w:rsidR="005A293E" w:rsidRPr="00E532E7">
        <w:rPr>
          <w:rFonts w:ascii="Garamond" w:hAnsi="Garamond"/>
          <w:spacing w:val="3"/>
          <w:sz w:val="24"/>
          <w:szCs w:val="28"/>
        </w:rPr>
        <w:t xml:space="preserve"> </w:t>
      </w:r>
      <w:r w:rsidRPr="00E532E7">
        <w:rPr>
          <w:rFonts w:ascii="Garamond" w:hAnsi="Garamond"/>
          <w:spacing w:val="1"/>
          <w:sz w:val="24"/>
          <w:szCs w:val="28"/>
        </w:rPr>
        <w:t>includin</w:t>
      </w:r>
      <w:r w:rsidRPr="00E532E7">
        <w:rPr>
          <w:rFonts w:ascii="Garamond" w:hAnsi="Garamond"/>
          <w:sz w:val="24"/>
          <w:szCs w:val="28"/>
        </w:rPr>
        <w:t>g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ADRSystem-7thEd.2005</w:t>
      </w:r>
      <w:r w:rsidR="005A293E" w:rsidRPr="00E532E7">
        <w:rPr>
          <w:rFonts w:ascii="Garamond" w:hAnsi="Garamond"/>
          <w:sz w:val="24"/>
          <w:szCs w:val="28"/>
        </w:rPr>
        <w:t xml:space="preserve">, </w:t>
      </w:r>
      <w:r w:rsidRPr="00E532E7">
        <w:rPr>
          <w:rFonts w:ascii="Garamond" w:hAnsi="Garamond"/>
          <w:sz w:val="24"/>
          <w:szCs w:val="28"/>
        </w:rPr>
        <w:t>Eastern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Book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</w:t>
      </w:r>
      <w:r w:rsidRPr="00E532E7">
        <w:rPr>
          <w:rFonts w:ascii="Garamond" w:hAnsi="Garamond"/>
          <w:spacing w:val="1"/>
          <w:sz w:val="24"/>
          <w:szCs w:val="28"/>
        </w:rPr>
        <w:t>mpany</w:t>
      </w:r>
      <w:r w:rsidRPr="00E532E7">
        <w:rPr>
          <w:rFonts w:ascii="Garamond" w:hAnsi="Garamond"/>
          <w:sz w:val="24"/>
          <w:szCs w:val="28"/>
        </w:rPr>
        <w:t>-Lucknow.</w:t>
      </w:r>
    </w:p>
    <w:p w:rsidR="009861D4" w:rsidRPr="00E532E7" w:rsidRDefault="009861D4" w:rsidP="00E532E7">
      <w:pPr>
        <w:pStyle w:val="BodyText"/>
        <w:numPr>
          <w:ilvl w:val="0"/>
          <w:numId w:val="7"/>
        </w:numPr>
        <w:tabs>
          <w:tab w:val="left" w:pos="5054"/>
        </w:tabs>
        <w:spacing w:before="23" w:line="230" w:lineRule="auto"/>
        <w:ind w:left="990" w:right="1350"/>
        <w:jc w:val="both"/>
        <w:rPr>
          <w:rFonts w:ascii="Garamond" w:hAnsi="Garamond"/>
          <w:sz w:val="24"/>
          <w:szCs w:val="28"/>
        </w:rPr>
      </w:pPr>
      <w:r w:rsidRPr="00E532E7">
        <w:rPr>
          <w:rFonts w:ascii="Garamond" w:hAnsi="Garamond"/>
          <w:sz w:val="24"/>
          <w:szCs w:val="28"/>
        </w:rPr>
        <w:t>Venu</w:t>
      </w:r>
      <w:r w:rsidRPr="00E532E7">
        <w:rPr>
          <w:rFonts w:ascii="Garamond" w:hAnsi="Garamond"/>
          <w:spacing w:val="2"/>
          <w:sz w:val="24"/>
          <w:szCs w:val="28"/>
        </w:rPr>
        <w:t>Gopal</w:t>
      </w:r>
      <w:r w:rsidR="005A293E" w:rsidRPr="00E532E7">
        <w:rPr>
          <w:rFonts w:ascii="Garamond" w:hAnsi="Garamond"/>
          <w:spacing w:val="2"/>
          <w:sz w:val="24"/>
          <w:szCs w:val="28"/>
        </w:rPr>
        <w:t xml:space="preserve"> </w:t>
      </w:r>
      <w:r w:rsidRPr="00E532E7">
        <w:rPr>
          <w:rFonts w:ascii="Garamond" w:hAnsi="Garamond"/>
          <w:spacing w:val="4"/>
          <w:sz w:val="24"/>
          <w:szCs w:val="28"/>
        </w:rPr>
        <w:t>K.K</w:t>
      </w:r>
      <w:r w:rsidRPr="00E532E7">
        <w:rPr>
          <w:rFonts w:ascii="Garamond" w:hAnsi="Garamond"/>
          <w:spacing w:val="3"/>
          <w:sz w:val="24"/>
          <w:szCs w:val="28"/>
        </w:rPr>
        <w:t>-Justice</w:t>
      </w:r>
      <w:r w:rsidR="005A293E" w:rsidRPr="00E532E7">
        <w:rPr>
          <w:rFonts w:ascii="Garamond" w:hAnsi="Garamond"/>
          <w:spacing w:val="3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Bachawat</w:t>
      </w:r>
      <w:r w:rsidRPr="00E532E7">
        <w:rPr>
          <w:rFonts w:ascii="Garamond" w:hAnsi="Garamond"/>
          <w:spacing w:val="-6"/>
          <w:sz w:val="24"/>
          <w:szCs w:val="28"/>
        </w:rPr>
        <w:t>'</w:t>
      </w:r>
      <w:r w:rsidRPr="00E532E7">
        <w:rPr>
          <w:rFonts w:ascii="Garamond" w:hAnsi="Garamond"/>
          <w:spacing w:val="-10"/>
          <w:sz w:val="24"/>
          <w:szCs w:val="28"/>
        </w:rPr>
        <w:t>s</w:t>
      </w:r>
      <w:r w:rsidR="005A293E" w:rsidRPr="00E532E7">
        <w:rPr>
          <w:rFonts w:ascii="Garamond" w:hAnsi="Garamond"/>
          <w:spacing w:val="-10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of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Arbitration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and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Conc</w:t>
      </w:r>
      <w:r w:rsidRPr="00E532E7">
        <w:rPr>
          <w:rFonts w:ascii="Garamond" w:hAnsi="Garamond"/>
          <w:spacing w:val="25"/>
          <w:sz w:val="24"/>
          <w:szCs w:val="28"/>
        </w:rPr>
        <w:t>i</w:t>
      </w:r>
      <w:r w:rsidRPr="00E532E7">
        <w:rPr>
          <w:rFonts w:ascii="Garamond" w:hAnsi="Garamond"/>
          <w:sz w:val="24"/>
          <w:szCs w:val="28"/>
        </w:rPr>
        <w:t>l</w:t>
      </w:r>
      <w:r w:rsidRPr="00E532E7">
        <w:rPr>
          <w:rFonts w:ascii="Garamond" w:hAnsi="Garamond"/>
          <w:spacing w:val="5"/>
          <w:sz w:val="24"/>
          <w:szCs w:val="28"/>
        </w:rPr>
        <w:t>i</w:t>
      </w:r>
      <w:r w:rsidRPr="00E532E7">
        <w:rPr>
          <w:rFonts w:ascii="Garamond" w:hAnsi="Garamond"/>
          <w:sz w:val="24"/>
          <w:szCs w:val="28"/>
        </w:rPr>
        <w:t>ation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Including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commercial,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international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and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ADR</w:t>
      </w:r>
      <w:r w:rsidR="005A293E" w:rsidRPr="00E532E7">
        <w:rPr>
          <w:rFonts w:ascii="Garamond" w:hAnsi="Garamond"/>
          <w:sz w:val="24"/>
          <w:szCs w:val="28"/>
        </w:rPr>
        <w:t>,</w:t>
      </w:r>
      <w:r w:rsidRPr="00E532E7">
        <w:rPr>
          <w:rFonts w:ascii="Garamond" w:hAnsi="Garamond"/>
          <w:sz w:val="24"/>
          <w:szCs w:val="28"/>
        </w:rPr>
        <w:t>3</w:t>
      </w:r>
      <w:r w:rsidRPr="00E532E7">
        <w:rPr>
          <w:rFonts w:ascii="Garamond" w:hAnsi="Garamond"/>
          <w:sz w:val="24"/>
          <w:szCs w:val="28"/>
          <w:vertAlign w:val="superscript"/>
        </w:rPr>
        <w:t>rd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w w:val="95"/>
          <w:sz w:val="24"/>
          <w:szCs w:val="28"/>
        </w:rPr>
        <w:t>Ed.</w:t>
      </w:r>
      <w:r w:rsidR="005A293E" w:rsidRPr="00E532E7">
        <w:rPr>
          <w:rFonts w:ascii="Garamond" w:hAnsi="Garamond"/>
          <w:w w:val="95"/>
          <w:sz w:val="24"/>
          <w:szCs w:val="28"/>
        </w:rPr>
        <w:t xml:space="preserve"> </w:t>
      </w:r>
      <w:r w:rsidRPr="00E532E7">
        <w:rPr>
          <w:rFonts w:ascii="Garamond" w:hAnsi="Garamond"/>
          <w:w w:val="95"/>
          <w:sz w:val="24"/>
          <w:szCs w:val="28"/>
        </w:rPr>
        <w:t>1999.</w:t>
      </w:r>
    </w:p>
    <w:p w:rsidR="009861D4" w:rsidRPr="00E532E7" w:rsidRDefault="009861D4" w:rsidP="00E532E7">
      <w:pPr>
        <w:pStyle w:val="BodyText"/>
        <w:numPr>
          <w:ilvl w:val="0"/>
          <w:numId w:val="7"/>
        </w:numPr>
        <w:tabs>
          <w:tab w:val="left" w:pos="5054"/>
        </w:tabs>
        <w:spacing w:before="17" w:line="236" w:lineRule="exact"/>
        <w:ind w:left="990" w:right="1350"/>
        <w:jc w:val="both"/>
        <w:rPr>
          <w:rFonts w:ascii="Garamond" w:hAnsi="Garamond"/>
          <w:sz w:val="24"/>
          <w:szCs w:val="28"/>
        </w:rPr>
      </w:pPr>
      <w:r w:rsidRPr="00E532E7">
        <w:rPr>
          <w:rFonts w:ascii="Garamond" w:hAnsi="Garamond"/>
          <w:spacing w:val="-23"/>
          <w:sz w:val="24"/>
          <w:szCs w:val="28"/>
        </w:rPr>
        <w:t>P</w:t>
      </w:r>
      <w:r w:rsidRPr="00E532E7">
        <w:rPr>
          <w:rFonts w:ascii="Garamond" w:hAnsi="Garamond"/>
          <w:spacing w:val="-21"/>
          <w:sz w:val="24"/>
          <w:szCs w:val="28"/>
        </w:rPr>
        <w:t>.</w:t>
      </w:r>
      <w:r w:rsidRPr="00E532E7">
        <w:rPr>
          <w:rFonts w:ascii="Garamond" w:hAnsi="Garamond"/>
          <w:sz w:val="24"/>
          <w:szCs w:val="28"/>
        </w:rPr>
        <w:t>C.Rao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&amp;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William-Alternative</w:t>
      </w:r>
      <w:r w:rsidR="005A293E" w:rsidRPr="00E532E7">
        <w:rPr>
          <w:rFonts w:ascii="Garamond" w:hAnsi="Garamond"/>
          <w:sz w:val="24"/>
          <w:szCs w:val="28"/>
        </w:rPr>
        <w:t xml:space="preserve"> D</w:t>
      </w:r>
      <w:r w:rsidRPr="00E532E7">
        <w:rPr>
          <w:rFonts w:ascii="Garamond" w:hAnsi="Garamond"/>
          <w:sz w:val="24"/>
          <w:szCs w:val="28"/>
        </w:rPr>
        <w:t>ispute</w:t>
      </w:r>
      <w:r w:rsidR="005A293E" w:rsidRPr="00E532E7">
        <w:rPr>
          <w:rFonts w:ascii="Garamond" w:hAnsi="Garamond"/>
          <w:sz w:val="24"/>
          <w:szCs w:val="28"/>
        </w:rPr>
        <w:t xml:space="preserve"> R</w:t>
      </w:r>
      <w:r w:rsidRPr="00E532E7">
        <w:rPr>
          <w:rFonts w:ascii="Garamond" w:hAnsi="Garamond"/>
          <w:sz w:val="24"/>
          <w:szCs w:val="28"/>
        </w:rPr>
        <w:t>esolution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pacing w:val="8"/>
          <w:sz w:val="24"/>
          <w:szCs w:val="28"/>
        </w:rPr>
        <w:t>1</w:t>
      </w:r>
      <w:r w:rsidRPr="00E532E7">
        <w:rPr>
          <w:rFonts w:ascii="Garamond" w:hAnsi="Garamond"/>
          <w:sz w:val="24"/>
          <w:szCs w:val="28"/>
          <w:vertAlign w:val="superscript"/>
        </w:rPr>
        <w:t>st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Ed.-</w:t>
      </w:r>
      <w:r w:rsidRPr="00E532E7">
        <w:rPr>
          <w:rFonts w:ascii="Garamond" w:hAnsi="Garamond"/>
          <w:spacing w:val="18"/>
          <w:sz w:val="24"/>
          <w:szCs w:val="28"/>
        </w:rPr>
        <w:t>1</w:t>
      </w:r>
      <w:r w:rsidRPr="00E532E7">
        <w:rPr>
          <w:rFonts w:ascii="Garamond" w:hAnsi="Garamond"/>
          <w:sz w:val="24"/>
          <w:szCs w:val="28"/>
        </w:rPr>
        <w:t>997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Univers</w:t>
      </w:r>
      <w:r w:rsidRPr="00E532E7">
        <w:rPr>
          <w:rFonts w:ascii="Garamond" w:hAnsi="Garamond"/>
          <w:spacing w:val="25"/>
          <w:sz w:val="24"/>
          <w:szCs w:val="28"/>
        </w:rPr>
        <w:t>a</w:t>
      </w:r>
      <w:r w:rsidRPr="00E532E7">
        <w:rPr>
          <w:rFonts w:ascii="Garamond" w:hAnsi="Garamond"/>
          <w:sz w:val="24"/>
          <w:szCs w:val="28"/>
        </w:rPr>
        <w:t>l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Sheffield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Publishing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Ltd.</w:t>
      </w:r>
    </w:p>
    <w:p w:rsidR="009861D4" w:rsidRPr="00E532E7" w:rsidRDefault="009861D4" w:rsidP="00E532E7">
      <w:pPr>
        <w:pStyle w:val="BodyText"/>
        <w:numPr>
          <w:ilvl w:val="0"/>
          <w:numId w:val="7"/>
        </w:numPr>
        <w:tabs>
          <w:tab w:val="left" w:pos="5054"/>
        </w:tabs>
        <w:spacing w:before="20" w:line="236" w:lineRule="exact"/>
        <w:ind w:left="990" w:right="1350"/>
        <w:jc w:val="both"/>
        <w:rPr>
          <w:rFonts w:ascii="Garamond" w:hAnsi="Garamond"/>
          <w:sz w:val="24"/>
          <w:szCs w:val="28"/>
        </w:rPr>
      </w:pPr>
      <w:r w:rsidRPr="00E532E7">
        <w:rPr>
          <w:rFonts w:ascii="Garamond" w:hAnsi="Garamond"/>
          <w:sz w:val="24"/>
          <w:szCs w:val="28"/>
        </w:rPr>
        <w:t>S.K.Chawla-Law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of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Arbitration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and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pacing w:val="2"/>
          <w:sz w:val="24"/>
          <w:szCs w:val="28"/>
        </w:rPr>
        <w:t>Conciliati</w:t>
      </w:r>
      <w:r w:rsidRPr="00E532E7">
        <w:rPr>
          <w:rFonts w:ascii="Garamond" w:hAnsi="Garamond"/>
          <w:spacing w:val="1"/>
          <w:sz w:val="24"/>
          <w:szCs w:val="28"/>
        </w:rPr>
        <w:t>o</w:t>
      </w:r>
      <w:r w:rsidRPr="00E532E7">
        <w:rPr>
          <w:rFonts w:ascii="Garamond" w:hAnsi="Garamond"/>
          <w:spacing w:val="2"/>
          <w:sz w:val="24"/>
          <w:szCs w:val="28"/>
        </w:rPr>
        <w:t>n</w:t>
      </w:r>
      <w:r w:rsidR="005A293E" w:rsidRPr="00E532E7">
        <w:rPr>
          <w:rFonts w:ascii="Garamond" w:hAnsi="Garamond"/>
          <w:spacing w:val="2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Act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pacing w:val="8"/>
          <w:sz w:val="24"/>
          <w:szCs w:val="28"/>
        </w:rPr>
        <w:t>1</w:t>
      </w:r>
      <w:r w:rsidRPr="00E532E7">
        <w:rPr>
          <w:rFonts w:ascii="Garamond" w:hAnsi="Garamond"/>
          <w:spacing w:val="3"/>
          <w:sz w:val="24"/>
          <w:szCs w:val="28"/>
        </w:rPr>
        <w:t>996</w:t>
      </w:r>
      <w:r w:rsidR="005A293E" w:rsidRPr="00E532E7">
        <w:rPr>
          <w:rFonts w:ascii="Garamond" w:hAnsi="Garamond"/>
          <w:spacing w:val="3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commentary</w:t>
      </w:r>
      <w:r w:rsidRPr="00E532E7">
        <w:rPr>
          <w:rFonts w:ascii="Garamond" w:hAnsi="Garamond"/>
          <w:spacing w:val="1"/>
          <w:sz w:val="24"/>
          <w:szCs w:val="28"/>
        </w:rPr>
        <w:t>-(1999)</w:t>
      </w:r>
      <w:r w:rsidRPr="00E532E7">
        <w:rPr>
          <w:rFonts w:ascii="Garamond" w:hAnsi="Garamond"/>
          <w:sz w:val="24"/>
          <w:szCs w:val="28"/>
        </w:rPr>
        <w:t>Universal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Publishing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Ltd.</w:t>
      </w:r>
    </w:p>
    <w:p w:rsidR="009861D4" w:rsidRPr="00E532E7" w:rsidRDefault="009861D4" w:rsidP="00E532E7">
      <w:pPr>
        <w:pStyle w:val="BodyText"/>
        <w:numPr>
          <w:ilvl w:val="0"/>
          <w:numId w:val="7"/>
        </w:numPr>
        <w:tabs>
          <w:tab w:val="left" w:pos="5047"/>
        </w:tabs>
        <w:spacing w:before="20" w:line="236" w:lineRule="exact"/>
        <w:ind w:left="990" w:right="1350"/>
        <w:jc w:val="both"/>
        <w:rPr>
          <w:rFonts w:ascii="Garamond" w:hAnsi="Garamond"/>
          <w:sz w:val="24"/>
          <w:szCs w:val="28"/>
        </w:rPr>
      </w:pPr>
      <w:r w:rsidRPr="00E532E7">
        <w:rPr>
          <w:rFonts w:ascii="Garamond" w:hAnsi="Garamond"/>
          <w:sz w:val="24"/>
          <w:szCs w:val="28"/>
        </w:rPr>
        <w:t>Anthony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Walton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pacing w:val="1"/>
          <w:sz w:val="24"/>
          <w:szCs w:val="28"/>
        </w:rPr>
        <w:t>Russell-on</w:t>
      </w:r>
      <w:r w:rsidR="005A293E" w:rsidRPr="00E532E7">
        <w:rPr>
          <w:rFonts w:ascii="Garamond" w:hAnsi="Garamond"/>
          <w:spacing w:val="1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of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Arbitration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pacing w:val="6"/>
          <w:sz w:val="24"/>
          <w:szCs w:val="28"/>
        </w:rPr>
        <w:t>1</w:t>
      </w:r>
      <w:r w:rsidRPr="00E532E7">
        <w:rPr>
          <w:rFonts w:ascii="Garamond" w:hAnsi="Garamond"/>
          <w:spacing w:val="4"/>
          <w:sz w:val="24"/>
          <w:szCs w:val="28"/>
        </w:rPr>
        <w:t>8</w:t>
      </w:r>
      <w:r w:rsidRPr="00E532E7">
        <w:rPr>
          <w:rFonts w:ascii="Garamond" w:hAnsi="Garamond"/>
          <w:spacing w:val="4"/>
          <w:sz w:val="24"/>
          <w:szCs w:val="28"/>
          <w:vertAlign w:val="superscript"/>
        </w:rPr>
        <w:t>th</w:t>
      </w:r>
      <w:r w:rsidR="005A293E" w:rsidRPr="00E532E7">
        <w:rPr>
          <w:rFonts w:ascii="Garamond" w:hAnsi="Garamond"/>
          <w:spacing w:val="4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Ed.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1970.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Stevens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&amp;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Sons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Ltd.,London.</w:t>
      </w:r>
    </w:p>
    <w:p w:rsidR="009861D4" w:rsidRPr="00E532E7" w:rsidRDefault="009861D4" w:rsidP="00E532E7">
      <w:pPr>
        <w:pStyle w:val="BodyText"/>
        <w:numPr>
          <w:ilvl w:val="0"/>
          <w:numId w:val="7"/>
        </w:numPr>
        <w:tabs>
          <w:tab w:val="left" w:pos="5047"/>
        </w:tabs>
        <w:spacing w:before="21" w:line="230" w:lineRule="auto"/>
        <w:ind w:left="990" w:right="1350"/>
        <w:jc w:val="both"/>
        <w:rPr>
          <w:rFonts w:ascii="Garamond" w:hAnsi="Garamond"/>
          <w:sz w:val="24"/>
          <w:szCs w:val="28"/>
        </w:rPr>
      </w:pPr>
      <w:r w:rsidRPr="00E532E7">
        <w:rPr>
          <w:rFonts w:ascii="Garamond" w:hAnsi="Garamond"/>
          <w:spacing w:val="1"/>
          <w:sz w:val="24"/>
          <w:szCs w:val="28"/>
        </w:rPr>
        <w:t>G.K.Kwatra</w:t>
      </w:r>
      <w:r w:rsidR="005A293E" w:rsidRPr="00E532E7">
        <w:rPr>
          <w:rFonts w:ascii="Garamond" w:hAnsi="Garamond"/>
          <w:sz w:val="24"/>
          <w:szCs w:val="28"/>
        </w:rPr>
        <w:t xml:space="preserve">, </w:t>
      </w:r>
      <w:r w:rsidRPr="00E532E7">
        <w:rPr>
          <w:rFonts w:ascii="Garamond" w:hAnsi="Garamond"/>
          <w:sz w:val="24"/>
          <w:szCs w:val="28"/>
        </w:rPr>
        <w:t>The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Arbitration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and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Conciliation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of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India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(with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="007D5E6E" w:rsidRPr="00E532E7">
        <w:rPr>
          <w:rFonts w:ascii="Garamond" w:hAnsi="Garamond"/>
          <w:sz w:val="24"/>
          <w:szCs w:val="28"/>
        </w:rPr>
        <w:t>case 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UNCITRAL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model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Arbitration).The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Indian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Council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of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Arbitration.</w:t>
      </w:r>
    </w:p>
    <w:p w:rsidR="009861D4" w:rsidRPr="00E532E7" w:rsidRDefault="009861D4" w:rsidP="00E532E7">
      <w:pPr>
        <w:pStyle w:val="BodyText"/>
        <w:numPr>
          <w:ilvl w:val="0"/>
          <w:numId w:val="7"/>
        </w:numPr>
        <w:tabs>
          <w:tab w:val="left" w:pos="5040"/>
        </w:tabs>
        <w:spacing w:before="17" w:line="236" w:lineRule="exact"/>
        <w:ind w:left="990" w:right="1350"/>
        <w:jc w:val="both"/>
        <w:rPr>
          <w:rFonts w:ascii="Garamond" w:hAnsi="Garamond"/>
          <w:sz w:val="24"/>
          <w:szCs w:val="28"/>
        </w:rPr>
      </w:pPr>
      <w:r w:rsidRPr="00E532E7">
        <w:rPr>
          <w:rFonts w:ascii="Garamond" w:hAnsi="Garamond"/>
          <w:sz w:val="24"/>
          <w:szCs w:val="28"/>
        </w:rPr>
        <w:t>N.D.Basu-Arbitration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&amp;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Conci</w:t>
      </w:r>
      <w:r w:rsidRPr="00E532E7">
        <w:rPr>
          <w:rFonts w:ascii="Garamond" w:hAnsi="Garamond"/>
          <w:w w:val="95"/>
          <w:sz w:val="24"/>
          <w:szCs w:val="28"/>
        </w:rPr>
        <w:t>l</w:t>
      </w:r>
      <w:r w:rsidRPr="00E532E7">
        <w:rPr>
          <w:rFonts w:ascii="Garamond" w:hAnsi="Garamond"/>
          <w:sz w:val="24"/>
          <w:szCs w:val="28"/>
        </w:rPr>
        <w:t>iation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Commentary-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Orient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Publishing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House(1998).</w:t>
      </w:r>
    </w:p>
    <w:p w:rsidR="005A293E" w:rsidRPr="00E532E7" w:rsidRDefault="007D5E6E" w:rsidP="00E532E7">
      <w:pPr>
        <w:pStyle w:val="BodyText"/>
        <w:numPr>
          <w:ilvl w:val="0"/>
          <w:numId w:val="7"/>
        </w:numPr>
        <w:tabs>
          <w:tab w:val="left" w:pos="5040"/>
        </w:tabs>
        <w:spacing w:before="27" w:line="228" w:lineRule="exact"/>
        <w:ind w:left="990" w:right="1350"/>
        <w:jc w:val="both"/>
        <w:rPr>
          <w:rFonts w:ascii="Garamond" w:eastAsia="Arial" w:hAnsi="Garamond" w:cs="Arial"/>
          <w:sz w:val="24"/>
          <w:szCs w:val="28"/>
        </w:rPr>
      </w:pPr>
      <w:r w:rsidRPr="00E532E7">
        <w:rPr>
          <w:rFonts w:ascii="Garamond" w:hAnsi="Garamond"/>
          <w:sz w:val="24"/>
          <w:szCs w:val="28"/>
        </w:rPr>
        <w:t>Goyal</w:t>
      </w:r>
      <w:r w:rsidRPr="00E532E7">
        <w:rPr>
          <w:rFonts w:ascii="Garamond" w:hAnsi="Garamond"/>
          <w:spacing w:val="-26"/>
          <w:sz w:val="24"/>
          <w:szCs w:val="28"/>
        </w:rPr>
        <w:t>.</w:t>
      </w:r>
      <w:r w:rsidRPr="00E532E7">
        <w:rPr>
          <w:rFonts w:ascii="Garamond" w:hAnsi="Garamond"/>
          <w:sz w:val="24"/>
          <w:szCs w:val="28"/>
        </w:rPr>
        <w:t>G.C-Arbitration &amp; Conciliation Act, Khetrapal  Public Ltd.(1998).</w:t>
      </w:r>
      <w:r w:rsidRPr="00E532E7">
        <w:rPr>
          <w:rFonts w:ascii="Garamond" w:eastAsia="Arial" w:hAnsi="Garamond" w:cs="Arial"/>
          <w:sz w:val="24"/>
          <w:szCs w:val="28"/>
        </w:rPr>
        <w:t xml:space="preserve"> </w:t>
      </w:r>
    </w:p>
    <w:p w:rsidR="009861D4" w:rsidRPr="00E532E7" w:rsidRDefault="009861D4" w:rsidP="00E532E7">
      <w:pPr>
        <w:pStyle w:val="BodyText"/>
        <w:numPr>
          <w:ilvl w:val="0"/>
          <w:numId w:val="7"/>
        </w:numPr>
        <w:tabs>
          <w:tab w:val="left" w:pos="5040"/>
        </w:tabs>
        <w:spacing w:before="27" w:line="228" w:lineRule="exact"/>
        <w:ind w:left="990" w:right="1350"/>
        <w:jc w:val="both"/>
        <w:rPr>
          <w:rFonts w:ascii="Garamond" w:hAnsi="Garamond" w:cs="Times New Roman"/>
          <w:sz w:val="24"/>
          <w:szCs w:val="28"/>
        </w:rPr>
      </w:pPr>
      <w:r w:rsidRPr="00E532E7">
        <w:rPr>
          <w:rFonts w:ascii="Garamond" w:hAnsi="Garamond"/>
          <w:w w:val="105"/>
          <w:sz w:val="24"/>
          <w:szCs w:val="28"/>
        </w:rPr>
        <w:t>John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Sutton,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Kendall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&amp;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spacing w:val="3"/>
          <w:w w:val="105"/>
          <w:sz w:val="24"/>
          <w:szCs w:val="28"/>
        </w:rPr>
        <w:t>Judith</w:t>
      </w:r>
      <w:r w:rsidR="005A293E" w:rsidRPr="00E532E7">
        <w:rPr>
          <w:rFonts w:ascii="Garamond" w:hAnsi="Garamond"/>
          <w:spacing w:val="3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Gill: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Russell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on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Arbitration;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Sweet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&amp;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Maxwell,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London( 1997).</w:t>
      </w:r>
    </w:p>
    <w:p w:rsidR="009861D4" w:rsidRPr="00E532E7" w:rsidRDefault="009861D4" w:rsidP="00E532E7">
      <w:pPr>
        <w:pStyle w:val="ListParagraph"/>
        <w:numPr>
          <w:ilvl w:val="0"/>
          <w:numId w:val="7"/>
        </w:numPr>
        <w:spacing w:line="239" w:lineRule="exact"/>
        <w:ind w:left="990" w:right="1350"/>
        <w:rPr>
          <w:rFonts w:ascii="Garamond" w:eastAsia="Arial" w:hAnsi="Garamond" w:cs="Arial"/>
          <w:sz w:val="24"/>
          <w:szCs w:val="28"/>
        </w:rPr>
      </w:pPr>
      <w:r w:rsidRPr="00E532E7">
        <w:rPr>
          <w:rFonts w:ascii="Garamond" w:hAnsi="Garamond"/>
          <w:sz w:val="24"/>
          <w:szCs w:val="28"/>
        </w:rPr>
        <w:t>H.C.Johri: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Commentary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on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 xml:space="preserve">Arbitration 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&amp;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ConciliationAct,1996;</w:t>
      </w:r>
      <w:r w:rsidRPr="00E532E7">
        <w:rPr>
          <w:rFonts w:ascii="Garamond" w:hAnsi="Garamond"/>
          <w:w w:val="105"/>
          <w:sz w:val="24"/>
          <w:szCs w:val="28"/>
        </w:rPr>
        <w:t>Kamal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Law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="00D37F04" w:rsidRPr="00E532E7">
        <w:rPr>
          <w:rFonts w:ascii="Garamond" w:hAnsi="Garamond"/>
          <w:w w:val="105"/>
          <w:sz w:val="24"/>
          <w:szCs w:val="28"/>
        </w:rPr>
        <w:t>House, Calcutta</w:t>
      </w:r>
      <w:r w:rsidRPr="00E532E7">
        <w:rPr>
          <w:rFonts w:ascii="Garamond" w:hAnsi="Garamond"/>
          <w:w w:val="105"/>
          <w:sz w:val="24"/>
          <w:szCs w:val="28"/>
        </w:rPr>
        <w:t>(1997).</w:t>
      </w:r>
    </w:p>
    <w:p w:rsidR="009861D4" w:rsidRPr="00E532E7" w:rsidRDefault="009861D4" w:rsidP="00E532E7">
      <w:pPr>
        <w:pStyle w:val="ListParagraph"/>
        <w:numPr>
          <w:ilvl w:val="0"/>
          <w:numId w:val="7"/>
        </w:numPr>
        <w:tabs>
          <w:tab w:val="left" w:pos="1366"/>
        </w:tabs>
        <w:spacing w:before="27"/>
        <w:ind w:left="990" w:right="1350"/>
        <w:rPr>
          <w:rFonts w:ascii="Garamond" w:eastAsia="Times New Roman" w:hAnsi="Garamond" w:cs="Times New Roman"/>
          <w:sz w:val="24"/>
          <w:szCs w:val="28"/>
        </w:rPr>
      </w:pPr>
      <w:r w:rsidRPr="00E532E7">
        <w:rPr>
          <w:rFonts w:ascii="Garamond" w:hAnsi="Garamond"/>
          <w:sz w:val="24"/>
          <w:szCs w:val="28"/>
        </w:rPr>
        <w:t>G.K.Kwatra :The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New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Arbitration &amp;Conciliation Law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of</w:t>
      </w:r>
      <w:r w:rsidR="005A293E" w:rsidRPr="00E532E7">
        <w:rPr>
          <w:rFonts w:ascii="Garamond" w:hAnsi="Garamond"/>
          <w:sz w:val="24"/>
          <w:szCs w:val="28"/>
        </w:rPr>
        <w:t xml:space="preserve"> </w:t>
      </w:r>
      <w:r w:rsidRPr="00E532E7">
        <w:rPr>
          <w:rFonts w:ascii="Garamond" w:hAnsi="Garamond"/>
          <w:sz w:val="24"/>
          <w:szCs w:val="28"/>
        </w:rPr>
        <w:t>India,ICA.1998.</w:t>
      </w:r>
    </w:p>
    <w:p w:rsidR="009861D4" w:rsidRPr="00E532E7" w:rsidRDefault="009861D4" w:rsidP="00E532E7">
      <w:pPr>
        <w:pStyle w:val="ListParagraph"/>
        <w:numPr>
          <w:ilvl w:val="0"/>
          <w:numId w:val="7"/>
        </w:numPr>
        <w:spacing w:before="44"/>
        <w:ind w:left="990" w:right="1350"/>
        <w:rPr>
          <w:rFonts w:ascii="Garamond" w:eastAsia="Times New Roman" w:hAnsi="Garamond" w:cs="Times New Roman"/>
          <w:sz w:val="24"/>
          <w:szCs w:val="28"/>
        </w:rPr>
      </w:pPr>
      <w:r w:rsidRPr="00E532E7">
        <w:rPr>
          <w:rFonts w:ascii="Garamond" w:hAnsi="Garamond"/>
          <w:w w:val="105"/>
          <w:sz w:val="24"/>
          <w:szCs w:val="28"/>
        </w:rPr>
        <w:t>Relevant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Report</w:t>
      </w:r>
      <w:r w:rsidR="002C7129" w:rsidRPr="00E532E7">
        <w:rPr>
          <w:rFonts w:ascii="Garamond" w:hAnsi="Garamond"/>
          <w:w w:val="105"/>
          <w:sz w:val="24"/>
          <w:szCs w:val="28"/>
        </w:rPr>
        <w:t>s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of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 xml:space="preserve">the 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Law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Commission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of</w:t>
      </w:r>
      <w:r w:rsidR="005A293E" w:rsidRPr="00E532E7">
        <w:rPr>
          <w:rFonts w:ascii="Garamond" w:hAnsi="Garamond"/>
          <w:w w:val="105"/>
          <w:sz w:val="24"/>
          <w:szCs w:val="28"/>
        </w:rPr>
        <w:t xml:space="preserve"> </w:t>
      </w:r>
      <w:r w:rsidRPr="00E532E7">
        <w:rPr>
          <w:rFonts w:ascii="Garamond" w:hAnsi="Garamond"/>
          <w:w w:val="105"/>
          <w:sz w:val="24"/>
          <w:szCs w:val="28"/>
        </w:rPr>
        <w:t>Ind</w:t>
      </w:r>
      <w:r w:rsidRPr="00E532E7">
        <w:rPr>
          <w:rFonts w:ascii="Garamond" w:hAnsi="Garamond"/>
          <w:spacing w:val="3"/>
          <w:w w:val="105"/>
          <w:sz w:val="24"/>
          <w:szCs w:val="28"/>
        </w:rPr>
        <w:t>i</w:t>
      </w:r>
      <w:r w:rsidRPr="00E532E7">
        <w:rPr>
          <w:rFonts w:ascii="Garamond" w:hAnsi="Garamond"/>
          <w:spacing w:val="1"/>
          <w:w w:val="105"/>
          <w:sz w:val="24"/>
          <w:szCs w:val="28"/>
        </w:rPr>
        <w:t>a.</w:t>
      </w:r>
    </w:p>
    <w:p w:rsidR="009861D4" w:rsidRDefault="009861D4" w:rsidP="009861D4">
      <w:pPr>
        <w:spacing w:before="2"/>
        <w:rPr>
          <w:rFonts w:ascii="Garamond" w:eastAsia="Times New Roman" w:hAnsi="Garamond" w:cs="Times New Roman"/>
          <w:sz w:val="28"/>
          <w:szCs w:val="28"/>
        </w:rPr>
      </w:pPr>
    </w:p>
    <w:p w:rsidR="004E385F" w:rsidRDefault="004E385F" w:rsidP="009861D4">
      <w:pPr>
        <w:spacing w:before="2"/>
        <w:rPr>
          <w:rFonts w:ascii="Garamond" w:eastAsia="Times New Roman" w:hAnsi="Garamond" w:cs="Times New Roman"/>
          <w:sz w:val="28"/>
          <w:szCs w:val="28"/>
        </w:rPr>
      </w:pPr>
    </w:p>
    <w:p w:rsidR="004E385F" w:rsidRDefault="004E385F" w:rsidP="009861D4">
      <w:pPr>
        <w:spacing w:before="2"/>
        <w:rPr>
          <w:rFonts w:ascii="Garamond" w:eastAsia="Times New Roman" w:hAnsi="Garamond" w:cs="Times New Roman"/>
          <w:sz w:val="28"/>
          <w:szCs w:val="28"/>
        </w:rPr>
      </w:pPr>
    </w:p>
    <w:p w:rsidR="00BB04EA" w:rsidRDefault="00BB04EA" w:rsidP="004E385F">
      <w:pPr>
        <w:spacing w:before="2" w:after="0" w:line="240" w:lineRule="auto"/>
        <w:jc w:val="center"/>
        <w:rPr>
          <w:rFonts w:ascii="Garamond" w:eastAsia="Times New Roman" w:hAnsi="Garamond" w:cs="Times New Roman"/>
          <w:sz w:val="32"/>
          <w:szCs w:val="28"/>
        </w:rPr>
      </w:pPr>
    </w:p>
    <w:p w:rsidR="00F46DC3" w:rsidRDefault="00F46DC3" w:rsidP="004E385F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</w:p>
    <w:p w:rsidR="00F46DC3" w:rsidRDefault="00F46DC3" w:rsidP="004E385F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</w:p>
    <w:p w:rsidR="00F46DC3" w:rsidRDefault="00F46DC3" w:rsidP="004E385F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</w:p>
    <w:p w:rsidR="004E385F" w:rsidRPr="00BB04EA" w:rsidRDefault="004E385F" w:rsidP="004E385F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  <w:r w:rsidRPr="00BB04EA">
        <w:rPr>
          <w:rFonts w:ascii="Garamond" w:eastAsia="Times New Roman" w:hAnsi="Garamond" w:cs="Times New Roman"/>
          <w:b/>
          <w:sz w:val="32"/>
          <w:szCs w:val="28"/>
        </w:rPr>
        <w:lastRenderedPageBreak/>
        <w:t xml:space="preserve">Paper </w:t>
      </w:r>
      <w:r w:rsidR="000C231E">
        <w:rPr>
          <w:rFonts w:ascii="Garamond" w:eastAsia="Times New Roman" w:hAnsi="Garamond" w:cs="Times New Roman"/>
          <w:b/>
          <w:sz w:val="32"/>
          <w:szCs w:val="28"/>
        </w:rPr>
        <w:t>I</w:t>
      </w:r>
      <w:r w:rsidRPr="00BB04EA">
        <w:rPr>
          <w:rFonts w:ascii="Garamond" w:eastAsia="Times New Roman" w:hAnsi="Garamond" w:cs="Times New Roman"/>
          <w:b/>
          <w:sz w:val="32"/>
          <w:szCs w:val="28"/>
        </w:rPr>
        <w:t>V</w:t>
      </w:r>
    </w:p>
    <w:p w:rsidR="004E385F" w:rsidRPr="004E385F" w:rsidRDefault="004E385F" w:rsidP="004E385F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6"/>
          <w:szCs w:val="28"/>
        </w:rPr>
      </w:pPr>
      <w:r w:rsidRPr="004E385F">
        <w:rPr>
          <w:rFonts w:ascii="Garamond" w:eastAsia="Times New Roman" w:hAnsi="Garamond" w:cs="Times New Roman"/>
          <w:b/>
          <w:sz w:val="36"/>
          <w:szCs w:val="28"/>
        </w:rPr>
        <w:t>Online Dispute Resolution</w:t>
      </w:r>
    </w:p>
    <w:p w:rsidR="00BB04EA" w:rsidRDefault="00BB04EA" w:rsidP="004E385F">
      <w:pPr>
        <w:rPr>
          <w:rFonts w:ascii="Garamond" w:hAnsi="Garamond"/>
          <w:b/>
          <w:w w:val="110"/>
          <w:sz w:val="28"/>
          <w:szCs w:val="28"/>
        </w:rPr>
      </w:pPr>
    </w:p>
    <w:p w:rsidR="004E385F" w:rsidRPr="007D5E6E" w:rsidRDefault="00A22F53" w:rsidP="00F46DC3">
      <w:pPr>
        <w:rPr>
          <w:rFonts w:ascii="Garamond" w:hAnsi="Garamond"/>
          <w:b/>
          <w:w w:val="110"/>
          <w:sz w:val="28"/>
          <w:szCs w:val="28"/>
        </w:rPr>
      </w:pPr>
      <w:r w:rsidRPr="007D5E6E">
        <w:rPr>
          <w:rFonts w:ascii="Garamond" w:hAnsi="Garamond"/>
          <w:b/>
          <w:w w:val="110"/>
          <w:sz w:val="28"/>
          <w:szCs w:val="28"/>
        </w:rPr>
        <w:t xml:space="preserve">            </w:t>
      </w:r>
      <w:r w:rsidR="004E385F" w:rsidRPr="007D5E6E">
        <w:rPr>
          <w:rFonts w:ascii="Garamond" w:hAnsi="Garamond"/>
          <w:b/>
          <w:w w:val="110"/>
          <w:sz w:val="28"/>
          <w:szCs w:val="28"/>
        </w:rPr>
        <w:t>Unit-I</w:t>
      </w:r>
    </w:p>
    <w:p w:rsidR="004E385F" w:rsidRPr="007D5E6E" w:rsidRDefault="004E385F" w:rsidP="00F46DC3">
      <w:pPr>
        <w:spacing w:before="25" w:line="255" w:lineRule="auto"/>
        <w:ind w:firstLine="13"/>
        <w:jc w:val="both"/>
        <w:rPr>
          <w:rFonts w:ascii="Garamond" w:eastAsia="Times New Roman" w:hAnsi="Garamond" w:cs="Times New Roman"/>
          <w:sz w:val="28"/>
          <w:szCs w:val="28"/>
        </w:rPr>
      </w:pPr>
      <w:r w:rsidRPr="007D5E6E">
        <w:rPr>
          <w:rFonts w:ascii="Garamond" w:hAnsi="Garamond"/>
          <w:w w:val="105"/>
          <w:sz w:val="28"/>
          <w:szCs w:val="28"/>
        </w:rPr>
        <w:t>History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Development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pacing w:val="3"/>
          <w:w w:val="105"/>
          <w:sz w:val="28"/>
          <w:szCs w:val="28"/>
        </w:rPr>
        <w:t>Online</w:t>
      </w:r>
      <w:r w:rsidR="00A22F53" w:rsidRPr="007D5E6E">
        <w:rPr>
          <w:rFonts w:ascii="Garamond" w:hAnsi="Garamond"/>
          <w:spacing w:val="3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Dispute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Resolution(OD</w:t>
      </w:r>
      <w:r w:rsidRPr="007D5E6E">
        <w:rPr>
          <w:rFonts w:ascii="Garamond" w:hAnsi="Garamond"/>
          <w:w w:val="105"/>
          <w:sz w:val="28"/>
          <w:szCs w:val="28"/>
        </w:rPr>
        <w:t>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Law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7D5E6E" w:rsidRPr="007D5E6E">
        <w:rPr>
          <w:rFonts w:ascii="Garamond" w:hAnsi="Garamond"/>
          <w:spacing w:val="1"/>
          <w:w w:val="105"/>
          <w:sz w:val="28"/>
          <w:szCs w:val="28"/>
        </w:rPr>
        <w:t>Cyber</w:t>
      </w:r>
      <w:r w:rsidR="007D5E6E" w:rsidRPr="007D5E6E">
        <w:rPr>
          <w:rFonts w:ascii="Garamond" w:hAnsi="Garamond"/>
          <w:w w:val="105"/>
          <w:sz w:val="28"/>
          <w:szCs w:val="28"/>
        </w:rPr>
        <w:t>s</w:t>
      </w:r>
      <w:r w:rsidR="007D5E6E" w:rsidRPr="007D5E6E">
        <w:rPr>
          <w:rFonts w:ascii="Garamond" w:hAnsi="Garamond"/>
          <w:spacing w:val="1"/>
          <w:w w:val="105"/>
          <w:sz w:val="28"/>
          <w:szCs w:val="28"/>
        </w:rPr>
        <w:t>pace</w:t>
      </w:r>
      <w:r w:rsidR="007D5E6E" w:rsidRPr="007D5E6E">
        <w:rPr>
          <w:rFonts w:ascii="Garamond" w:hAnsi="Garamond"/>
          <w:w w:val="105"/>
          <w:sz w:val="28"/>
          <w:szCs w:val="28"/>
        </w:rPr>
        <w:t>; Meaning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scope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7D5E6E" w:rsidRPr="007D5E6E">
        <w:rPr>
          <w:rFonts w:ascii="Garamond" w:hAnsi="Garamond"/>
          <w:w w:val="105"/>
          <w:sz w:val="28"/>
          <w:szCs w:val="28"/>
        </w:rPr>
        <w:t>Cyberspace; Problems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absence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pacing w:val="2"/>
          <w:w w:val="105"/>
          <w:sz w:val="28"/>
          <w:szCs w:val="28"/>
        </w:rPr>
        <w:t>territ</w:t>
      </w:r>
      <w:r w:rsidRPr="007D5E6E">
        <w:rPr>
          <w:rFonts w:ascii="Garamond" w:hAnsi="Garamond"/>
          <w:spacing w:val="1"/>
          <w:w w:val="105"/>
          <w:sz w:val="28"/>
          <w:szCs w:val="28"/>
        </w:rPr>
        <w:t>o</w:t>
      </w:r>
      <w:r w:rsidRPr="007D5E6E">
        <w:rPr>
          <w:rFonts w:ascii="Garamond" w:hAnsi="Garamond"/>
          <w:spacing w:val="2"/>
          <w:w w:val="105"/>
          <w:sz w:val="28"/>
          <w:szCs w:val="28"/>
        </w:rPr>
        <w:t>riality</w:t>
      </w:r>
      <w:r w:rsidR="00A22F53" w:rsidRPr="007D5E6E">
        <w:rPr>
          <w:rFonts w:ascii="Garamond" w:hAnsi="Garamond"/>
          <w:spacing w:val="2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in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cyberspace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communications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7D5E6E" w:rsidRPr="007D5E6E">
        <w:rPr>
          <w:rFonts w:ascii="Garamond" w:hAnsi="Garamond"/>
          <w:w w:val="105"/>
          <w:sz w:val="28"/>
          <w:szCs w:val="28"/>
        </w:rPr>
        <w:t>transactions; Use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7D5E6E" w:rsidRPr="007D5E6E">
        <w:rPr>
          <w:rFonts w:ascii="Garamond" w:hAnsi="Garamond"/>
          <w:spacing w:val="2"/>
          <w:w w:val="105"/>
          <w:sz w:val="28"/>
          <w:szCs w:val="28"/>
        </w:rPr>
        <w:t>Internet</w:t>
      </w:r>
      <w:r w:rsidR="007D5E6E" w:rsidRPr="007D5E6E">
        <w:rPr>
          <w:rFonts w:ascii="Garamond" w:hAnsi="Garamond"/>
          <w:spacing w:val="1"/>
          <w:w w:val="105"/>
          <w:sz w:val="28"/>
          <w:szCs w:val="28"/>
        </w:rPr>
        <w:t>;</w:t>
      </w:r>
      <w:r w:rsidR="007D5E6E" w:rsidRPr="007D5E6E">
        <w:rPr>
          <w:rFonts w:ascii="Garamond" w:hAnsi="Garamond"/>
          <w:w w:val="105"/>
          <w:sz w:val="28"/>
          <w:szCs w:val="28"/>
        </w:rPr>
        <w:t xml:space="preserve"> Ecommerce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the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Problems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pacing w:val="4"/>
          <w:w w:val="105"/>
          <w:sz w:val="28"/>
          <w:szCs w:val="28"/>
        </w:rPr>
        <w:t>onlin</w:t>
      </w:r>
      <w:r w:rsidRPr="007D5E6E">
        <w:rPr>
          <w:rFonts w:ascii="Garamond" w:hAnsi="Garamond"/>
          <w:spacing w:val="3"/>
          <w:w w:val="105"/>
          <w:sz w:val="28"/>
          <w:szCs w:val="28"/>
        </w:rPr>
        <w:t>e</w:t>
      </w:r>
      <w:r w:rsidR="00A22F53" w:rsidRPr="007D5E6E">
        <w:rPr>
          <w:rFonts w:ascii="Garamond" w:hAnsi="Garamond"/>
          <w:spacing w:val="3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conclusion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7D5E6E" w:rsidRPr="007D5E6E">
        <w:rPr>
          <w:rFonts w:ascii="Garamond" w:hAnsi="Garamond"/>
          <w:w w:val="105"/>
          <w:sz w:val="28"/>
          <w:szCs w:val="28"/>
        </w:rPr>
        <w:t>contracts; Validity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Online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Contracts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Arbitration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Agreements;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Problems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pacing w:val="1"/>
          <w:w w:val="105"/>
          <w:sz w:val="28"/>
          <w:szCs w:val="28"/>
        </w:rPr>
        <w:t>Su</w:t>
      </w:r>
      <w:r w:rsidRPr="007D5E6E">
        <w:rPr>
          <w:rFonts w:ascii="Garamond" w:hAnsi="Garamond"/>
          <w:w w:val="105"/>
          <w:sz w:val="28"/>
          <w:szCs w:val="28"/>
        </w:rPr>
        <w:t>bstitution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Paper</w:t>
      </w:r>
      <w:r w:rsidRPr="007D5E6E">
        <w:rPr>
          <w:rFonts w:ascii="Garamond" w:hAnsi="Garamond"/>
          <w:spacing w:val="1"/>
          <w:w w:val="105"/>
          <w:sz w:val="28"/>
          <w:szCs w:val="28"/>
        </w:rPr>
        <w:t>-Based</w:t>
      </w:r>
      <w:r w:rsidR="00A22F53" w:rsidRPr="007D5E6E">
        <w:rPr>
          <w:rFonts w:ascii="Garamond" w:hAnsi="Garamond"/>
          <w:spacing w:val="1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Documents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by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Electronic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Documents;Clickwrap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Shrinkwrap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7D5E6E" w:rsidRPr="007D5E6E">
        <w:rPr>
          <w:rFonts w:ascii="Garamond" w:hAnsi="Garamond"/>
          <w:w w:val="105"/>
          <w:sz w:val="28"/>
          <w:szCs w:val="28"/>
        </w:rPr>
        <w:t>contracts; Proof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electronic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documents;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Electronic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Data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Interchange.</w:t>
      </w:r>
    </w:p>
    <w:p w:rsidR="004E385F" w:rsidRPr="007D5E6E" w:rsidRDefault="00A22F53" w:rsidP="00F46DC3">
      <w:pPr>
        <w:jc w:val="both"/>
        <w:rPr>
          <w:rFonts w:ascii="Garamond" w:hAnsi="Garamond"/>
          <w:b/>
          <w:w w:val="110"/>
          <w:sz w:val="28"/>
          <w:szCs w:val="28"/>
        </w:rPr>
      </w:pPr>
      <w:r w:rsidRPr="007D5E6E">
        <w:rPr>
          <w:rFonts w:ascii="Garamond" w:hAnsi="Garamond"/>
          <w:b/>
          <w:w w:val="110"/>
          <w:sz w:val="28"/>
          <w:szCs w:val="28"/>
        </w:rPr>
        <w:t xml:space="preserve">            </w:t>
      </w:r>
      <w:r w:rsidR="004E385F" w:rsidRPr="007D5E6E">
        <w:rPr>
          <w:rFonts w:ascii="Garamond" w:hAnsi="Garamond"/>
          <w:b/>
          <w:w w:val="110"/>
          <w:sz w:val="28"/>
          <w:szCs w:val="28"/>
        </w:rPr>
        <w:t>Unit-II</w:t>
      </w:r>
    </w:p>
    <w:p w:rsidR="004E385F" w:rsidRPr="007D5E6E" w:rsidRDefault="004E385F" w:rsidP="00F46DC3">
      <w:pPr>
        <w:tabs>
          <w:tab w:val="left" w:pos="7830"/>
        </w:tabs>
        <w:spacing w:before="18" w:line="254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7D5E6E">
        <w:rPr>
          <w:rFonts w:ascii="Garamond" w:hAnsi="Garamond"/>
          <w:spacing w:val="6"/>
          <w:w w:val="105"/>
          <w:sz w:val="28"/>
          <w:szCs w:val="28"/>
        </w:rPr>
        <w:t>ODR-</w:t>
      </w:r>
      <w:r w:rsidR="00A22F53" w:rsidRPr="007D5E6E">
        <w:rPr>
          <w:rFonts w:ascii="Garamond" w:hAnsi="Garamond"/>
          <w:spacing w:val="6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pacing w:val="8"/>
          <w:w w:val="105"/>
          <w:sz w:val="28"/>
          <w:szCs w:val="28"/>
        </w:rPr>
        <w:t>k</w:t>
      </w:r>
      <w:r w:rsidRPr="007D5E6E">
        <w:rPr>
          <w:rFonts w:ascii="Garamond" w:hAnsi="Garamond"/>
          <w:sz w:val="28"/>
          <w:szCs w:val="28"/>
        </w:rPr>
        <w:t>i</w:t>
      </w:r>
      <w:r w:rsidRPr="007D5E6E">
        <w:rPr>
          <w:rFonts w:ascii="Garamond" w:hAnsi="Garamond"/>
          <w:w w:val="105"/>
          <w:sz w:val="28"/>
          <w:szCs w:val="28"/>
        </w:rPr>
        <w:t>nds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7D5E6E" w:rsidRPr="007D5E6E">
        <w:rPr>
          <w:rFonts w:ascii="Garamond" w:hAnsi="Garamond"/>
          <w:w w:val="105"/>
          <w:sz w:val="28"/>
          <w:szCs w:val="28"/>
        </w:rPr>
        <w:t>uses; Legal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pacing w:val="8"/>
          <w:w w:val="105"/>
          <w:sz w:val="28"/>
          <w:szCs w:val="28"/>
        </w:rPr>
        <w:t>I</w:t>
      </w:r>
      <w:r w:rsidRPr="007D5E6E">
        <w:rPr>
          <w:rFonts w:ascii="Garamond" w:hAnsi="Garamond"/>
          <w:spacing w:val="5"/>
          <w:w w:val="105"/>
          <w:sz w:val="28"/>
          <w:szCs w:val="28"/>
        </w:rPr>
        <w:t>ssues</w:t>
      </w:r>
      <w:r w:rsidR="00A22F53" w:rsidRPr="007D5E6E">
        <w:rPr>
          <w:rFonts w:ascii="Garamond" w:hAnsi="Garamond"/>
          <w:spacing w:val="5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z w:val="28"/>
          <w:szCs w:val="28"/>
        </w:rPr>
        <w:t>i</w:t>
      </w:r>
      <w:r w:rsidRPr="007D5E6E">
        <w:rPr>
          <w:rFonts w:ascii="Garamond" w:hAnsi="Garamond"/>
          <w:w w:val="105"/>
          <w:sz w:val="28"/>
          <w:szCs w:val="28"/>
        </w:rPr>
        <w:t>nvolved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z w:val="28"/>
          <w:szCs w:val="28"/>
        </w:rPr>
        <w:t>i</w:t>
      </w:r>
      <w:r w:rsidRPr="007D5E6E">
        <w:rPr>
          <w:rFonts w:ascii="Garamond" w:hAnsi="Garamond"/>
          <w:w w:val="105"/>
          <w:sz w:val="28"/>
          <w:szCs w:val="28"/>
        </w:rPr>
        <w:t>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ODR;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On</w:t>
      </w:r>
      <w:r w:rsidR="00A22F53" w:rsidRPr="007D5E6E">
        <w:rPr>
          <w:rFonts w:ascii="Garamond" w:hAnsi="Garamond"/>
          <w:w w:val="105"/>
          <w:sz w:val="28"/>
          <w:szCs w:val="28"/>
        </w:rPr>
        <w:t>l</w:t>
      </w:r>
      <w:r w:rsidRPr="007D5E6E">
        <w:rPr>
          <w:rFonts w:ascii="Garamond" w:hAnsi="Garamond"/>
          <w:spacing w:val="12"/>
          <w:w w:val="105"/>
          <w:sz w:val="28"/>
          <w:szCs w:val="28"/>
        </w:rPr>
        <w:t>i</w:t>
      </w:r>
      <w:r w:rsidRPr="007D5E6E">
        <w:rPr>
          <w:rFonts w:ascii="Garamond" w:hAnsi="Garamond"/>
          <w:spacing w:val="6"/>
          <w:w w:val="105"/>
          <w:sz w:val="28"/>
          <w:szCs w:val="28"/>
        </w:rPr>
        <w:t>ne</w:t>
      </w:r>
      <w:r w:rsidR="00A22F53" w:rsidRPr="007D5E6E">
        <w:rPr>
          <w:rFonts w:ascii="Garamond" w:hAnsi="Garamond"/>
          <w:spacing w:val="6"/>
          <w:w w:val="105"/>
          <w:sz w:val="28"/>
          <w:szCs w:val="28"/>
        </w:rPr>
        <w:t xml:space="preserve"> </w:t>
      </w:r>
      <w:r w:rsidR="00A22F53" w:rsidRPr="007D5E6E">
        <w:rPr>
          <w:rFonts w:ascii="Garamond" w:hAnsi="Garamond"/>
          <w:w w:val="105"/>
          <w:sz w:val="28"/>
          <w:szCs w:val="28"/>
        </w:rPr>
        <w:t>Negotiatio</w:t>
      </w:r>
      <w:r w:rsidRPr="007D5E6E">
        <w:rPr>
          <w:rFonts w:ascii="Garamond" w:hAnsi="Garamond"/>
          <w:w w:val="105"/>
          <w:sz w:val="28"/>
          <w:szCs w:val="28"/>
        </w:rPr>
        <w:t>n</w:t>
      </w:r>
      <w:r w:rsidRPr="007D5E6E">
        <w:rPr>
          <w:rFonts w:ascii="Garamond" w:hAnsi="Garamond"/>
          <w:spacing w:val="-15"/>
          <w:w w:val="105"/>
          <w:sz w:val="28"/>
          <w:szCs w:val="28"/>
        </w:rPr>
        <w:t>-</w:t>
      </w:r>
      <w:r w:rsidRPr="007D5E6E">
        <w:rPr>
          <w:rFonts w:ascii="Garamond" w:hAnsi="Garamond"/>
          <w:w w:val="105"/>
          <w:sz w:val="28"/>
          <w:szCs w:val="28"/>
        </w:rPr>
        <w:t>Automated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Negotiation;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Assisted Negotiation; Online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M</w:t>
      </w:r>
      <w:r w:rsidRPr="007D5E6E">
        <w:rPr>
          <w:rFonts w:ascii="Garamond" w:hAnsi="Garamond"/>
          <w:spacing w:val="2"/>
          <w:w w:val="105"/>
          <w:sz w:val="28"/>
          <w:szCs w:val="28"/>
        </w:rPr>
        <w:t>e</w:t>
      </w:r>
      <w:r w:rsidRPr="007D5E6E">
        <w:rPr>
          <w:rFonts w:ascii="Garamond" w:hAnsi="Garamond"/>
          <w:spacing w:val="3"/>
          <w:w w:val="105"/>
          <w:sz w:val="28"/>
          <w:szCs w:val="28"/>
        </w:rPr>
        <w:t>d</w:t>
      </w:r>
      <w:r w:rsidRPr="007D5E6E">
        <w:rPr>
          <w:rFonts w:ascii="Garamond" w:hAnsi="Garamond"/>
          <w:spacing w:val="2"/>
          <w:w w:val="105"/>
          <w:sz w:val="28"/>
          <w:szCs w:val="28"/>
        </w:rPr>
        <w:t>iation</w:t>
      </w:r>
      <w:r w:rsidR="00A22F53" w:rsidRPr="007D5E6E">
        <w:rPr>
          <w:rFonts w:ascii="Garamond" w:hAnsi="Garamond"/>
          <w:spacing w:val="2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On</w:t>
      </w:r>
      <w:r w:rsidRPr="007D5E6E">
        <w:rPr>
          <w:rFonts w:ascii="Garamond" w:hAnsi="Garamond"/>
          <w:spacing w:val="9"/>
          <w:w w:val="105"/>
          <w:sz w:val="28"/>
          <w:szCs w:val="28"/>
        </w:rPr>
        <w:t>l</w:t>
      </w:r>
      <w:r w:rsidRPr="007D5E6E">
        <w:rPr>
          <w:rFonts w:ascii="Garamond" w:hAnsi="Garamond"/>
          <w:spacing w:val="4"/>
          <w:w w:val="105"/>
          <w:sz w:val="28"/>
          <w:szCs w:val="28"/>
        </w:rPr>
        <w:t>ine</w:t>
      </w:r>
      <w:r w:rsidR="00A22F53" w:rsidRPr="007D5E6E">
        <w:rPr>
          <w:rFonts w:ascii="Garamond" w:hAnsi="Garamond"/>
          <w:spacing w:val="4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</w:t>
      </w:r>
      <w:r w:rsidRPr="007D5E6E">
        <w:rPr>
          <w:rFonts w:ascii="Garamond" w:hAnsi="Garamond"/>
          <w:spacing w:val="24"/>
          <w:w w:val="105"/>
          <w:sz w:val="28"/>
          <w:szCs w:val="28"/>
        </w:rPr>
        <w:t>r</w:t>
      </w:r>
      <w:r w:rsidRPr="007D5E6E">
        <w:rPr>
          <w:rFonts w:ascii="Garamond" w:hAnsi="Garamond"/>
          <w:w w:val="105"/>
          <w:sz w:val="28"/>
          <w:szCs w:val="28"/>
        </w:rPr>
        <w:t>bitration;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Cybercourts;Types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On</w:t>
      </w:r>
      <w:r w:rsidRPr="007D5E6E">
        <w:rPr>
          <w:rFonts w:ascii="Garamond" w:hAnsi="Garamond"/>
          <w:spacing w:val="4"/>
          <w:w w:val="105"/>
          <w:sz w:val="28"/>
          <w:szCs w:val="28"/>
        </w:rPr>
        <w:t>line</w:t>
      </w:r>
      <w:r w:rsidR="00A22F53" w:rsidRPr="007D5E6E">
        <w:rPr>
          <w:rFonts w:ascii="Garamond" w:hAnsi="Garamond"/>
          <w:spacing w:val="4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Communications;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E-Mediation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E-</w:t>
      </w:r>
      <w:r w:rsidR="007D5E6E" w:rsidRPr="007D5E6E">
        <w:rPr>
          <w:rFonts w:ascii="Garamond" w:hAnsi="Garamond"/>
          <w:w w:val="105"/>
          <w:sz w:val="28"/>
          <w:szCs w:val="28"/>
        </w:rPr>
        <w:t>Negotiation; Problems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Security;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Methods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Encryption</w:t>
      </w:r>
      <w:r w:rsidR="007D5E6E">
        <w:rPr>
          <w:rFonts w:ascii="Garamond" w:hAnsi="Garamond"/>
          <w:w w:val="105"/>
          <w:sz w:val="28"/>
          <w:szCs w:val="28"/>
        </w:rPr>
        <w:t xml:space="preserve"> </w:t>
      </w:r>
    </w:p>
    <w:p w:rsidR="004E385F" w:rsidRPr="007D5E6E" w:rsidRDefault="00A22F53" w:rsidP="00F46DC3">
      <w:pPr>
        <w:tabs>
          <w:tab w:val="left" w:pos="7830"/>
        </w:tabs>
        <w:jc w:val="both"/>
        <w:rPr>
          <w:rFonts w:ascii="Garamond" w:hAnsi="Garamond"/>
          <w:b/>
          <w:sz w:val="28"/>
          <w:szCs w:val="28"/>
        </w:rPr>
      </w:pPr>
      <w:r w:rsidRPr="007D5E6E">
        <w:rPr>
          <w:rFonts w:ascii="Garamond" w:hAnsi="Garamond"/>
          <w:b/>
          <w:sz w:val="28"/>
          <w:szCs w:val="28"/>
        </w:rPr>
        <w:t xml:space="preserve">            </w:t>
      </w:r>
      <w:r w:rsidR="004E385F" w:rsidRPr="007D5E6E">
        <w:rPr>
          <w:rFonts w:ascii="Garamond" w:hAnsi="Garamond"/>
          <w:b/>
          <w:sz w:val="28"/>
          <w:szCs w:val="28"/>
        </w:rPr>
        <w:t>Unit-III</w:t>
      </w:r>
    </w:p>
    <w:p w:rsidR="004E385F" w:rsidRPr="007D5E6E" w:rsidRDefault="007D5E6E" w:rsidP="00F46DC3">
      <w:pPr>
        <w:tabs>
          <w:tab w:val="left" w:pos="7830"/>
        </w:tabs>
        <w:spacing w:before="18" w:line="254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7D5E6E">
        <w:rPr>
          <w:rFonts w:ascii="Garamond" w:hAnsi="Garamond"/>
          <w:w w:val="105"/>
          <w:sz w:val="28"/>
          <w:szCs w:val="28"/>
        </w:rPr>
        <w:t xml:space="preserve">ODR Service Providers </w:t>
      </w:r>
      <w:r w:rsidRPr="007D5E6E">
        <w:rPr>
          <w:rFonts w:ascii="Garamond" w:hAnsi="Garamond"/>
          <w:spacing w:val="7"/>
          <w:w w:val="105"/>
          <w:sz w:val="28"/>
          <w:szCs w:val="28"/>
        </w:rPr>
        <w:t xml:space="preserve">and </w:t>
      </w:r>
      <w:r w:rsidRPr="007D5E6E">
        <w:rPr>
          <w:rFonts w:ascii="Garamond" w:hAnsi="Garamond"/>
          <w:w w:val="105"/>
          <w:sz w:val="28"/>
          <w:szCs w:val="28"/>
        </w:rPr>
        <w:t xml:space="preserve">Different </w:t>
      </w:r>
      <w:r w:rsidRPr="007D5E6E">
        <w:rPr>
          <w:rFonts w:ascii="Garamond" w:hAnsi="Garamond"/>
          <w:spacing w:val="-24"/>
          <w:w w:val="105"/>
          <w:sz w:val="28"/>
          <w:szCs w:val="28"/>
        </w:rPr>
        <w:t>T</w:t>
      </w:r>
      <w:r w:rsidRPr="007D5E6E">
        <w:rPr>
          <w:rFonts w:ascii="Garamond" w:hAnsi="Garamond"/>
          <w:w w:val="105"/>
          <w:sz w:val="28"/>
          <w:szCs w:val="28"/>
        </w:rPr>
        <w:t>echnologies; Legal Liabi</w:t>
      </w:r>
      <w:r w:rsidRPr="007D5E6E">
        <w:rPr>
          <w:rFonts w:ascii="Garamond" w:hAnsi="Garamond"/>
          <w:sz w:val="28"/>
          <w:szCs w:val="28"/>
        </w:rPr>
        <w:t>l</w:t>
      </w:r>
      <w:r w:rsidRPr="007D5E6E">
        <w:rPr>
          <w:rFonts w:ascii="Garamond" w:hAnsi="Garamond"/>
          <w:w w:val="105"/>
          <w:sz w:val="28"/>
          <w:szCs w:val="28"/>
        </w:rPr>
        <w:t>ity of Service Provide</w:t>
      </w:r>
      <w:r w:rsidRPr="007D5E6E">
        <w:rPr>
          <w:rFonts w:ascii="Garamond" w:hAnsi="Garamond"/>
          <w:spacing w:val="17"/>
          <w:w w:val="105"/>
          <w:sz w:val="28"/>
          <w:szCs w:val="28"/>
        </w:rPr>
        <w:t>r</w:t>
      </w:r>
      <w:r w:rsidRPr="007D5E6E">
        <w:rPr>
          <w:rFonts w:ascii="Garamond" w:hAnsi="Garamond"/>
          <w:w w:val="105"/>
          <w:sz w:val="28"/>
          <w:szCs w:val="28"/>
        </w:rPr>
        <w:t>s</w:t>
      </w:r>
      <w:r>
        <w:rPr>
          <w:rFonts w:ascii="Garamond" w:hAnsi="Garamond"/>
          <w:w w:val="105"/>
          <w:sz w:val="28"/>
          <w:szCs w:val="28"/>
        </w:rPr>
        <w:t>--</w:t>
      </w:r>
      <w:r w:rsidR="004E385F" w:rsidRPr="007D5E6E">
        <w:rPr>
          <w:rFonts w:ascii="Garamond" w:hAnsi="Garamond"/>
          <w:w w:val="105"/>
          <w:sz w:val="28"/>
          <w:szCs w:val="28"/>
        </w:rPr>
        <w:t>K</w:t>
      </w:r>
      <w:r w:rsidR="004E385F" w:rsidRPr="007D5E6E">
        <w:rPr>
          <w:rFonts w:ascii="Garamond" w:hAnsi="Garamond"/>
          <w:spacing w:val="7"/>
          <w:w w:val="105"/>
          <w:sz w:val="28"/>
          <w:szCs w:val="28"/>
        </w:rPr>
        <w:t>ind</w:t>
      </w:r>
      <w:r w:rsidR="004E385F" w:rsidRPr="007D5E6E">
        <w:rPr>
          <w:rFonts w:ascii="Garamond" w:hAnsi="Garamond"/>
          <w:spacing w:val="6"/>
          <w:w w:val="105"/>
          <w:sz w:val="28"/>
          <w:szCs w:val="28"/>
        </w:rPr>
        <w:t>s</w:t>
      </w:r>
      <w:r w:rsidR="00A22F53" w:rsidRPr="007D5E6E">
        <w:rPr>
          <w:rFonts w:ascii="Garamond" w:hAnsi="Garamond"/>
          <w:spacing w:val="6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spacing w:val="6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spacing w:val="6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Online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Disputes;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Party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Autonomy;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Business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to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Business(828),</w:t>
      </w:r>
      <w:r w:rsidR="004E385F" w:rsidRPr="007D5E6E">
        <w:rPr>
          <w:rFonts w:ascii="Garamond" w:hAnsi="Garamond"/>
          <w:spacing w:val="3"/>
          <w:w w:val="105"/>
          <w:sz w:val="28"/>
          <w:szCs w:val="28"/>
        </w:rPr>
        <w:t>Bu</w:t>
      </w:r>
      <w:r w:rsidR="004E385F" w:rsidRPr="007D5E6E">
        <w:rPr>
          <w:rFonts w:ascii="Garamond" w:hAnsi="Garamond"/>
          <w:spacing w:val="2"/>
          <w:w w:val="105"/>
          <w:sz w:val="28"/>
          <w:szCs w:val="28"/>
        </w:rPr>
        <w:t>siness</w:t>
      </w:r>
      <w:r w:rsidR="00A22F53" w:rsidRPr="007D5E6E">
        <w:rPr>
          <w:rFonts w:ascii="Garamond" w:hAnsi="Garamond"/>
          <w:spacing w:val="2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to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Consumer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(B2C)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Consumer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to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spacing w:val="2"/>
          <w:w w:val="105"/>
          <w:sz w:val="28"/>
          <w:szCs w:val="28"/>
        </w:rPr>
        <w:t>Co</w:t>
      </w:r>
      <w:r w:rsidR="004E385F" w:rsidRPr="007D5E6E">
        <w:rPr>
          <w:rFonts w:ascii="Garamond" w:hAnsi="Garamond"/>
          <w:spacing w:val="3"/>
          <w:w w:val="105"/>
          <w:sz w:val="28"/>
          <w:szCs w:val="28"/>
        </w:rPr>
        <w:t>n</w:t>
      </w:r>
      <w:r w:rsidR="004E385F" w:rsidRPr="007D5E6E">
        <w:rPr>
          <w:rFonts w:ascii="Garamond" w:hAnsi="Garamond"/>
          <w:spacing w:val="2"/>
          <w:w w:val="105"/>
          <w:sz w:val="28"/>
          <w:szCs w:val="28"/>
        </w:rPr>
        <w:t>s</w:t>
      </w:r>
      <w:r w:rsidR="004E385F" w:rsidRPr="007D5E6E">
        <w:rPr>
          <w:rFonts w:ascii="Garamond" w:hAnsi="Garamond"/>
          <w:spacing w:val="3"/>
          <w:w w:val="105"/>
          <w:sz w:val="28"/>
          <w:szCs w:val="28"/>
        </w:rPr>
        <w:t>umer</w:t>
      </w:r>
      <w:r w:rsidR="004E385F" w:rsidRPr="007D5E6E">
        <w:rPr>
          <w:rFonts w:ascii="Garamond" w:hAnsi="Garamond"/>
          <w:spacing w:val="2"/>
          <w:w w:val="105"/>
          <w:sz w:val="28"/>
          <w:szCs w:val="28"/>
        </w:rPr>
        <w:t>,</w:t>
      </w:r>
      <w:r w:rsidR="004E385F" w:rsidRPr="007D5E6E">
        <w:rPr>
          <w:rFonts w:ascii="Garamond" w:hAnsi="Garamond"/>
          <w:w w:val="105"/>
          <w:sz w:val="28"/>
          <w:szCs w:val="28"/>
        </w:rPr>
        <w:t>(C2C)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spacing w:val="3"/>
          <w:w w:val="105"/>
          <w:sz w:val="28"/>
          <w:szCs w:val="28"/>
        </w:rPr>
        <w:t>di</w:t>
      </w:r>
      <w:r w:rsidR="004E385F" w:rsidRPr="007D5E6E">
        <w:rPr>
          <w:rFonts w:ascii="Garamond" w:hAnsi="Garamond"/>
          <w:spacing w:val="2"/>
          <w:w w:val="105"/>
          <w:sz w:val="28"/>
          <w:szCs w:val="28"/>
        </w:rPr>
        <w:t>s</w:t>
      </w:r>
      <w:r w:rsidR="004E385F" w:rsidRPr="007D5E6E">
        <w:rPr>
          <w:rFonts w:ascii="Garamond" w:hAnsi="Garamond"/>
          <w:spacing w:val="3"/>
          <w:w w:val="105"/>
          <w:sz w:val="28"/>
          <w:szCs w:val="28"/>
        </w:rPr>
        <w:t>putes</w:t>
      </w:r>
      <w:r w:rsidR="004E385F" w:rsidRPr="007D5E6E">
        <w:rPr>
          <w:rFonts w:ascii="Garamond" w:hAnsi="Garamond"/>
          <w:spacing w:val="2"/>
          <w:w w:val="105"/>
          <w:sz w:val="28"/>
          <w:szCs w:val="28"/>
        </w:rPr>
        <w:t>;</w:t>
      </w:r>
      <w:r w:rsidR="00A22F53" w:rsidRPr="007D5E6E">
        <w:rPr>
          <w:rFonts w:ascii="Garamond" w:hAnsi="Garamond"/>
          <w:spacing w:val="2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Issues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Unequal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Balance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spacing w:val="1"/>
          <w:w w:val="105"/>
          <w:sz w:val="28"/>
          <w:szCs w:val="28"/>
        </w:rPr>
        <w:t>between</w:t>
      </w:r>
      <w:r w:rsidR="00A22F53" w:rsidRPr="007D5E6E">
        <w:rPr>
          <w:rFonts w:ascii="Garamond" w:hAnsi="Garamond"/>
          <w:spacing w:val="1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the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spacing w:val="2"/>
          <w:w w:val="105"/>
          <w:sz w:val="28"/>
          <w:szCs w:val="28"/>
        </w:rPr>
        <w:t>pattie</w:t>
      </w:r>
      <w:r w:rsidR="004E385F" w:rsidRPr="007D5E6E">
        <w:rPr>
          <w:rFonts w:ascii="Garamond" w:hAnsi="Garamond"/>
          <w:spacing w:val="1"/>
          <w:w w:val="105"/>
          <w:sz w:val="28"/>
          <w:szCs w:val="28"/>
        </w:rPr>
        <w:t>s</w:t>
      </w:r>
      <w:r w:rsidR="00A22F53" w:rsidRPr="007D5E6E">
        <w:rPr>
          <w:rFonts w:ascii="Garamond" w:hAnsi="Garamond"/>
          <w:spacing w:val="1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u</w:t>
      </w:r>
      <w:r w:rsidR="004E385F" w:rsidRPr="007D5E6E">
        <w:rPr>
          <w:rFonts w:ascii="Garamond" w:hAnsi="Garamond"/>
          <w:w w:val="105"/>
          <w:sz w:val="28"/>
          <w:szCs w:val="28"/>
        </w:rPr>
        <w:t>nequal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>Access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4E385F" w:rsidRPr="007D5E6E">
        <w:rPr>
          <w:rFonts w:ascii="Garamond" w:hAnsi="Garamond"/>
          <w:w w:val="105"/>
          <w:sz w:val="28"/>
          <w:szCs w:val="28"/>
        </w:rPr>
        <w:t xml:space="preserve">to </w:t>
      </w:r>
      <w:r w:rsidR="004E385F" w:rsidRPr="007D5E6E">
        <w:rPr>
          <w:rFonts w:ascii="Garamond" w:hAnsi="Garamond"/>
          <w:spacing w:val="-22"/>
          <w:w w:val="105"/>
          <w:sz w:val="28"/>
          <w:szCs w:val="28"/>
        </w:rPr>
        <w:t>T</w:t>
      </w:r>
      <w:r w:rsidR="004E385F" w:rsidRPr="007D5E6E">
        <w:rPr>
          <w:rFonts w:ascii="Garamond" w:hAnsi="Garamond"/>
          <w:w w:val="105"/>
          <w:sz w:val="28"/>
          <w:szCs w:val="28"/>
        </w:rPr>
        <w:t>echnology;</w:t>
      </w:r>
    </w:p>
    <w:p w:rsidR="004E385F" w:rsidRPr="007D5E6E" w:rsidRDefault="00A22F53" w:rsidP="00F46DC3">
      <w:pPr>
        <w:tabs>
          <w:tab w:val="left" w:pos="7830"/>
        </w:tabs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7D5E6E">
        <w:rPr>
          <w:rFonts w:ascii="Garamond" w:hAnsi="Garamond"/>
          <w:b/>
          <w:sz w:val="28"/>
          <w:szCs w:val="28"/>
        </w:rPr>
        <w:t xml:space="preserve">            </w:t>
      </w:r>
      <w:r w:rsidR="004E385F" w:rsidRPr="007D5E6E">
        <w:rPr>
          <w:rFonts w:ascii="Garamond" w:hAnsi="Garamond"/>
          <w:b/>
          <w:sz w:val="28"/>
          <w:szCs w:val="28"/>
        </w:rPr>
        <w:t>Unit-IV</w:t>
      </w:r>
    </w:p>
    <w:p w:rsidR="004E385F" w:rsidRPr="007D5E6E" w:rsidRDefault="004E385F" w:rsidP="00F46DC3">
      <w:pPr>
        <w:tabs>
          <w:tab w:val="left" w:pos="7830"/>
        </w:tabs>
        <w:spacing w:before="11" w:line="253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7D5E6E">
        <w:rPr>
          <w:rFonts w:ascii="Garamond" w:hAnsi="Garamond"/>
          <w:w w:val="105"/>
          <w:sz w:val="28"/>
          <w:szCs w:val="28"/>
        </w:rPr>
        <w:t>ODR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V</w:t>
      </w:r>
      <w:r w:rsidRPr="007D5E6E">
        <w:rPr>
          <w:rFonts w:ascii="Garamond" w:hAnsi="Garamond"/>
          <w:spacing w:val="26"/>
          <w:w w:val="105"/>
          <w:sz w:val="28"/>
          <w:szCs w:val="28"/>
        </w:rPr>
        <w:t>i</w:t>
      </w:r>
      <w:r w:rsidRPr="007D5E6E">
        <w:rPr>
          <w:rFonts w:ascii="Garamond" w:hAnsi="Garamond"/>
          <w:w w:val="105"/>
          <w:sz w:val="28"/>
          <w:szCs w:val="28"/>
        </w:rPr>
        <w:t>rtual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pacing w:val="1"/>
          <w:w w:val="105"/>
          <w:sz w:val="28"/>
          <w:szCs w:val="28"/>
        </w:rPr>
        <w:t>Court;</w:t>
      </w:r>
      <w:r w:rsidR="00A22F53" w:rsidRPr="007D5E6E">
        <w:rPr>
          <w:rFonts w:ascii="Garamond" w:hAnsi="Garamond"/>
          <w:spacing w:val="1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Use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ODR in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pacing w:val="2"/>
          <w:w w:val="105"/>
          <w:sz w:val="28"/>
          <w:szCs w:val="28"/>
        </w:rPr>
        <w:t>Nor</w:t>
      </w:r>
      <w:r w:rsidRPr="007D5E6E">
        <w:rPr>
          <w:rFonts w:ascii="Garamond" w:hAnsi="Garamond"/>
          <w:spacing w:val="3"/>
          <w:w w:val="105"/>
          <w:sz w:val="28"/>
          <w:szCs w:val="28"/>
        </w:rPr>
        <w:t>mal</w:t>
      </w:r>
      <w:r w:rsidR="00A22F53" w:rsidRPr="007D5E6E">
        <w:rPr>
          <w:rFonts w:ascii="Garamond" w:hAnsi="Garamond"/>
          <w:spacing w:val="3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Litigation;  Court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Annexed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ODR;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Examination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Witnesses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Submission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Arguments;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Problems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Prospects;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L</w:t>
      </w:r>
      <w:r w:rsidRPr="007D5E6E">
        <w:rPr>
          <w:rFonts w:ascii="Garamond" w:hAnsi="Garamond"/>
          <w:spacing w:val="21"/>
          <w:w w:val="105"/>
          <w:sz w:val="28"/>
          <w:szCs w:val="28"/>
        </w:rPr>
        <w:t>i</w:t>
      </w:r>
      <w:r w:rsidRPr="007D5E6E">
        <w:rPr>
          <w:rFonts w:ascii="Garamond" w:hAnsi="Garamond"/>
          <w:w w:val="105"/>
          <w:sz w:val="28"/>
          <w:szCs w:val="28"/>
        </w:rPr>
        <w:t>tigation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7D5E6E" w:rsidRPr="007D5E6E">
        <w:rPr>
          <w:rFonts w:ascii="Garamond" w:hAnsi="Garamond"/>
          <w:w w:val="105"/>
          <w:sz w:val="28"/>
          <w:szCs w:val="28"/>
        </w:rPr>
        <w:t>Conferencing; Problems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Enforcement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of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ODR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spacing w:val="2"/>
          <w:w w:val="105"/>
          <w:sz w:val="28"/>
          <w:szCs w:val="28"/>
        </w:rPr>
        <w:t>Arbitral</w:t>
      </w:r>
      <w:r w:rsidR="00A22F53" w:rsidRPr="007D5E6E">
        <w:rPr>
          <w:rFonts w:ascii="Garamond" w:hAnsi="Garamond"/>
          <w:spacing w:val="2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Awards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under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Geneva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and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New</w:t>
      </w:r>
      <w:r w:rsidR="007D5E6E" w:rsidRPr="007D5E6E">
        <w:rPr>
          <w:rFonts w:ascii="Garamond" w:hAnsi="Garamond"/>
          <w:w w:val="105"/>
          <w:sz w:val="28"/>
          <w:szCs w:val="28"/>
        </w:rPr>
        <w:t xml:space="preserve"> </w:t>
      </w:r>
      <w:r w:rsidRPr="007D5E6E">
        <w:rPr>
          <w:rFonts w:ascii="Garamond" w:hAnsi="Garamond"/>
          <w:w w:val="105"/>
          <w:sz w:val="28"/>
          <w:szCs w:val="28"/>
        </w:rPr>
        <w:t>York</w:t>
      </w:r>
      <w:r w:rsidR="00A22F53" w:rsidRPr="007D5E6E">
        <w:rPr>
          <w:rFonts w:ascii="Garamond" w:hAnsi="Garamond"/>
          <w:w w:val="105"/>
          <w:sz w:val="28"/>
          <w:szCs w:val="28"/>
        </w:rPr>
        <w:t xml:space="preserve"> 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Conventions; Problems </w:t>
      </w:r>
      <w:r w:rsidRPr="007D5E6E">
        <w:rPr>
          <w:rFonts w:ascii="Garamond" w:hAnsi="Garamond"/>
          <w:w w:val="110"/>
          <w:sz w:val="28"/>
          <w:szCs w:val="28"/>
        </w:rPr>
        <w:t>of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 </w:t>
      </w:r>
      <w:r w:rsidRPr="007D5E6E">
        <w:rPr>
          <w:rFonts w:ascii="Garamond" w:hAnsi="Garamond"/>
          <w:w w:val="110"/>
          <w:sz w:val="28"/>
          <w:szCs w:val="28"/>
        </w:rPr>
        <w:t>ODR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 </w:t>
      </w:r>
      <w:r w:rsidRPr="007D5E6E">
        <w:rPr>
          <w:rFonts w:ascii="Garamond" w:hAnsi="Garamond"/>
          <w:w w:val="110"/>
          <w:sz w:val="28"/>
          <w:szCs w:val="28"/>
        </w:rPr>
        <w:t>under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 </w:t>
      </w:r>
      <w:r w:rsidRPr="007D5E6E">
        <w:rPr>
          <w:rFonts w:ascii="Garamond" w:hAnsi="Garamond"/>
          <w:w w:val="110"/>
          <w:sz w:val="28"/>
          <w:szCs w:val="28"/>
        </w:rPr>
        <w:t>the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 </w:t>
      </w:r>
      <w:r w:rsidRPr="007D5E6E">
        <w:rPr>
          <w:rFonts w:ascii="Garamond" w:hAnsi="Garamond"/>
          <w:w w:val="110"/>
          <w:sz w:val="28"/>
          <w:szCs w:val="28"/>
        </w:rPr>
        <w:t>Arbitration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 </w:t>
      </w:r>
      <w:r w:rsidRPr="007D5E6E">
        <w:rPr>
          <w:rFonts w:ascii="Garamond" w:hAnsi="Garamond"/>
          <w:w w:val="110"/>
          <w:sz w:val="28"/>
          <w:szCs w:val="28"/>
        </w:rPr>
        <w:t>and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 </w:t>
      </w:r>
      <w:r w:rsidRPr="007D5E6E">
        <w:rPr>
          <w:rFonts w:ascii="Garamond" w:hAnsi="Garamond"/>
          <w:w w:val="110"/>
          <w:sz w:val="28"/>
          <w:szCs w:val="28"/>
        </w:rPr>
        <w:t>Conciliation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 </w:t>
      </w:r>
      <w:r w:rsidRPr="007D5E6E">
        <w:rPr>
          <w:rFonts w:ascii="Garamond" w:hAnsi="Garamond"/>
          <w:w w:val="110"/>
          <w:sz w:val="28"/>
          <w:szCs w:val="28"/>
        </w:rPr>
        <w:t>Act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 </w:t>
      </w:r>
      <w:r w:rsidRPr="007D5E6E">
        <w:rPr>
          <w:rFonts w:ascii="Garamond" w:hAnsi="Garamond"/>
          <w:w w:val="110"/>
          <w:sz w:val="28"/>
          <w:szCs w:val="28"/>
        </w:rPr>
        <w:t>of</w:t>
      </w:r>
      <w:r w:rsidR="007D5E6E" w:rsidRPr="007D5E6E">
        <w:rPr>
          <w:rFonts w:ascii="Garamond" w:hAnsi="Garamond"/>
          <w:w w:val="110"/>
          <w:sz w:val="28"/>
          <w:szCs w:val="28"/>
        </w:rPr>
        <w:t xml:space="preserve"> </w:t>
      </w:r>
      <w:r w:rsidRPr="007D5E6E">
        <w:rPr>
          <w:rFonts w:ascii="Garamond" w:hAnsi="Garamond"/>
          <w:w w:val="110"/>
          <w:sz w:val="28"/>
          <w:szCs w:val="28"/>
        </w:rPr>
        <w:t>1996</w:t>
      </w:r>
      <w:r w:rsidR="007D5E6E">
        <w:rPr>
          <w:rFonts w:ascii="Garamond" w:hAnsi="Garamond"/>
          <w:w w:val="110"/>
          <w:sz w:val="28"/>
          <w:szCs w:val="28"/>
        </w:rPr>
        <w:t>-E-Courts in India &amp; E-Justice System I India-Administration of Justice through technology.</w:t>
      </w:r>
    </w:p>
    <w:p w:rsidR="004E385F" w:rsidRDefault="004E385F" w:rsidP="004E385F">
      <w:pPr>
        <w:pStyle w:val="BodyText"/>
        <w:spacing w:before="2" w:line="276" w:lineRule="auto"/>
        <w:jc w:val="both"/>
        <w:rPr>
          <w:rFonts w:ascii="Garamond" w:hAnsi="Garamond"/>
          <w:sz w:val="28"/>
          <w:szCs w:val="28"/>
        </w:rPr>
      </w:pPr>
    </w:p>
    <w:p w:rsidR="004E385F" w:rsidRPr="004E385F" w:rsidRDefault="00BB04EA" w:rsidP="004E385F">
      <w:pPr>
        <w:pStyle w:val="BodyText"/>
        <w:spacing w:before="2" w:line="276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</w:t>
      </w:r>
      <w:r w:rsidR="004E385F" w:rsidRPr="004E385F">
        <w:rPr>
          <w:rFonts w:ascii="Garamond" w:hAnsi="Garamond"/>
          <w:b/>
          <w:sz w:val="28"/>
          <w:szCs w:val="28"/>
        </w:rPr>
        <w:t>Suggested Readings:</w:t>
      </w:r>
    </w:p>
    <w:p w:rsidR="00A22F53" w:rsidRPr="007D5E6E" w:rsidRDefault="00A22F53" w:rsidP="00A22F53">
      <w:pPr>
        <w:widowControl w:val="0"/>
        <w:numPr>
          <w:ilvl w:val="0"/>
          <w:numId w:val="9"/>
        </w:numPr>
        <w:tabs>
          <w:tab w:val="left" w:pos="1009"/>
        </w:tabs>
        <w:spacing w:before="15" w:after="0" w:line="247" w:lineRule="auto"/>
        <w:ind w:right="697" w:hanging="410"/>
        <w:rPr>
          <w:rFonts w:ascii="Garamond" w:eastAsia="Times New Roman" w:hAnsi="Garamond" w:cs="Times New Roman"/>
          <w:sz w:val="24"/>
          <w:szCs w:val="24"/>
        </w:rPr>
      </w:pPr>
      <w:r w:rsidRPr="007D5E6E">
        <w:rPr>
          <w:rFonts w:ascii="Garamond" w:hAnsi="Garamond"/>
          <w:w w:val="95"/>
          <w:sz w:val="24"/>
          <w:szCs w:val="24"/>
        </w:rPr>
        <w:lastRenderedPageBreak/>
        <w:t>Dr.</w:t>
      </w:r>
      <w:r w:rsidRPr="007D5E6E">
        <w:rPr>
          <w:rFonts w:ascii="Garamond" w:hAnsi="Garamond"/>
          <w:w w:val="110"/>
          <w:sz w:val="24"/>
          <w:szCs w:val="24"/>
        </w:rPr>
        <w:t>Avatar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spacing w:val="2"/>
          <w:w w:val="110"/>
          <w:sz w:val="24"/>
          <w:szCs w:val="24"/>
        </w:rPr>
        <w:t>Singh-</w:t>
      </w:r>
      <w:r w:rsidRPr="007D5E6E">
        <w:rPr>
          <w:rFonts w:ascii="Garamond" w:hAnsi="Garamond"/>
          <w:w w:val="110"/>
          <w:sz w:val="24"/>
          <w:szCs w:val="24"/>
        </w:rPr>
        <w:t>Law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of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Arbitration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and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Conciliation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including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ADR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system-7</w:t>
      </w:r>
      <w:r w:rsidRPr="007D5E6E">
        <w:rPr>
          <w:rFonts w:ascii="Garamond" w:hAnsi="Garamond"/>
          <w:w w:val="110"/>
          <w:sz w:val="24"/>
          <w:szCs w:val="24"/>
          <w:vertAlign w:val="superscript"/>
        </w:rPr>
        <w:t>th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 xml:space="preserve"> Ed.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2005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Eastern Book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Company-Lucknow.</w:t>
      </w:r>
    </w:p>
    <w:p w:rsidR="00A22F53" w:rsidRPr="007D5E6E" w:rsidRDefault="00A22F53" w:rsidP="00A22F53">
      <w:pPr>
        <w:widowControl w:val="0"/>
        <w:numPr>
          <w:ilvl w:val="0"/>
          <w:numId w:val="9"/>
        </w:numPr>
        <w:tabs>
          <w:tab w:val="left" w:pos="1009"/>
        </w:tabs>
        <w:spacing w:before="19" w:after="0" w:line="240" w:lineRule="auto"/>
        <w:ind w:left="1008" w:right="697" w:hanging="446"/>
        <w:rPr>
          <w:rFonts w:ascii="Garamond" w:eastAsia="Times New Roman" w:hAnsi="Garamond" w:cs="Times New Roman"/>
          <w:sz w:val="24"/>
          <w:szCs w:val="24"/>
        </w:rPr>
      </w:pPr>
      <w:r w:rsidRPr="007D5E6E">
        <w:rPr>
          <w:rFonts w:ascii="Garamond" w:hAnsi="Garamond"/>
          <w:w w:val="110"/>
          <w:sz w:val="24"/>
          <w:szCs w:val="24"/>
        </w:rPr>
        <w:t>P.C.Rao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&amp;William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Alternative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D</w:t>
      </w:r>
      <w:r w:rsidRPr="007D5E6E">
        <w:rPr>
          <w:rFonts w:ascii="Garamond" w:hAnsi="Garamond"/>
          <w:w w:val="110"/>
          <w:sz w:val="24"/>
          <w:szCs w:val="24"/>
        </w:rPr>
        <w:t>ispute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R</w:t>
      </w:r>
      <w:r w:rsidRPr="007D5E6E">
        <w:rPr>
          <w:rFonts w:ascii="Garamond" w:hAnsi="Garamond"/>
          <w:w w:val="110"/>
          <w:sz w:val="24"/>
          <w:szCs w:val="24"/>
        </w:rPr>
        <w:t>esolution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1</w:t>
      </w:r>
      <w:r w:rsidRPr="007D5E6E">
        <w:rPr>
          <w:rFonts w:ascii="Garamond" w:hAnsi="Garamond"/>
          <w:w w:val="110"/>
          <w:sz w:val="24"/>
          <w:szCs w:val="24"/>
          <w:vertAlign w:val="superscript"/>
        </w:rPr>
        <w:t>st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Ed.-1997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Universal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Law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Sheffield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Publishing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Ltd.</w:t>
      </w:r>
    </w:p>
    <w:p w:rsidR="00A22F53" w:rsidRPr="007D5E6E" w:rsidRDefault="00A22F53" w:rsidP="00A22F53">
      <w:pPr>
        <w:widowControl w:val="0"/>
        <w:numPr>
          <w:ilvl w:val="0"/>
          <w:numId w:val="9"/>
        </w:numPr>
        <w:tabs>
          <w:tab w:val="left" w:pos="995"/>
        </w:tabs>
        <w:spacing w:before="27" w:after="0" w:line="245" w:lineRule="auto"/>
        <w:ind w:left="994" w:right="697" w:hanging="432"/>
        <w:rPr>
          <w:rFonts w:ascii="Garamond" w:eastAsia="Times New Roman" w:hAnsi="Garamond" w:cs="Times New Roman"/>
          <w:sz w:val="24"/>
          <w:szCs w:val="24"/>
        </w:rPr>
      </w:pPr>
      <w:r w:rsidRPr="007D5E6E">
        <w:rPr>
          <w:rFonts w:ascii="Garamond" w:hAnsi="Garamond"/>
          <w:w w:val="105"/>
          <w:sz w:val="24"/>
          <w:szCs w:val="24"/>
        </w:rPr>
        <w:t>H.C.Johri-Commentary</w:t>
      </w:r>
      <w:r w:rsidR="007D5E6E" w:rsidRPr="007D5E6E">
        <w:rPr>
          <w:rFonts w:ascii="Garamond" w:hAnsi="Garamond"/>
          <w:w w:val="105"/>
          <w:sz w:val="24"/>
          <w:szCs w:val="24"/>
        </w:rPr>
        <w:t xml:space="preserve"> </w:t>
      </w:r>
      <w:r w:rsidRPr="007D5E6E">
        <w:rPr>
          <w:rFonts w:ascii="Garamond" w:hAnsi="Garamond"/>
          <w:w w:val="105"/>
          <w:sz w:val="24"/>
          <w:szCs w:val="24"/>
        </w:rPr>
        <w:t>on</w:t>
      </w:r>
      <w:r w:rsidR="007D5E6E" w:rsidRPr="007D5E6E">
        <w:rPr>
          <w:rFonts w:ascii="Garamond" w:hAnsi="Garamond"/>
          <w:w w:val="105"/>
          <w:sz w:val="24"/>
          <w:szCs w:val="24"/>
        </w:rPr>
        <w:t xml:space="preserve"> </w:t>
      </w:r>
      <w:r w:rsidRPr="007D5E6E">
        <w:rPr>
          <w:rFonts w:ascii="Garamond" w:hAnsi="Garamond"/>
          <w:w w:val="105"/>
          <w:sz w:val="24"/>
          <w:szCs w:val="24"/>
        </w:rPr>
        <w:t>Arbitration</w:t>
      </w:r>
      <w:r w:rsidR="007D5E6E" w:rsidRPr="007D5E6E">
        <w:rPr>
          <w:rFonts w:ascii="Garamond" w:hAnsi="Garamond"/>
          <w:w w:val="105"/>
          <w:sz w:val="24"/>
          <w:szCs w:val="24"/>
        </w:rPr>
        <w:t xml:space="preserve"> </w:t>
      </w:r>
      <w:r w:rsidRPr="007D5E6E">
        <w:rPr>
          <w:rFonts w:ascii="Garamond" w:hAnsi="Garamond"/>
          <w:w w:val="105"/>
          <w:sz w:val="24"/>
          <w:szCs w:val="24"/>
        </w:rPr>
        <w:t>&amp;</w:t>
      </w:r>
      <w:r w:rsidR="007D5E6E" w:rsidRPr="007D5E6E">
        <w:rPr>
          <w:rFonts w:ascii="Garamond" w:hAnsi="Garamond"/>
          <w:w w:val="105"/>
          <w:sz w:val="24"/>
          <w:szCs w:val="24"/>
        </w:rPr>
        <w:t xml:space="preserve"> </w:t>
      </w:r>
      <w:r w:rsidRPr="007D5E6E">
        <w:rPr>
          <w:rFonts w:ascii="Garamond" w:hAnsi="Garamond"/>
          <w:w w:val="105"/>
          <w:sz w:val="24"/>
          <w:szCs w:val="24"/>
        </w:rPr>
        <w:t>Conciliation</w:t>
      </w:r>
      <w:r w:rsidR="007D5E6E" w:rsidRPr="007D5E6E">
        <w:rPr>
          <w:rFonts w:ascii="Garamond" w:hAnsi="Garamond"/>
          <w:w w:val="105"/>
          <w:sz w:val="24"/>
          <w:szCs w:val="24"/>
        </w:rPr>
        <w:t xml:space="preserve"> </w:t>
      </w:r>
      <w:r w:rsidRPr="007D5E6E">
        <w:rPr>
          <w:rFonts w:ascii="Garamond" w:hAnsi="Garamond"/>
          <w:w w:val="105"/>
          <w:sz w:val="24"/>
          <w:szCs w:val="24"/>
        </w:rPr>
        <w:t>Act,</w:t>
      </w:r>
      <w:r w:rsidR="007D5E6E" w:rsidRPr="007D5E6E">
        <w:rPr>
          <w:rFonts w:ascii="Garamond" w:hAnsi="Garamond"/>
          <w:w w:val="105"/>
          <w:sz w:val="24"/>
          <w:szCs w:val="24"/>
        </w:rPr>
        <w:t xml:space="preserve"> </w:t>
      </w:r>
      <w:r w:rsidRPr="007D5E6E">
        <w:rPr>
          <w:rFonts w:ascii="Garamond" w:hAnsi="Garamond"/>
          <w:spacing w:val="4"/>
          <w:w w:val="105"/>
          <w:sz w:val="24"/>
          <w:szCs w:val="24"/>
        </w:rPr>
        <w:t>1</w:t>
      </w:r>
      <w:r w:rsidRPr="007D5E6E">
        <w:rPr>
          <w:rFonts w:ascii="Garamond" w:hAnsi="Garamond"/>
          <w:spacing w:val="2"/>
          <w:w w:val="105"/>
          <w:sz w:val="24"/>
          <w:szCs w:val="24"/>
        </w:rPr>
        <w:t>996;</w:t>
      </w:r>
      <w:r w:rsidRPr="007D5E6E">
        <w:rPr>
          <w:rFonts w:ascii="Garamond" w:hAnsi="Garamond"/>
          <w:w w:val="105"/>
          <w:sz w:val="24"/>
          <w:szCs w:val="24"/>
        </w:rPr>
        <w:t>KamalLawHouse,Calcutta( 1997).</w:t>
      </w:r>
    </w:p>
    <w:p w:rsidR="00A22F53" w:rsidRPr="007D5E6E" w:rsidRDefault="00A22F53" w:rsidP="00A22F53">
      <w:pPr>
        <w:widowControl w:val="0"/>
        <w:numPr>
          <w:ilvl w:val="0"/>
          <w:numId w:val="9"/>
        </w:numPr>
        <w:tabs>
          <w:tab w:val="left" w:pos="995"/>
        </w:tabs>
        <w:spacing w:before="22" w:after="0" w:line="245" w:lineRule="auto"/>
        <w:ind w:right="682" w:hanging="439"/>
        <w:rPr>
          <w:rFonts w:ascii="Garamond" w:eastAsia="Times New Roman" w:hAnsi="Garamond" w:cs="Times New Roman"/>
          <w:sz w:val="24"/>
          <w:szCs w:val="24"/>
        </w:rPr>
      </w:pPr>
      <w:r w:rsidRPr="007D5E6E">
        <w:rPr>
          <w:rFonts w:ascii="Garamond" w:hAnsi="Garamond"/>
          <w:w w:val="105"/>
          <w:sz w:val="24"/>
          <w:szCs w:val="24"/>
        </w:rPr>
        <w:t>G.K.Kwatra-The New</w:t>
      </w:r>
      <w:r w:rsidR="007D5E6E" w:rsidRPr="007D5E6E">
        <w:rPr>
          <w:rFonts w:ascii="Garamond" w:hAnsi="Garamond"/>
          <w:w w:val="105"/>
          <w:sz w:val="24"/>
          <w:szCs w:val="24"/>
        </w:rPr>
        <w:t xml:space="preserve"> </w:t>
      </w:r>
      <w:r w:rsidRPr="007D5E6E">
        <w:rPr>
          <w:rFonts w:ascii="Garamond" w:hAnsi="Garamond"/>
          <w:w w:val="105"/>
          <w:sz w:val="24"/>
          <w:szCs w:val="24"/>
        </w:rPr>
        <w:t>Arbitration &amp;Conciliation Lawof</w:t>
      </w:r>
      <w:r w:rsidRPr="007D5E6E">
        <w:rPr>
          <w:rFonts w:ascii="Garamond" w:hAnsi="Garamond"/>
          <w:spacing w:val="1"/>
          <w:w w:val="105"/>
          <w:sz w:val="24"/>
          <w:szCs w:val="24"/>
        </w:rPr>
        <w:t>India</w:t>
      </w:r>
      <w:r w:rsidRPr="007D5E6E">
        <w:rPr>
          <w:rFonts w:ascii="Garamond" w:hAnsi="Garamond"/>
          <w:w w:val="105"/>
          <w:sz w:val="24"/>
          <w:szCs w:val="24"/>
        </w:rPr>
        <w:t>,ICA,1998.</w:t>
      </w:r>
    </w:p>
    <w:p w:rsidR="00A22F53" w:rsidRPr="007D5E6E" w:rsidRDefault="00A22F53" w:rsidP="00A22F53">
      <w:pPr>
        <w:widowControl w:val="0"/>
        <w:numPr>
          <w:ilvl w:val="0"/>
          <w:numId w:val="9"/>
        </w:numPr>
        <w:tabs>
          <w:tab w:val="left" w:pos="995"/>
        </w:tabs>
        <w:spacing w:before="38" w:after="0" w:line="247" w:lineRule="auto"/>
        <w:ind w:left="994" w:right="701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7D5E6E">
        <w:rPr>
          <w:rFonts w:ascii="Garamond" w:hAnsi="Garamond"/>
          <w:w w:val="110"/>
          <w:sz w:val="24"/>
          <w:szCs w:val="24"/>
        </w:rPr>
        <w:t>GabrielleKaufmann-OnlineDisputeResolution:ChallengesforContemporaryJustice,Kohler&amp;ThomasWoltersKluwer,UKSchultz.</w:t>
      </w:r>
    </w:p>
    <w:p w:rsidR="00A22F53" w:rsidRPr="007D5E6E" w:rsidRDefault="00A22F53" w:rsidP="00A22F53">
      <w:pPr>
        <w:widowControl w:val="0"/>
        <w:numPr>
          <w:ilvl w:val="0"/>
          <w:numId w:val="9"/>
        </w:numPr>
        <w:tabs>
          <w:tab w:val="left" w:pos="995"/>
        </w:tabs>
        <w:spacing w:before="36" w:after="0" w:line="240" w:lineRule="auto"/>
        <w:ind w:left="994" w:hanging="432"/>
        <w:rPr>
          <w:rFonts w:ascii="Garamond" w:eastAsia="Times New Roman" w:hAnsi="Garamond" w:cs="Times New Roman"/>
          <w:sz w:val="24"/>
          <w:szCs w:val="24"/>
        </w:rPr>
      </w:pPr>
      <w:r w:rsidRPr="007D5E6E">
        <w:rPr>
          <w:rFonts w:ascii="Garamond" w:hAnsi="Garamond"/>
          <w:w w:val="110"/>
          <w:sz w:val="24"/>
          <w:szCs w:val="24"/>
        </w:rPr>
        <w:t>Relevant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Report</w:t>
      </w:r>
      <w:r w:rsidR="002C7129">
        <w:rPr>
          <w:rFonts w:ascii="Garamond" w:hAnsi="Garamond"/>
          <w:w w:val="110"/>
          <w:sz w:val="24"/>
          <w:szCs w:val="24"/>
        </w:rPr>
        <w:t>s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of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the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Law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Commission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</w:t>
      </w:r>
      <w:r w:rsidRPr="007D5E6E">
        <w:rPr>
          <w:rFonts w:ascii="Garamond" w:hAnsi="Garamond"/>
          <w:w w:val="110"/>
          <w:sz w:val="24"/>
          <w:szCs w:val="24"/>
        </w:rPr>
        <w:t>of</w:t>
      </w:r>
      <w:r w:rsidR="007D5E6E" w:rsidRPr="007D5E6E">
        <w:rPr>
          <w:rFonts w:ascii="Garamond" w:hAnsi="Garamond"/>
          <w:w w:val="110"/>
          <w:sz w:val="24"/>
          <w:szCs w:val="24"/>
        </w:rPr>
        <w:t xml:space="preserve"> I</w:t>
      </w:r>
      <w:r w:rsidRPr="007D5E6E">
        <w:rPr>
          <w:rFonts w:ascii="Garamond" w:hAnsi="Garamond"/>
          <w:w w:val="110"/>
          <w:sz w:val="24"/>
          <w:szCs w:val="24"/>
        </w:rPr>
        <w:t>ndia.</w:t>
      </w:r>
    </w:p>
    <w:p w:rsidR="007D5E6E" w:rsidRDefault="007D5E6E" w:rsidP="007D5E6E">
      <w:pPr>
        <w:widowControl w:val="0"/>
        <w:tabs>
          <w:tab w:val="left" w:pos="995"/>
        </w:tabs>
        <w:spacing w:before="36" w:after="0" w:line="240" w:lineRule="auto"/>
        <w:rPr>
          <w:rFonts w:ascii="Garamond" w:hAnsi="Garamond"/>
          <w:w w:val="110"/>
          <w:sz w:val="24"/>
          <w:szCs w:val="24"/>
        </w:rPr>
      </w:pPr>
    </w:p>
    <w:p w:rsidR="007D5E6E" w:rsidRPr="007D5E6E" w:rsidRDefault="007D5E6E" w:rsidP="007D5E6E">
      <w:pPr>
        <w:widowControl w:val="0"/>
        <w:tabs>
          <w:tab w:val="left" w:pos="995"/>
        </w:tabs>
        <w:spacing w:before="36"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BB04EA" w:rsidRDefault="00BB04EA" w:rsidP="007D5E6E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6"/>
          <w:szCs w:val="28"/>
        </w:rPr>
      </w:pPr>
    </w:p>
    <w:p w:rsidR="00D37F04" w:rsidRPr="00D37F04" w:rsidRDefault="00D37F04" w:rsidP="007D5E6E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6"/>
          <w:szCs w:val="28"/>
        </w:rPr>
      </w:pPr>
      <w:r w:rsidRPr="00D37F04">
        <w:rPr>
          <w:rFonts w:ascii="Garamond" w:eastAsia="Times New Roman" w:hAnsi="Garamond" w:cs="Times New Roman"/>
          <w:b/>
          <w:sz w:val="36"/>
          <w:szCs w:val="28"/>
        </w:rPr>
        <w:t>SEMESTER-III</w:t>
      </w:r>
    </w:p>
    <w:p w:rsidR="00BB04EA" w:rsidRDefault="00BB04EA" w:rsidP="007D5E6E">
      <w:pPr>
        <w:spacing w:before="2" w:after="0" w:line="240" w:lineRule="auto"/>
        <w:jc w:val="center"/>
        <w:rPr>
          <w:rFonts w:ascii="Garamond" w:eastAsia="Times New Roman" w:hAnsi="Garamond" w:cs="Times New Roman"/>
          <w:sz w:val="32"/>
          <w:szCs w:val="28"/>
        </w:rPr>
      </w:pPr>
    </w:p>
    <w:p w:rsidR="000C231E" w:rsidRPr="00380488" w:rsidRDefault="000C231E" w:rsidP="000C231E">
      <w:pPr>
        <w:jc w:val="center"/>
        <w:rPr>
          <w:rFonts w:ascii="Times New Roman" w:hAnsi="Times New Roman" w:cs="Times New Roman"/>
          <w:b/>
          <w:color w:val="000099"/>
          <w:sz w:val="28"/>
        </w:rPr>
      </w:pPr>
      <w:r w:rsidRPr="00380488">
        <w:rPr>
          <w:rFonts w:ascii="Times New Roman" w:hAnsi="Times New Roman" w:cs="Times New Roman"/>
          <w:b/>
          <w:color w:val="000099"/>
          <w:sz w:val="28"/>
        </w:rPr>
        <w:t>Paper V</w:t>
      </w:r>
    </w:p>
    <w:p w:rsidR="000C231E" w:rsidRDefault="000C231E" w:rsidP="000C231E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  <w:r w:rsidRPr="00380488">
        <w:rPr>
          <w:b/>
          <w:color w:val="000099"/>
          <w:sz w:val="32"/>
        </w:rPr>
        <w:t>Legal Research Methodology</w:t>
      </w:r>
    </w:p>
    <w:p w:rsidR="000C231E" w:rsidRPr="00380488" w:rsidRDefault="000C231E" w:rsidP="000C231E">
      <w:pPr>
        <w:tabs>
          <w:tab w:val="left" w:pos="2250"/>
          <w:tab w:val="left" w:pos="8370"/>
          <w:tab w:val="left" w:pos="8640"/>
        </w:tabs>
        <w:spacing w:before="2" w:after="0" w:line="240" w:lineRule="auto"/>
        <w:rPr>
          <w:rFonts w:ascii="Times New Roman"/>
          <w:b/>
          <w:color w:val="000099"/>
          <w:w w:val="80"/>
          <w:sz w:val="26"/>
        </w:rPr>
      </w:pPr>
      <w:r>
        <w:rPr>
          <w:rFonts w:ascii="Times New Roman"/>
          <w:b/>
          <w:color w:val="000099"/>
          <w:w w:val="80"/>
          <w:sz w:val="26"/>
        </w:rPr>
        <w:t xml:space="preserve">                              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0C231E" w:rsidRPr="00380488" w:rsidRDefault="000C231E" w:rsidP="000C231E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</w:p>
    <w:p w:rsidR="000C231E" w:rsidRPr="00380488" w:rsidRDefault="000C231E" w:rsidP="00F46DC3">
      <w:pPr>
        <w:pStyle w:val="BodyText"/>
        <w:tabs>
          <w:tab w:val="left" w:pos="9360"/>
        </w:tabs>
        <w:spacing w:before="120" w:after="120" w:line="276" w:lineRule="auto"/>
        <w:ind w:firstLine="6"/>
        <w:jc w:val="both"/>
        <w:rPr>
          <w:rFonts w:ascii="Garamond" w:hAnsi="Garamond" w:cs="Arial"/>
          <w:b/>
          <w:color w:val="000099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sz w:val="28"/>
          <w:szCs w:val="28"/>
        </w:rPr>
        <w:t xml:space="preserve">Unit-I: </w:t>
      </w:r>
    </w:p>
    <w:p w:rsidR="000C231E" w:rsidRPr="00380488" w:rsidRDefault="000C231E" w:rsidP="00F46DC3">
      <w:pPr>
        <w:pStyle w:val="BodyText"/>
        <w:tabs>
          <w:tab w:val="left" w:pos="9360"/>
        </w:tabs>
        <w:spacing w:before="120" w:after="120" w:line="276" w:lineRule="auto"/>
        <w:ind w:firstLine="6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>Meaning of Research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 xml:space="preserve">-Types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of Research-Scientific Method-Social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Science Research- </w:t>
      </w:r>
      <w:r w:rsidRPr="00380488">
        <w:rPr>
          <w:rFonts w:ascii="Garamond" w:hAnsi="Garamond" w:cs="Arial"/>
          <w:color w:val="000099"/>
          <w:sz w:val="28"/>
          <w:szCs w:val="28"/>
        </w:rPr>
        <w:t>Scope and importance of Legal Research-Concepts-</w:t>
      </w:r>
      <w:r w:rsidRPr="00380488">
        <w:rPr>
          <w:rFonts w:ascii="Garamond" w:hAnsi="Garamond" w:cs="Arial"/>
          <w:color w:val="000099"/>
          <w:spacing w:val="-3"/>
          <w:sz w:val="28"/>
          <w:szCs w:val="28"/>
        </w:rPr>
        <w:t>V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>ariables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softHyphen/>
        <w:t xml:space="preserve"> </w:t>
      </w:r>
      <w:r w:rsidRPr="00380488">
        <w:rPr>
          <w:rFonts w:ascii="Garamond" w:hAnsi="Garamond" w:cs="Arial"/>
          <w:color w:val="000099"/>
          <w:sz w:val="28"/>
          <w:szCs w:val="28"/>
        </w:rPr>
        <w:t>Definitions-Relevance of emp</w:t>
      </w:r>
      <w:r w:rsidRPr="00380488">
        <w:rPr>
          <w:rFonts w:ascii="Garamond" w:hAnsi="Garamond" w:cs="Arial"/>
          <w:color w:val="000099"/>
          <w:spacing w:val="24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rical research </w:t>
      </w:r>
      <w:r w:rsidRPr="00380488">
        <w:rPr>
          <w:rFonts w:ascii="Garamond" w:hAnsi="Garamond" w:cs="Arial"/>
          <w:color w:val="000099"/>
          <w:spacing w:val="13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10"/>
          <w:sz w:val="28"/>
          <w:szCs w:val="28"/>
        </w:rPr>
        <w:t xml:space="preserve">n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law-Induction and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Deduction-Case 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s</w:t>
      </w:r>
      <w:r w:rsidRPr="00380488">
        <w:rPr>
          <w:rFonts w:ascii="Garamond" w:hAnsi="Garamond" w:cs="Arial"/>
          <w:color w:val="000099"/>
          <w:spacing w:val="-4"/>
          <w:w w:val="95"/>
          <w:sz w:val="28"/>
          <w:szCs w:val="28"/>
        </w:rPr>
        <w:t>tudy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.</w:t>
      </w:r>
    </w:p>
    <w:p w:rsidR="000C231E" w:rsidRPr="00380488" w:rsidRDefault="000C231E" w:rsidP="00F46DC3">
      <w:pPr>
        <w:pStyle w:val="BodyText"/>
        <w:tabs>
          <w:tab w:val="left" w:pos="9360"/>
        </w:tabs>
        <w:spacing w:before="120" w:after="120" w:line="276" w:lineRule="auto"/>
        <w:jc w:val="both"/>
        <w:rPr>
          <w:rFonts w:ascii="Garamond" w:hAnsi="Garamond" w:cs="Arial"/>
          <w:b/>
          <w:color w:val="000099"/>
          <w:w w:val="95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w w:val="95"/>
          <w:sz w:val="28"/>
          <w:szCs w:val="28"/>
        </w:rPr>
        <w:t xml:space="preserve">Unit-II: </w:t>
      </w:r>
    </w:p>
    <w:p w:rsidR="000C231E" w:rsidRPr="00380488" w:rsidRDefault="000C231E" w:rsidP="00F46DC3">
      <w:pPr>
        <w:pStyle w:val="BodyText"/>
        <w:tabs>
          <w:tab w:val="left" w:pos="9360"/>
        </w:tabs>
        <w:spacing w:before="120" w:after="120" w:line="276" w:lineRule="auto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Finding the </w:t>
      </w:r>
      <w:r w:rsidRPr="00380488">
        <w:rPr>
          <w:rFonts w:ascii="Garamond" w:hAnsi="Garamond" w:cs="Arial"/>
          <w:color w:val="000099"/>
          <w:spacing w:val="-2"/>
          <w:w w:val="95"/>
          <w:sz w:val="28"/>
          <w:szCs w:val="28"/>
        </w:rPr>
        <w:t>Law</w:t>
      </w:r>
      <w:r w:rsidRPr="00380488">
        <w:rPr>
          <w:rFonts w:ascii="Garamond" w:hAnsi="Garamond" w:cs="Arial"/>
          <w:color w:val="000099"/>
          <w:spacing w:val="-1"/>
          <w:w w:val="95"/>
          <w:sz w:val="28"/>
          <w:szCs w:val="28"/>
        </w:rPr>
        <w:t xml:space="preserve">-Sources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of legal material including e-sources-Law reporting in India-Using a law library-Survey of available legal material-bibliographical search. Research Methods-Socio-legal research-doctrinal and non-doctrinal </w:t>
      </w:r>
      <w:r w:rsidRPr="00380488">
        <w:rPr>
          <w:rFonts w:ascii="Garamond" w:hAnsi="Garamond" w:cs="Arial"/>
          <w:color w:val="000099"/>
          <w:sz w:val="28"/>
          <w:szCs w:val="28"/>
        </w:rPr>
        <w:t>research.</w:t>
      </w:r>
    </w:p>
    <w:p w:rsidR="000C231E" w:rsidRPr="00380488" w:rsidRDefault="000C231E" w:rsidP="00F46DC3">
      <w:pPr>
        <w:pStyle w:val="BodyText"/>
        <w:tabs>
          <w:tab w:val="left" w:pos="9360"/>
        </w:tabs>
        <w:spacing w:before="120" w:after="120" w:line="276" w:lineRule="auto"/>
        <w:ind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Unit III: </w:t>
      </w:r>
    </w:p>
    <w:p w:rsidR="000C231E" w:rsidRPr="00380488" w:rsidRDefault="000C231E" w:rsidP="00F46DC3">
      <w:pPr>
        <w:pStyle w:val="BodyText"/>
        <w:tabs>
          <w:tab w:val="left" w:pos="9360"/>
        </w:tabs>
        <w:spacing w:before="120" w:after="120" w:line="276" w:lineRule="auto"/>
        <w:ind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Research tools and techniques for collection of data-Observation ­Questionnaire-Schedule-Interview-Sampling techniques-Types of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>sampl</w:t>
      </w:r>
      <w:r w:rsidRPr="00380488">
        <w:rPr>
          <w:rFonts w:ascii="Garamond" w:hAnsi="Garamond" w:cs="Arial"/>
          <w:color w:val="000099"/>
          <w:spacing w:val="5"/>
          <w:w w:val="95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4"/>
          <w:w w:val="95"/>
          <w:sz w:val="28"/>
          <w:szCs w:val="28"/>
        </w:rPr>
        <w:t xml:space="preserve">ng.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Formulation of Research Problem-Hypothesis-Research </w:t>
      </w:r>
      <w:r w:rsidRPr="00380488">
        <w:rPr>
          <w:rFonts w:ascii="Garamond" w:hAnsi="Garamond" w:cs="Arial"/>
          <w:color w:val="000099"/>
          <w:sz w:val="28"/>
          <w:szCs w:val="28"/>
        </w:rPr>
        <w:t>Design.</w:t>
      </w:r>
    </w:p>
    <w:p w:rsidR="000C231E" w:rsidRPr="00380488" w:rsidRDefault="000C231E" w:rsidP="00F46DC3">
      <w:pPr>
        <w:pStyle w:val="Heading2"/>
        <w:tabs>
          <w:tab w:val="left" w:pos="9360"/>
        </w:tabs>
        <w:spacing w:before="120" w:after="120"/>
        <w:jc w:val="both"/>
        <w:rPr>
          <w:rFonts w:ascii="Garamond" w:hAnsi="Garamond" w:cs="Arial"/>
          <w:b w:val="0"/>
          <w:color w:val="000099"/>
          <w:spacing w:val="-2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spacing w:val="-2"/>
          <w:sz w:val="28"/>
          <w:szCs w:val="28"/>
        </w:rPr>
        <w:lastRenderedPageBreak/>
        <w:t xml:space="preserve">Unit-IV: </w:t>
      </w:r>
    </w:p>
    <w:p w:rsidR="000C231E" w:rsidRPr="00380488" w:rsidRDefault="000C231E" w:rsidP="00F46DC3">
      <w:pPr>
        <w:pStyle w:val="Heading2"/>
        <w:tabs>
          <w:tab w:val="left" w:pos="9360"/>
        </w:tabs>
        <w:spacing w:before="120" w:after="120"/>
        <w:jc w:val="both"/>
        <w:rPr>
          <w:rFonts w:ascii="Garamond" w:hAnsi="Garamond" w:cs="Arial"/>
          <w:b w:val="0"/>
          <w:color w:val="000099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Data processing and analysis-Use of Statistics in the analysis and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interpretation of data-Use of computers in Legal Research-Report writing.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 Legal Research and Law Refor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m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s-</w:t>
      </w:r>
      <w:r w:rsidRPr="00380488">
        <w:rPr>
          <w:rFonts w:ascii="Garamond" w:hAnsi="Garamond" w:cs="Arial"/>
          <w:b w:val="0"/>
          <w:color w:val="000099"/>
          <w:spacing w:val="-34"/>
          <w:w w:val="110"/>
          <w:sz w:val="28"/>
          <w:szCs w:val="28"/>
        </w:rPr>
        <w:t>T</w:t>
      </w:r>
      <w:r w:rsidRPr="00380488">
        <w:rPr>
          <w:rFonts w:ascii="Garamond" w:hAnsi="Garamond" w:cs="Arial"/>
          <w:b w:val="0"/>
          <w:color w:val="000099"/>
          <w:spacing w:val="6"/>
          <w:w w:val="110"/>
          <w:sz w:val="28"/>
          <w:szCs w:val="28"/>
        </w:rPr>
        <w:t>y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p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e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s of Research needed for Law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Reforms-Analytical Research, Historical Research.</w:t>
      </w:r>
    </w:p>
    <w:p w:rsidR="000C231E" w:rsidRPr="00380488" w:rsidRDefault="000C231E" w:rsidP="000C231E">
      <w:pPr>
        <w:pStyle w:val="Heading4"/>
        <w:spacing w:before="120" w:after="120"/>
        <w:ind w:right="720"/>
        <w:jc w:val="both"/>
        <w:rPr>
          <w:rFonts w:ascii="Arial" w:hAnsi="Arial" w:cs="Arial"/>
          <w:b w:val="0"/>
          <w:bCs w:val="0"/>
          <w:color w:val="000099"/>
        </w:rPr>
      </w:pPr>
      <w:r w:rsidRPr="00380488">
        <w:rPr>
          <w:color w:val="000099"/>
          <w:w w:val="105"/>
        </w:rPr>
        <w:t xml:space="preserve">              Suggested Readings:</w:t>
      </w:r>
    </w:p>
    <w:p w:rsidR="000C231E" w:rsidRPr="00380488" w:rsidRDefault="000C231E" w:rsidP="000C231E">
      <w:pPr>
        <w:pStyle w:val="BodyText"/>
        <w:numPr>
          <w:ilvl w:val="0"/>
          <w:numId w:val="14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pacing w:val="-1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Goode </w:t>
      </w:r>
      <w:r w:rsidRPr="00380488">
        <w:rPr>
          <w:rFonts w:ascii="Arial" w:hAnsi="Arial" w:cs="Arial"/>
          <w:color w:val="000099"/>
          <w:w w:val="110"/>
          <w:sz w:val="24"/>
          <w:szCs w:val="24"/>
        </w:rPr>
        <w:t xml:space="preserve">&amp;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Hatt: Methods in Social Research:McGraw-Hill Book Company,Singapore </w:t>
      </w:r>
      <w:r w:rsidRPr="00380488">
        <w:rPr>
          <w:rFonts w:ascii="Arial" w:hAnsi="Arial" w:cs="Arial"/>
          <w:color w:val="000099"/>
          <w:spacing w:val="-1"/>
          <w:sz w:val="24"/>
          <w:szCs w:val="24"/>
        </w:rPr>
        <w:t>1981</w:t>
      </w:r>
    </w:p>
    <w:p w:rsidR="000C231E" w:rsidRPr="00380488" w:rsidRDefault="000C231E" w:rsidP="000C231E">
      <w:pPr>
        <w:pStyle w:val="BodyText"/>
        <w:numPr>
          <w:ilvl w:val="0"/>
          <w:numId w:val="14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C.R.Kothari: Research Methodology :Methods and  Technique</w:t>
      </w:r>
      <w:r w:rsidRPr="00380488">
        <w:rPr>
          <w:rFonts w:ascii="Arial" w:hAnsi="Arial" w:cs="Arial"/>
          <w:color w:val="000099"/>
          <w:spacing w:val="3"/>
          <w:w w:val="105"/>
          <w:sz w:val="24"/>
          <w:szCs w:val="24"/>
        </w:rPr>
        <w:t>s</w:t>
      </w:r>
      <w:r w:rsidRPr="00380488">
        <w:rPr>
          <w:rFonts w:ascii="Arial" w:hAnsi="Arial" w:cs="Arial"/>
          <w:color w:val="000099"/>
          <w:spacing w:val="9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2</w:t>
      </w:r>
      <w:r w:rsidRPr="00380488">
        <w:rPr>
          <w:rFonts w:ascii="Arial" w:hAnsi="Arial" w:cs="Arial"/>
          <w:color w:val="000099"/>
          <w:spacing w:val="-28"/>
          <w:w w:val="105"/>
          <w:sz w:val="24"/>
          <w:szCs w:val="24"/>
        </w:rPr>
        <w:t>"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dEdition,Wishwa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Prakashan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1995.</w:t>
      </w:r>
    </w:p>
    <w:p w:rsidR="000C231E" w:rsidRPr="00380488" w:rsidRDefault="000C231E" w:rsidP="000C231E">
      <w:pPr>
        <w:pStyle w:val="BodyText"/>
        <w:numPr>
          <w:ilvl w:val="0"/>
          <w:numId w:val="14"/>
        </w:numPr>
        <w:tabs>
          <w:tab w:val="left" w:pos="3749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Wilkinson &amp; Bhandarkar, Methodology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Techniques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of Social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Research,</w:t>
      </w:r>
      <w:r w:rsidRPr="00380488">
        <w:rPr>
          <w:rFonts w:ascii="Arial" w:hAnsi="Arial" w:cs="Arial"/>
          <w:color w:val="000099"/>
          <w:sz w:val="24"/>
          <w:szCs w:val="24"/>
        </w:rPr>
        <w:t>9th  Ed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, </w:t>
      </w:r>
      <w:r w:rsidRPr="00380488">
        <w:rPr>
          <w:rFonts w:ascii="Arial" w:hAnsi="Arial" w:cs="Arial"/>
          <w:color w:val="000099"/>
          <w:sz w:val="24"/>
          <w:szCs w:val="24"/>
        </w:rPr>
        <w:t>Himalaya Publishing Housing, Bombay-Delhi-Nagpur 1994.</w:t>
      </w:r>
    </w:p>
    <w:p w:rsidR="000C231E" w:rsidRPr="00380488" w:rsidRDefault="000C231E" w:rsidP="000C231E">
      <w:pPr>
        <w:pStyle w:val="BodyText"/>
        <w:numPr>
          <w:ilvl w:val="0"/>
          <w:numId w:val="14"/>
        </w:numPr>
        <w:tabs>
          <w:tab w:val="left" w:pos="3734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Pauline V 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oung :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Scientific Social Survey and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</w:t>
      </w:r>
      <w:r w:rsidRPr="00380488">
        <w:rPr>
          <w:rFonts w:ascii="Arial" w:hAnsi="Arial" w:cs="Arial"/>
          <w:color w:val="000099"/>
          <w:sz w:val="24"/>
          <w:szCs w:val="24"/>
        </w:rPr>
        <w:t>searc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h</w:t>
      </w:r>
      <w:r w:rsidRPr="00380488">
        <w:rPr>
          <w:rFonts w:ascii="Arial" w:hAnsi="Arial" w:cs="Arial"/>
          <w:color w:val="000099"/>
          <w:sz w:val="24"/>
          <w:szCs w:val="24"/>
        </w:rPr>
        <w:t>,3</w:t>
      </w:r>
      <w:r w:rsidRPr="00380488">
        <w:rPr>
          <w:rFonts w:ascii="Arial" w:hAnsi="Arial" w:cs="Arial"/>
          <w:color w:val="000099"/>
          <w:sz w:val="24"/>
          <w:szCs w:val="24"/>
          <w:vertAlign w:val="superscript"/>
        </w:rPr>
        <w:t>rd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 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Edition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Prentice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Hall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New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York,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1960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>.</w:t>
      </w:r>
    </w:p>
    <w:p w:rsidR="000C231E" w:rsidRPr="00380488" w:rsidRDefault="000C231E" w:rsidP="000C231E">
      <w:pPr>
        <w:pStyle w:val="BodyText"/>
        <w:numPr>
          <w:ilvl w:val="0"/>
          <w:numId w:val="14"/>
        </w:numPr>
        <w:tabs>
          <w:tab w:val="left" w:pos="3720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B.N.Ghosh, Scientific Method and Social Research;4</w:t>
      </w:r>
      <w:r w:rsidRPr="00380488">
        <w:rPr>
          <w:rFonts w:ascii="Arial" w:hAnsi="Arial" w:cs="Arial"/>
          <w:color w:val="000099"/>
          <w:w w:val="105"/>
          <w:sz w:val="24"/>
          <w:szCs w:val="24"/>
          <w:vertAlign w:val="superscript"/>
        </w:rPr>
        <w:t>th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 xml:space="preserve"> Edition Sterling Publishers Private Limite</w:t>
      </w:r>
      <w:r w:rsidRPr="00380488">
        <w:rPr>
          <w:rFonts w:ascii="Arial" w:hAnsi="Arial" w:cs="Arial"/>
          <w:color w:val="000099"/>
          <w:spacing w:val="27"/>
          <w:w w:val="105"/>
          <w:sz w:val="24"/>
          <w:szCs w:val="24"/>
        </w:rPr>
        <w:t>d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1987.</w:t>
      </w:r>
    </w:p>
    <w:p w:rsidR="000C231E" w:rsidRPr="00380488" w:rsidRDefault="000C231E" w:rsidP="000C231E">
      <w:pPr>
        <w:pStyle w:val="BodyText"/>
        <w:numPr>
          <w:ilvl w:val="0"/>
          <w:numId w:val="14"/>
        </w:numPr>
        <w:tabs>
          <w:tab w:val="left" w:pos="3727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pacing w:val="-3"/>
          <w:sz w:val="24"/>
          <w:szCs w:val="24"/>
        </w:rPr>
        <w:t xml:space="preserve">S.K.Verma  </w:t>
      </w:r>
      <w:r w:rsidRPr="00380488">
        <w:rPr>
          <w:rFonts w:ascii="Arial" w:hAnsi="Arial" w:cs="Arial"/>
          <w:color w:val="000099"/>
          <w:sz w:val="24"/>
          <w:szCs w:val="24"/>
        </w:rPr>
        <w:t>&amp; Afzalwani, Legal Research and Methodology; ILI Publicatio</w:t>
      </w:r>
      <w:r w:rsidRPr="00380488">
        <w:rPr>
          <w:rFonts w:ascii="Arial" w:hAnsi="Arial" w:cs="Arial"/>
          <w:color w:val="000099"/>
          <w:spacing w:val="24"/>
          <w:sz w:val="24"/>
          <w:szCs w:val="24"/>
        </w:rPr>
        <w:t>n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, New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Delhi,</w:t>
      </w:r>
    </w:p>
    <w:p w:rsidR="000C231E" w:rsidRPr="00380488" w:rsidRDefault="000C231E" w:rsidP="000C231E">
      <w:pPr>
        <w:pStyle w:val="BodyText"/>
        <w:numPr>
          <w:ilvl w:val="0"/>
          <w:numId w:val="14"/>
        </w:numPr>
        <w:tabs>
          <w:tab w:val="left" w:pos="3720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Hans </w:t>
      </w:r>
      <w:r w:rsidRPr="00380488">
        <w:rPr>
          <w:rFonts w:ascii="Arial" w:hAnsi="Arial" w:cs="Arial"/>
          <w:color w:val="000099"/>
          <w:spacing w:val="-7"/>
          <w:sz w:val="24"/>
          <w:szCs w:val="24"/>
        </w:rPr>
        <w:t xml:space="preserve">Raj,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Theory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Practice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in Social Research;4th 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Edition, </w:t>
      </w:r>
      <w:r w:rsidRPr="00380488">
        <w:rPr>
          <w:rFonts w:ascii="Arial" w:hAnsi="Arial" w:cs="Arial"/>
          <w:color w:val="000099"/>
          <w:sz w:val="24"/>
          <w:szCs w:val="24"/>
        </w:rPr>
        <w:t>Surjeet Publicatios,New</w:t>
      </w:r>
      <w:r w:rsidRPr="00380488">
        <w:rPr>
          <w:rFonts w:ascii="Arial" w:hAnsi="Arial" w:cs="Arial"/>
          <w:color w:val="000099"/>
          <w:spacing w:val="7"/>
          <w:sz w:val="24"/>
          <w:szCs w:val="24"/>
        </w:rPr>
        <w:t>De</w:t>
      </w:r>
      <w:r w:rsidRPr="00380488">
        <w:rPr>
          <w:rFonts w:ascii="Arial" w:hAnsi="Arial" w:cs="Arial"/>
          <w:color w:val="000099"/>
          <w:spacing w:val="14"/>
          <w:sz w:val="24"/>
          <w:szCs w:val="24"/>
        </w:rPr>
        <w:t>l</w:t>
      </w:r>
      <w:r w:rsidRPr="00380488">
        <w:rPr>
          <w:rFonts w:ascii="Arial" w:hAnsi="Arial" w:cs="Arial"/>
          <w:color w:val="000099"/>
          <w:spacing w:val="8"/>
          <w:sz w:val="24"/>
          <w:szCs w:val="24"/>
        </w:rPr>
        <w:t>hi</w:t>
      </w:r>
      <w:r w:rsidRPr="00380488">
        <w:rPr>
          <w:rFonts w:ascii="Arial" w:hAnsi="Arial" w:cs="Arial"/>
          <w:color w:val="000099"/>
          <w:spacing w:val="6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-5"/>
          <w:sz w:val="24"/>
          <w:szCs w:val="24"/>
        </w:rPr>
        <w:t>1992.</w:t>
      </w:r>
    </w:p>
    <w:p w:rsidR="000C231E" w:rsidRPr="00F405AA" w:rsidRDefault="000C231E" w:rsidP="000C231E">
      <w:pPr>
        <w:spacing w:before="120" w:after="120"/>
        <w:ind w:left="1152" w:right="1440"/>
        <w:rPr>
          <w:rFonts w:ascii="Times New Roman" w:eastAsia="Times New Roman" w:hAnsi="Times New Roman" w:cs="Times New Roman"/>
          <w:sz w:val="20"/>
          <w:szCs w:val="20"/>
        </w:rPr>
      </w:pPr>
    </w:p>
    <w:p w:rsidR="000C231E" w:rsidRPr="004E385F" w:rsidRDefault="000C231E" w:rsidP="000C231E">
      <w:pPr>
        <w:spacing w:before="2" w:after="0" w:line="240" w:lineRule="auto"/>
        <w:jc w:val="center"/>
        <w:rPr>
          <w:rFonts w:ascii="Garamond" w:eastAsia="Times New Roman" w:hAnsi="Garamond" w:cs="Times New Roman"/>
          <w:sz w:val="32"/>
          <w:szCs w:val="28"/>
        </w:rPr>
      </w:pPr>
      <w:r w:rsidRPr="004E385F">
        <w:rPr>
          <w:rFonts w:ascii="Garamond" w:eastAsia="Times New Roman" w:hAnsi="Garamond" w:cs="Times New Roman"/>
          <w:sz w:val="32"/>
          <w:szCs w:val="28"/>
        </w:rPr>
        <w:t>Paper V</w:t>
      </w:r>
      <w:r>
        <w:rPr>
          <w:rFonts w:ascii="Garamond" w:eastAsia="Times New Roman" w:hAnsi="Garamond" w:cs="Times New Roman"/>
          <w:sz w:val="32"/>
          <w:szCs w:val="28"/>
        </w:rPr>
        <w:t>I</w:t>
      </w:r>
    </w:p>
    <w:p w:rsidR="000C231E" w:rsidRPr="004E385F" w:rsidRDefault="000C231E" w:rsidP="000C231E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6"/>
          <w:szCs w:val="28"/>
        </w:rPr>
      </w:pPr>
      <w:r>
        <w:rPr>
          <w:rFonts w:ascii="Garamond" w:eastAsia="Times New Roman" w:hAnsi="Garamond" w:cs="Times New Roman"/>
          <w:b/>
          <w:sz w:val="36"/>
          <w:szCs w:val="28"/>
        </w:rPr>
        <w:t>Family</w:t>
      </w:r>
      <w:r w:rsidRPr="004E385F">
        <w:rPr>
          <w:rFonts w:ascii="Garamond" w:eastAsia="Times New Roman" w:hAnsi="Garamond" w:cs="Times New Roman"/>
          <w:b/>
          <w:sz w:val="36"/>
          <w:szCs w:val="28"/>
        </w:rPr>
        <w:t xml:space="preserve"> Dispute Resolution</w:t>
      </w:r>
    </w:p>
    <w:p w:rsidR="000C231E" w:rsidRPr="002C7129" w:rsidRDefault="000C231E" w:rsidP="00F46DC3">
      <w:pPr>
        <w:jc w:val="both"/>
        <w:rPr>
          <w:rFonts w:ascii="Garamond" w:hAnsi="Garamond"/>
          <w:b/>
          <w:w w:val="110"/>
          <w:sz w:val="28"/>
          <w:szCs w:val="24"/>
        </w:rPr>
      </w:pPr>
      <w:r w:rsidRPr="002C7129">
        <w:rPr>
          <w:rFonts w:ascii="Garamond" w:hAnsi="Garamond"/>
          <w:b/>
          <w:w w:val="110"/>
          <w:sz w:val="28"/>
          <w:szCs w:val="24"/>
        </w:rPr>
        <w:t>Unit-I</w:t>
      </w:r>
    </w:p>
    <w:p w:rsidR="000C231E" w:rsidRPr="002C7129" w:rsidRDefault="000C231E" w:rsidP="00F46DC3">
      <w:pPr>
        <w:spacing w:before="64" w:line="258" w:lineRule="auto"/>
        <w:jc w:val="both"/>
        <w:rPr>
          <w:rFonts w:ascii="Garamond" w:eastAsia="Times New Roman" w:hAnsi="Garamond" w:cs="Times New Roman"/>
          <w:sz w:val="28"/>
          <w:szCs w:val="24"/>
        </w:rPr>
      </w:pPr>
      <w:r w:rsidRPr="002C7129">
        <w:rPr>
          <w:rFonts w:ascii="Garamond" w:hAnsi="Garamond"/>
          <w:w w:val="105"/>
          <w:sz w:val="28"/>
          <w:szCs w:val="24"/>
        </w:rPr>
        <w:t xml:space="preserve">Nature and scope of family law in </w:t>
      </w:r>
      <w:r w:rsidRPr="002C7129">
        <w:rPr>
          <w:rFonts w:ascii="Garamond" w:hAnsi="Garamond"/>
          <w:spacing w:val="25"/>
          <w:w w:val="105"/>
          <w:sz w:val="28"/>
          <w:szCs w:val="24"/>
        </w:rPr>
        <w:t>I</w:t>
      </w:r>
      <w:r w:rsidRPr="002C7129">
        <w:rPr>
          <w:rFonts w:ascii="Garamond" w:hAnsi="Garamond"/>
          <w:w w:val="105"/>
          <w:sz w:val="28"/>
          <w:szCs w:val="24"/>
        </w:rPr>
        <w:t>ndia-Subjec</w:t>
      </w:r>
      <w:r w:rsidRPr="002C7129">
        <w:rPr>
          <w:rFonts w:ascii="Garamond" w:hAnsi="Garamond"/>
          <w:spacing w:val="7"/>
          <w:w w:val="105"/>
          <w:sz w:val="28"/>
          <w:szCs w:val="24"/>
        </w:rPr>
        <w:t>t</w:t>
      </w:r>
      <w:r w:rsidRPr="002C7129">
        <w:rPr>
          <w:rFonts w:ascii="Garamond" w:hAnsi="Garamond"/>
          <w:w w:val="105"/>
          <w:sz w:val="28"/>
          <w:szCs w:val="24"/>
        </w:rPr>
        <w:t>s of family law­ Unification of Intra and inter-</w:t>
      </w:r>
      <w:r w:rsidRPr="002C7129">
        <w:rPr>
          <w:rFonts w:ascii="Garamond" w:hAnsi="Garamond"/>
          <w:spacing w:val="1"/>
          <w:w w:val="105"/>
          <w:sz w:val="28"/>
          <w:szCs w:val="24"/>
        </w:rPr>
        <w:t xml:space="preserve">religious </w:t>
      </w:r>
      <w:r w:rsidRPr="002C7129">
        <w:rPr>
          <w:rFonts w:ascii="Garamond" w:hAnsi="Garamond"/>
          <w:w w:val="105"/>
          <w:sz w:val="28"/>
          <w:szCs w:val="24"/>
        </w:rPr>
        <w:t xml:space="preserve">family laws-Hindu, </w:t>
      </w:r>
      <w:r w:rsidRPr="002C7129">
        <w:rPr>
          <w:rFonts w:ascii="Garamond" w:hAnsi="Garamond"/>
          <w:spacing w:val="1"/>
          <w:w w:val="105"/>
          <w:sz w:val="28"/>
          <w:szCs w:val="24"/>
        </w:rPr>
        <w:t>Muslim, Chri</w:t>
      </w:r>
      <w:r w:rsidRPr="002C7129">
        <w:rPr>
          <w:rFonts w:ascii="Garamond" w:hAnsi="Garamond"/>
          <w:w w:val="105"/>
          <w:sz w:val="28"/>
          <w:szCs w:val="24"/>
        </w:rPr>
        <w:t>s</w:t>
      </w:r>
      <w:r w:rsidRPr="002C7129">
        <w:rPr>
          <w:rFonts w:ascii="Garamond" w:hAnsi="Garamond"/>
          <w:spacing w:val="1"/>
          <w:w w:val="105"/>
          <w:sz w:val="28"/>
          <w:szCs w:val="24"/>
        </w:rPr>
        <w:t>t</w:t>
      </w:r>
      <w:r w:rsidRPr="002C7129">
        <w:rPr>
          <w:rFonts w:ascii="Garamond" w:hAnsi="Garamond"/>
          <w:w w:val="105"/>
          <w:sz w:val="28"/>
          <w:szCs w:val="24"/>
        </w:rPr>
        <w:t>ian theories of marriage-polyandry-  polygamy  and Monogamy- marriage a holy union and contractual obligation-dowry and dower.</w:t>
      </w:r>
    </w:p>
    <w:p w:rsidR="000C231E" w:rsidRPr="002C7129" w:rsidRDefault="000C231E" w:rsidP="00F46DC3">
      <w:pPr>
        <w:jc w:val="both"/>
        <w:rPr>
          <w:rFonts w:ascii="Garamond" w:hAnsi="Garamond"/>
          <w:b/>
          <w:w w:val="110"/>
          <w:sz w:val="28"/>
          <w:szCs w:val="24"/>
        </w:rPr>
      </w:pPr>
      <w:r w:rsidRPr="002C7129">
        <w:rPr>
          <w:rFonts w:ascii="Garamond" w:hAnsi="Garamond"/>
          <w:b/>
          <w:w w:val="110"/>
          <w:sz w:val="28"/>
          <w:szCs w:val="24"/>
        </w:rPr>
        <w:t>Unit-II</w:t>
      </w:r>
    </w:p>
    <w:p w:rsidR="000C231E" w:rsidRPr="002C7129" w:rsidRDefault="000C231E" w:rsidP="00F46DC3">
      <w:pPr>
        <w:spacing w:before="20" w:line="255" w:lineRule="auto"/>
        <w:ind w:firstLine="7"/>
        <w:jc w:val="both"/>
        <w:rPr>
          <w:rFonts w:ascii="Garamond" w:eastAsia="Times New Roman" w:hAnsi="Garamond" w:cs="Times New Roman"/>
          <w:sz w:val="28"/>
          <w:szCs w:val="24"/>
        </w:rPr>
      </w:pPr>
      <w:r w:rsidRPr="002C7129">
        <w:rPr>
          <w:rFonts w:ascii="Garamond" w:hAnsi="Garamond"/>
          <w:w w:val="105"/>
          <w:sz w:val="28"/>
          <w:szCs w:val="24"/>
        </w:rPr>
        <w:t xml:space="preserve">Matrimonial remedies-Restitution of conjugal rights </w:t>
      </w:r>
      <w:r w:rsidRPr="002C7129">
        <w:rPr>
          <w:rFonts w:ascii="Garamond" w:hAnsi="Garamond"/>
          <w:spacing w:val="1"/>
          <w:w w:val="105"/>
          <w:sz w:val="28"/>
          <w:szCs w:val="24"/>
        </w:rPr>
        <w:t>,</w:t>
      </w:r>
      <w:r w:rsidRPr="002C7129">
        <w:rPr>
          <w:rFonts w:ascii="Garamond" w:hAnsi="Garamond"/>
          <w:w w:val="105"/>
          <w:sz w:val="28"/>
          <w:szCs w:val="24"/>
        </w:rPr>
        <w:t>judicial separation ,nullity of marriage and divorce, maintenance , custody of children-rights  of guardianshi</w:t>
      </w:r>
      <w:r w:rsidRPr="002C7129">
        <w:rPr>
          <w:rFonts w:ascii="Garamond" w:hAnsi="Garamond"/>
          <w:spacing w:val="24"/>
          <w:w w:val="105"/>
          <w:sz w:val="28"/>
          <w:szCs w:val="24"/>
        </w:rPr>
        <w:t>p</w:t>
      </w:r>
      <w:r w:rsidRPr="002C7129">
        <w:rPr>
          <w:rFonts w:ascii="Garamond" w:hAnsi="Garamond"/>
          <w:w w:val="105"/>
          <w:sz w:val="28"/>
          <w:szCs w:val="24"/>
        </w:rPr>
        <w:t>-</w:t>
      </w:r>
      <w:r w:rsidRPr="002C7129">
        <w:rPr>
          <w:rFonts w:ascii="Garamond" w:hAnsi="Garamond"/>
          <w:spacing w:val="24"/>
          <w:w w:val="105"/>
          <w:sz w:val="28"/>
          <w:szCs w:val="24"/>
        </w:rPr>
        <w:t>d</w:t>
      </w:r>
      <w:r w:rsidRPr="002C7129">
        <w:rPr>
          <w:rFonts w:ascii="Garamond" w:hAnsi="Garamond"/>
          <w:w w:val="105"/>
          <w:sz w:val="28"/>
          <w:szCs w:val="24"/>
        </w:rPr>
        <w:t>ifferent persona</w:t>
      </w:r>
      <w:r w:rsidRPr="002C7129">
        <w:rPr>
          <w:rFonts w:ascii="Garamond" w:hAnsi="Garamond"/>
          <w:sz w:val="28"/>
          <w:szCs w:val="24"/>
        </w:rPr>
        <w:t xml:space="preserve">l </w:t>
      </w:r>
      <w:r w:rsidRPr="002C7129">
        <w:rPr>
          <w:rFonts w:ascii="Garamond" w:hAnsi="Garamond"/>
          <w:w w:val="105"/>
          <w:sz w:val="28"/>
          <w:szCs w:val="24"/>
        </w:rPr>
        <w:t>laws in India.</w:t>
      </w:r>
    </w:p>
    <w:p w:rsidR="00F46DC3" w:rsidRDefault="00F46DC3" w:rsidP="00F46DC3">
      <w:pPr>
        <w:tabs>
          <w:tab w:val="left" w:pos="7830"/>
        </w:tabs>
        <w:jc w:val="both"/>
        <w:rPr>
          <w:rFonts w:ascii="Garamond" w:hAnsi="Garamond"/>
          <w:b/>
          <w:sz w:val="28"/>
          <w:szCs w:val="24"/>
        </w:rPr>
      </w:pPr>
    </w:p>
    <w:p w:rsidR="000C231E" w:rsidRPr="002C7129" w:rsidRDefault="000C231E" w:rsidP="00F46DC3">
      <w:pPr>
        <w:tabs>
          <w:tab w:val="left" w:pos="7830"/>
        </w:tabs>
        <w:jc w:val="both"/>
        <w:rPr>
          <w:rFonts w:ascii="Garamond" w:hAnsi="Garamond"/>
          <w:b/>
          <w:sz w:val="28"/>
          <w:szCs w:val="24"/>
        </w:rPr>
      </w:pPr>
      <w:r w:rsidRPr="002C7129">
        <w:rPr>
          <w:rFonts w:ascii="Garamond" w:hAnsi="Garamond"/>
          <w:b/>
          <w:sz w:val="28"/>
          <w:szCs w:val="24"/>
        </w:rPr>
        <w:lastRenderedPageBreak/>
        <w:t>Unit-III</w:t>
      </w:r>
    </w:p>
    <w:p w:rsidR="000C231E" w:rsidRPr="002C7129" w:rsidRDefault="000C231E" w:rsidP="00F46DC3">
      <w:pPr>
        <w:spacing w:before="20" w:line="263" w:lineRule="auto"/>
        <w:ind w:firstLine="7"/>
        <w:jc w:val="both"/>
        <w:rPr>
          <w:rFonts w:ascii="Garamond" w:eastAsia="Times New Roman" w:hAnsi="Garamond" w:cs="Times New Roman"/>
          <w:sz w:val="28"/>
          <w:szCs w:val="24"/>
        </w:rPr>
      </w:pPr>
      <w:r w:rsidRPr="002C7129">
        <w:rPr>
          <w:rFonts w:ascii="Garamond" w:hAnsi="Garamond"/>
          <w:w w:val="105"/>
          <w:sz w:val="28"/>
          <w:szCs w:val="24"/>
        </w:rPr>
        <w:t xml:space="preserve">Family courts-jurisdiction, adjudication, trial and procedure statutory recognition of consideration under various personal laws, Hindu marriage and Divorce Act,1955, Special Marriage Act </w:t>
      </w:r>
      <w:r w:rsidRPr="002C7129">
        <w:rPr>
          <w:rFonts w:ascii="Garamond" w:hAnsi="Garamond"/>
          <w:spacing w:val="-3"/>
          <w:w w:val="105"/>
          <w:sz w:val="28"/>
          <w:szCs w:val="24"/>
        </w:rPr>
        <w:t>1954,</w:t>
      </w:r>
      <w:r w:rsidRPr="002C7129">
        <w:rPr>
          <w:rFonts w:ascii="Garamond" w:hAnsi="Garamond"/>
          <w:w w:val="105"/>
          <w:sz w:val="28"/>
          <w:szCs w:val="24"/>
        </w:rPr>
        <w:t>CPC, 1908, Indian Divorce Act,</w:t>
      </w:r>
      <w:r w:rsidRPr="002C7129">
        <w:rPr>
          <w:rFonts w:ascii="Garamond" w:hAnsi="Garamond"/>
          <w:spacing w:val="2"/>
          <w:w w:val="105"/>
          <w:sz w:val="28"/>
          <w:szCs w:val="24"/>
        </w:rPr>
        <w:t xml:space="preserve">1869 </w:t>
      </w:r>
      <w:r w:rsidRPr="002C7129">
        <w:rPr>
          <w:rFonts w:ascii="Garamond" w:hAnsi="Garamond"/>
          <w:spacing w:val="1"/>
          <w:w w:val="105"/>
          <w:sz w:val="28"/>
          <w:szCs w:val="24"/>
        </w:rPr>
        <w:t xml:space="preserve">and </w:t>
      </w:r>
      <w:r w:rsidRPr="002C7129">
        <w:rPr>
          <w:rFonts w:ascii="Garamond" w:hAnsi="Garamond"/>
          <w:w w:val="105"/>
          <w:sz w:val="28"/>
          <w:szCs w:val="24"/>
        </w:rPr>
        <w:t xml:space="preserve">Family Courts Act </w:t>
      </w:r>
      <w:r w:rsidRPr="002C7129">
        <w:rPr>
          <w:rFonts w:ascii="Garamond" w:hAnsi="Garamond"/>
          <w:spacing w:val="2"/>
          <w:w w:val="105"/>
          <w:sz w:val="28"/>
          <w:szCs w:val="24"/>
        </w:rPr>
        <w:t>1984,</w:t>
      </w:r>
      <w:r w:rsidRPr="002C7129">
        <w:rPr>
          <w:rFonts w:ascii="Garamond" w:hAnsi="Garamond"/>
          <w:spacing w:val="1"/>
          <w:w w:val="105"/>
          <w:sz w:val="28"/>
          <w:szCs w:val="24"/>
        </w:rPr>
        <w:t xml:space="preserve"> the </w:t>
      </w:r>
      <w:r w:rsidRPr="002C7129">
        <w:rPr>
          <w:rFonts w:ascii="Garamond" w:hAnsi="Garamond"/>
          <w:w w:val="105"/>
          <w:sz w:val="28"/>
          <w:szCs w:val="24"/>
        </w:rPr>
        <w:t xml:space="preserve">Protection of </w:t>
      </w:r>
      <w:r w:rsidRPr="002C7129">
        <w:rPr>
          <w:rFonts w:ascii="Garamond" w:hAnsi="Garamond"/>
          <w:spacing w:val="-3"/>
          <w:w w:val="105"/>
          <w:sz w:val="28"/>
          <w:szCs w:val="24"/>
        </w:rPr>
        <w:t xml:space="preserve">Women </w:t>
      </w:r>
      <w:r w:rsidRPr="002C7129">
        <w:rPr>
          <w:rFonts w:ascii="Garamond" w:hAnsi="Garamond"/>
          <w:w w:val="105"/>
          <w:sz w:val="28"/>
          <w:szCs w:val="24"/>
        </w:rPr>
        <w:t>from Domestic Violence Act,2006.</w:t>
      </w:r>
    </w:p>
    <w:p w:rsidR="000C231E" w:rsidRPr="002C7129" w:rsidRDefault="000C231E" w:rsidP="00F46DC3">
      <w:pPr>
        <w:tabs>
          <w:tab w:val="left" w:pos="7830"/>
        </w:tabs>
        <w:spacing w:after="0" w:line="240" w:lineRule="auto"/>
        <w:jc w:val="both"/>
        <w:rPr>
          <w:rFonts w:ascii="Garamond" w:hAnsi="Garamond"/>
          <w:b/>
          <w:sz w:val="28"/>
          <w:szCs w:val="24"/>
        </w:rPr>
      </w:pPr>
      <w:r w:rsidRPr="002C7129">
        <w:rPr>
          <w:rFonts w:ascii="Garamond" w:hAnsi="Garamond"/>
          <w:b/>
          <w:sz w:val="28"/>
          <w:szCs w:val="24"/>
        </w:rPr>
        <w:t>Unit-IV</w:t>
      </w:r>
    </w:p>
    <w:p w:rsidR="000C231E" w:rsidRDefault="000C231E" w:rsidP="00F46DC3">
      <w:pPr>
        <w:spacing w:after="0" w:line="240" w:lineRule="auto"/>
        <w:jc w:val="both"/>
        <w:rPr>
          <w:rFonts w:ascii="Garamond" w:hAnsi="Garamond"/>
          <w:w w:val="115"/>
          <w:sz w:val="28"/>
          <w:szCs w:val="24"/>
        </w:rPr>
      </w:pPr>
      <w:r w:rsidRPr="002C7129">
        <w:rPr>
          <w:rFonts w:ascii="Garamond" w:hAnsi="Garamond"/>
          <w:w w:val="115"/>
          <w:sz w:val="28"/>
          <w:szCs w:val="24"/>
        </w:rPr>
        <w:t>Family problems-Identification of contemporary issues –causative factors to family crises-Family counseling-family conciliation-the role of counselor and conciliator in family reconciliation</w:t>
      </w:r>
    </w:p>
    <w:p w:rsidR="000C231E" w:rsidRPr="002C7129" w:rsidRDefault="000C231E" w:rsidP="000C231E">
      <w:pPr>
        <w:spacing w:after="0" w:line="240" w:lineRule="auto"/>
        <w:ind w:left="555"/>
        <w:jc w:val="both"/>
        <w:rPr>
          <w:rFonts w:ascii="Garamond" w:eastAsia="Courier New" w:hAnsi="Garamond" w:cs="Courier New"/>
          <w:b/>
          <w:bCs/>
          <w:sz w:val="28"/>
          <w:szCs w:val="24"/>
        </w:rPr>
      </w:pPr>
    </w:p>
    <w:p w:rsidR="000C231E" w:rsidRPr="002C7129" w:rsidRDefault="000C231E" w:rsidP="000C231E">
      <w:pPr>
        <w:pStyle w:val="BodyText"/>
        <w:spacing w:before="2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</w:t>
      </w:r>
      <w:r w:rsidRPr="002C7129">
        <w:rPr>
          <w:rFonts w:ascii="Garamond" w:hAnsi="Garamond"/>
          <w:b/>
          <w:sz w:val="24"/>
          <w:szCs w:val="24"/>
        </w:rPr>
        <w:t>Suggested Readings:</w:t>
      </w:r>
    </w:p>
    <w:p w:rsidR="000C231E" w:rsidRPr="002C7129" w:rsidRDefault="000C231E" w:rsidP="000C231E">
      <w:pPr>
        <w:widowControl w:val="0"/>
        <w:numPr>
          <w:ilvl w:val="0"/>
          <w:numId w:val="10"/>
        </w:numPr>
        <w:tabs>
          <w:tab w:val="left" w:pos="1009"/>
        </w:tabs>
        <w:spacing w:before="15" w:after="0"/>
        <w:ind w:right="697"/>
        <w:rPr>
          <w:rFonts w:ascii="Garamond" w:eastAsia="Times New Roman" w:hAnsi="Garamond" w:cs="Times New Roman"/>
          <w:sz w:val="24"/>
          <w:szCs w:val="24"/>
        </w:rPr>
      </w:pPr>
      <w:r w:rsidRPr="002C7129">
        <w:rPr>
          <w:rFonts w:ascii="Garamond" w:hAnsi="Garamond"/>
          <w:w w:val="95"/>
          <w:sz w:val="24"/>
          <w:szCs w:val="24"/>
        </w:rPr>
        <w:t>Dr.</w:t>
      </w:r>
      <w:r w:rsidRPr="002C7129">
        <w:rPr>
          <w:rFonts w:ascii="Garamond" w:hAnsi="Garamond"/>
          <w:w w:val="110"/>
          <w:sz w:val="24"/>
          <w:szCs w:val="24"/>
        </w:rPr>
        <w:t xml:space="preserve">Avatar </w:t>
      </w:r>
      <w:r w:rsidRPr="002C7129">
        <w:rPr>
          <w:rFonts w:ascii="Garamond" w:hAnsi="Garamond"/>
          <w:spacing w:val="2"/>
          <w:w w:val="110"/>
          <w:sz w:val="24"/>
          <w:szCs w:val="24"/>
        </w:rPr>
        <w:t>Singh-</w:t>
      </w:r>
      <w:r w:rsidRPr="002C7129">
        <w:rPr>
          <w:rFonts w:ascii="Garamond" w:hAnsi="Garamond"/>
          <w:w w:val="110"/>
          <w:sz w:val="24"/>
          <w:szCs w:val="24"/>
        </w:rPr>
        <w:t>Law of Arbitration and Conciliation including ADR system-7</w:t>
      </w:r>
      <w:r w:rsidRPr="002C7129">
        <w:rPr>
          <w:rFonts w:ascii="Garamond" w:hAnsi="Garamond"/>
          <w:w w:val="110"/>
          <w:sz w:val="24"/>
          <w:szCs w:val="24"/>
          <w:vertAlign w:val="superscript"/>
        </w:rPr>
        <w:t>th</w:t>
      </w:r>
      <w:r w:rsidRPr="002C7129">
        <w:rPr>
          <w:rFonts w:ascii="Garamond" w:hAnsi="Garamond"/>
          <w:w w:val="110"/>
          <w:sz w:val="24"/>
          <w:szCs w:val="24"/>
        </w:rPr>
        <w:t xml:space="preserve">  Ed. 2005 Eastern Book Company-Lucknow.</w:t>
      </w:r>
    </w:p>
    <w:p w:rsidR="000C231E" w:rsidRPr="002C7129" w:rsidRDefault="000C231E" w:rsidP="000C231E">
      <w:pPr>
        <w:widowControl w:val="0"/>
        <w:numPr>
          <w:ilvl w:val="0"/>
          <w:numId w:val="10"/>
        </w:numPr>
        <w:tabs>
          <w:tab w:val="left" w:pos="1009"/>
        </w:tabs>
        <w:spacing w:before="19" w:after="0"/>
        <w:ind w:left="1008" w:right="697" w:hanging="446"/>
        <w:rPr>
          <w:rFonts w:ascii="Garamond" w:eastAsia="Times New Roman" w:hAnsi="Garamond" w:cs="Times New Roman"/>
          <w:sz w:val="24"/>
          <w:szCs w:val="24"/>
        </w:rPr>
      </w:pPr>
      <w:r w:rsidRPr="002C7129">
        <w:rPr>
          <w:rFonts w:ascii="Garamond" w:hAnsi="Garamond"/>
          <w:w w:val="110"/>
          <w:sz w:val="24"/>
          <w:szCs w:val="24"/>
        </w:rPr>
        <w:t>P.C.Rao &amp;William Alternative Dispute Resolution 1</w:t>
      </w:r>
      <w:r w:rsidRPr="002C7129">
        <w:rPr>
          <w:rFonts w:ascii="Garamond" w:hAnsi="Garamond"/>
          <w:w w:val="110"/>
          <w:sz w:val="24"/>
          <w:szCs w:val="24"/>
          <w:vertAlign w:val="superscript"/>
        </w:rPr>
        <w:t>st</w:t>
      </w:r>
      <w:r w:rsidRPr="002C7129">
        <w:rPr>
          <w:rFonts w:ascii="Garamond" w:hAnsi="Garamond"/>
          <w:w w:val="110"/>
          <w:sz w:val="24"/>
          <w:szCs w:val="24"/>
        </w:rPr>
        <w:t xml:space="preserve"> Ed.-1997 Universal Law Sheffield Publishing Ltd.</w:t>
      </w:r>
    </w:p>
    <w:p w:rsidR="000C231E" w:rsidRPr="002C7129" w:rsidRDefault="000C231E" w:rsidP="000C231E">
      <w:pPr>
        <w:widowControl w:val="0"/>
        <w:numPr>
          <w:ilvl w:val="0"/>
          <w:numId w:val="10"/>
        </w:numPr>
        <w:tabs>
          <w:tab w:val="left" w:pos="995"/>
        </w:tabs>
        <w:spacing w:before="27" w:after="0"/>
        <w:ind w:left="994" w:right="697" w:hanging="432"/>
        <w:rPr>
          <w:rFonts w:ascii="Garamond" w:eastAsia="Times New Roman" w:hAnsi="Garamond" w:cs="Times New Roman"/>
          <w:sz w:val="24"/>
          <w:szCs w:val="24"/>
        </w:rPr>
      </w:pPr>
      <w:r w:rsidRPr="002C7129">
        <w:rPr>
          <w:rFonts w:ascii="Garamond" w:hAnsi="Garamond"/>
          <w:w w:val="105"/>
          <w:sz w:val="24"/>
          <w:szCs w:val="24"/>
        </w:rPr>
        <w:t xml:space="preserve">H.C.Johri-Commentary on Arbitration &amp; Conciliation Act, </w:t>
      </w:r>
      <w:r w:rsidRPr="002C7129">
        <w:rPr>
          <w:rFonts w:ascii="Garamond" w:hAnsi="Garamond"/>
          <w:spacing w:val="4"/>
          <w:w w:val="105"/>
          <w:sz w:val="24"/>
          <w:szCs w:val="24"/>
        </w:rPr>
        <w:t>1</w:t>
      </w:r>
      <w:r w:rsidRPr="002C7129">
        <w:rPr>
          <w:rFonts w:ascii="Garamond" w:hAnsi="Garamond"/>
          <w:spacing w:val="2"/>
          <w:w w:val="105"/>
          <w:sz w:val="24"/>
          <w:szCs w:val="24"/>
        </w:rPr>
        <w:t>996;</w:t>
      </w:r>
      <w:r w:rsidRPr="002C7129">
        <w:rPr>
          <w:rFonts w:ascii="Garamond" w:hAnsi="Garamond"/>
          <w:w w:val="105"/>
          <w:sz w:val="24"/>
          <w:szCs w:val="24"/>
        </w:rPr>
        <w:t>KamalLawHouse,Calcutta( 1997).</w:t>
      </w:r>
    </w:p>
    <w:p w:rsidR="000C231E" w:rsidRPr="002C7129" w:rsidRDefault="000C231E" w:rsidP="000C231E">
      <w:pPr>
        <w:widowControl w:val="0"/>
        <w:numPr>
          <w:ilvl w:val="0"/>
          <w:numId w:val="10"/>
        </w:numPr>
        <w:tabs>
          <w:tab w:val="left" w:pos="995"/>
        </w:tabs>
        <w:spacing w:before="22" w:after="0"/>
        <w:ind w:right="682" w:hanging="439"/>
        <w:rPr>
          <w:rFonts w:ascii="Garamond" w:eastAsia="Times New Roman" w:hAnsi="Garamond" w:cs="Times New Roman"/>
          <w:sz w:val="24"/>
          <w:szCs w:val="24"/>
        </w:rPr>
      </w:pPr>
      <w:r w:rsidRPr="002C7129">
        <w:rPr>
          <w:rFonts w:ascii="Garamond" w:hAnsi="Garamond"/>
          <w:w w:val="105"/>
          <w:sz w:val="24"/>
          <w:szCs w:val="24"/>
        </w:rPr>
        <w:t>G.K.Kwatra-The New Arbitration &amp;Conciliation Lawof</w:t>
      </w:r>
      <w:r w:rsidRPr="002C7129">
        <w:rPr>
          <w:rFonts w:ascii="Garamond" w:hAnsi="Garamond"/>
          <w:spacing w:val="1"/>
          <w:w w:val="105"/>
          <w:sz w:val="24"/>
          <w:szCs w:val="24"/>
        </w:rPr>
        <w:t>India</w:t>
      </w:r>
      <w:r w:rsidRPr="002C7129">
        <w:rPr>
          <w:rFonts w:ascii="Garamond" w:hAnsi="Garamond"/>
          <w:w w:val="105"/>
          <w:sz w:val="24"/>
          <w:szCs w:val="24"/>
        </w:rPr>
        <w:t>,ICA,1998.</w:t>
      </w:r>
    </w:p>
    <w:p w:rsidR="000C231E" w:rsidRPr="002C7129" w:rsidRDefault="000C231E" w:rsidP="000C231E">
      <w:pPr>
        <w:widowControl w:val="0"/>
        <w:numPr>
          <w:ilvl w:val="0"/>
          <w:numId w:val="10"/>
        </w:numPr>
        <w:tabs>
          <w:tab w:val="left" w:pos="995"/>
        </w:tabs>
        <w:spacing w:before="36" w:after="0"/>
        <w:ind w:left="994" w:hanging="432"/>
        <w:rPr>
          <w:rFonts w:ascii="Garamond" w:eastAsia="Times New Roman" w:hAnsi="Garamond" w:cs="Times New Roman"/>
          <w:sz w:val="24"/>
          <w:szCs w:val="24"/>
        </w:rPr>
      </w:pPr>
      <w:r w:rsidRPr="002C7129">
        <w:rPr>
          <w:rFonts w:ascii="Garamond" w:hAnsi="Garamond"/>
          <w:w w:val="110"/>
          <w:sz w:val="24"/>
          <w:szCs w:val="24"/>
        </w:rPr>
        <w:t>Relevant Report</w:t>
      </w:r>
      <w:r>
        <w:rPr>
          <w:rFonts w:ascii="Garamond" w:hAnsi="Garamond"/>
          <w:w w:val="110"/>
          <w:sz w:val="24"/>
          <w:szCs w:val="24"/>
        </w:rPr>
        <w:t>s</w:t>
      </w:r>
      <w:r w:rsidRPr="002C7129">
        <w:rPr>
          <w:rFonts w:ascii="Garamond" w:hAnsi="Garamond"/>
          <w:w w:val="110"/>
          <w:sz w:val="24"/>
          <w:szCs w:val="24"/>
        </w:rPr>
        <w:t xml:space="preserve"> of the Law Commission of India.</w:t>
      </w:r>
    </w:p>
    <w:p w:rsidR="000C231E" w:rsidRPr="002C7129" w:rsidRDefault="000C231E" w:rsidP="000C231E">
      <w:pPr>
        <w:widowControl w:val="0"/>
        <w:numPr>
          <w:ilvl w:val="0"/>
          <w:numId w:val="10"/>
        </w:numPr>
        <w:tabs>
          <w:tab w:val="left" w:pos="995"/>
        </w:tabs>
        <w:spacing w:before="36" w:after="0"/>
        <w:ind w:left="994" w:hanging="432"/>
        <w:rPr>
          <w:rFonts w:ascii="Garamond" w:eastAsia="Times New Roman" w:hAnsi="Garamond" w:cs="Times New Roman"/>
          <w:sz w:val="24"/>
          <w:szCs w:val="24"/>
        </w:rPr>
      </w:pPr>
      <w:r w:rsidRPr="002C7129">
        <w:rPr>
          <w:rFonts w:ascii="Garamond" w:hAnsi="Garamond"/>
          <w:w w:val="110"/>
          <w:sz w:val="24"/>
          <w:szCs w:val="24"/>
        </w:rPr>
        <w:t>Paras Diwan,Modern Hindu Law, Allahabad Law Agency</w:t>
      </w:r>
    </w:p>
    <w:p w:rsidR="000C231E" w:rsidRPr="00D37F04" w:rsidRDefault="000C231E" w:rsidP="000C231E">
      <w:pPr>
        <w:widowControl w:val="0"/>
        <w:numPr>
          <w:ilvl w:val="0"/>
          <w:numId w:val="10"/>
        </w:numPr>
        <w:tabs>
          <w:tab w:val="left" w:pos="995"/>
        </w:tabs>
        <w:spacing w:before="36" w:after="0"/>
        <w:ind w:left="994" w:hanging="432"/>
        <w:rPr>
          <w:rFonts w:ascii="Garamond" w:eastAsia="Times New Roman" w:hAnsi="Garamond" w:cs="Times New Roman"/>
          <w:sz w:val="24"/>
          <w:szCs w:val="24"/>
        </w:rPr>
      </w:pPr>
      <w:r w:rsidRPr="002C7129">
        <w:rPr>
          <w:rFonts w:ascii="Garamond" w:hAnsi="Garamond"/>
          <w:w w:val="110"/>
          <w:sz w:val="24"/>
          <w:szCs w:val="24"/>
        </w:rPr>
        <w:t>Aquil Ahmed,Mohemmedan Law, Central Law A</w:t>
      </w:r>
      <w:r w:rsidRPr="00D37F04">
        <w:rPr>
          <w:rFonts w:ascii="Garamond" w:hAnsi="Garamond"/>
          <w:w w:val="110"/>
          <w:sz w:val="24"/>
          <w:szCs w:val="24"/>
        </w:rPr>
        <w:t>gency</w:t>
      </w:r>
    </w:p>
    <w:p w:rsidR="000C231E" w:rsidRPr="00E532E7" w:rsidRDefault="000C231E" w:rsidP="000C231E">
      <w:pPr>
        <w:widowControl w:val="0"/>
        <w:numPr>
          <w:ilvl w:val="0"/>
          <w:numId w:val="10"/>
        </w:numPr>
        <w:tabs>
          <w:tab w:val="left" w:pos="995"/>
        </w:tabs>
        <w:spacing w:before="36" w:after="0"/>
        <w:ind w:left="994" w:hanging="432"/>
        <w:rPr>
          <w:rFonts w:ascii="Garamond" w:eastAsia="Times New Roman" w:hAnsi="Garamond" w:cs="Times New Roman"/>
          <w:sz w:val="24"/>
          <w:szCs w:val="24"/>
        </w:rPr>
      </w:pPr>
      <w:r w:rsidRPr="00D37F04">
        <w:rPr>
          <w:rFonts w:ascii="Garamond" w:hAnsi="Garamond"/>
          <w:w w:val="110"/>
          <w:sz w:val="24"/>
          <w:szCs w:val="24"/>
        </w:rPr>
        <w:t>G C V Subba Rao, Family Law in India,S.Gogia &amp; Co.</w:t>
      </w:r>
    </w:p>
    <w:p w:rsidR="00BB04EA" w:rsidRDefault="00BB04EA" w:rsidP="00030812">
      <w:pPr>
        <w:jc w:val="center"/>
        <w:rPr>
          <w:rFonts w:ascii="Garamond" w:hAnsi="Garamond"/>
          <w:sz w:val="36"/>
          <w:szCs w:val="24"/>
        </w:rPr>
      </w:pPr>
    </w:p>
    <w:p w:rsidR="000C231E" w:rsidRPr="00D37F04" w:rsidRDefault="000C231E" w:rsidP="000C231E">
      <w:pPr>
        <w:jc w:val="center"/>
        <w:rPr>
          <w:rFonts w:ascii="Garamond" w:hAnsi="Garamond"/>
          <w:b/>
          <w:sz w:val="32"/>
          <w:szCs w:val="24"/>
        </w:rPr>
      </w:pPr>
      <w:r w:rsidRPr="00D37F04">
        <w:rPr>
          <w:rFonts w:ascii="Garamond" w:hAnsi="Garamond"/>
          <w:b/>
          <w:sz w:val="32"/>
          <w:szCs w:val="24"/>
        </w:rPr>
        <w:t>SEMESTER-IV</w:t>
      </w:r>
    </w:p>
    <w:p w:rsidR="000C231E" w:rsidRPr="005A05D0" w:rsidRDefault="000C231E" w:rsidP="000C231E">
      <w:pPr>
        <w:pStyle w:val="BodyText"/>
        <w:spacing w:before="120" w:after="120" w:line="211" w:lineRule="auto"/>
        <w:ind w:left="720" w:right="720" w:firstLine="6"/>
        <w:jc w:val="center"/>
        <w:rPr>
          <w:b/>
          <w:sz w:val="28"/>
        </w:rPr>
      </w:pPr>
      <w:r w:rsidRPr="005A05D0">
        <w:rPr>
          <w:b/>
          <w:sz w:val="28"/>
        </w:rPr>
        <w:t>Paper-VII</w:t>
      </w:r>
    </w:p>
    <w:p w:rsidR="00030812" w:rsidRPr="00D37F04" w:rsidRDefault="00030812" w:rsidP="00030812">
      <w:pPr>
        <w:jc w:val="center"/>
        <w:rPr>
          <w:rFonts w:ascii="Garamond" w:hAnsi="Garamond"/>
          <w:b/>
          <w:sz w:val="36"/>
          <w:szCs w:val="24"/>
        </w:rPr>
      </w:pPr>
      <w:r w:rsidRPr="00D37F04">
        <w:rPr>
          <w:rFonts w:ascii="Garamond" w:hAnsi="Garamond"/>
          <w:b/>
          <w:w w:val="110"/>
          <w:sz w:val="36"/>
        </w:rPr>
        <w:t>International  Commercial Arbitration</w:t>
      </w:r>
    </w:p>
    <w:p w:rsidR="00030812" w:rsidRPr="00D37F04" w:rsidRDefault="00030812" w:rsidP="00F46DC3">
      <w:pPr>
        <w:spacing w:after="0"/>
        <w:jc w:val="both"/>
        <w:rPr>
          <w:rFonts w:ascii="Garamond" w:hAnsi="Garamond"/>
          <w:b/>
          <w:w w:val="110"/>
          <w:sz w:val="28"/>
          <w:szCs w:val="28"/>
        </w:rPr>
      </w:pPr>
      <w:r w:rsidRPr="00D37F04">
        <w:rPr>
          <w:rFonts w:ascii="Garamond" w:hAnsi="Garamond"/>
          <w:b/>
          <w:w w:val="110"/>
          <w:sz w:val="28"/>
          <w:szCs w:val="28"/>
        </w:rPr>
        <w:t>Unit-I</w:t>
      </w:r>
    </w:p>
    <w:p w:rsidR="00030812" w:rsidRPr="00D37F04" w:rsidRDefault="00D37F04" w:rsidP="00F46DC3">
      <w:pPr>
        <w:pStyle w:val="BodyText"/>
        <w:spacing w:line="245" w:lineRule="auto"/>
        <w:ind w:hanging="945"/>
        <w:jc w:val="both"/>
        <w:rPr>
          <w:rFonts w:ascii="Garamond" w:hAnsi="Garamond"/>
          <w:sz w:val="28"/>
          <w:szCs w:val="28"/>
        </w:rPr>
      </w:pPr>
      <w:r w:rsidRPr="00D37F04">
        <w:rPr>
          <w:rFonts w:ascii="Garamond" w:hAnsi="Garamond"/>
          <w:w w:val="105"/>
          <w:sz w:val="28"/>
          <w:szCs w:val="28"/>
        </w:rPr>
        <w:t xml:space="preserve">             </w:t>
      </w:r>
      <w:r w:rsidR="00030812" w:rsidRPr="00D37F04">
        <w:rPr>
          <w:rFonts w:ascii="Garamond" w:hAnsi="Garamond"/>
          <w:w w:val="105"/>
          <w:sz w:val="28"/>
          <w:szCs w:val="28"/>
        </w:rPr>
        <w:t xml:space="preserve">Importance of International Commercial Arbitration (ICA);Impact of Globalization on the Growth of ICA;The rationale of UNCITRAL Model Law on ICA of </w:t>
      </w:r>
      <w:r w:rsidR="00030812" w:rsidRPr="00D37F04">
        <w:rPr>
          <w:rFonts w:ascii="Garamond" w:hAnsi="Garamond"/>
          <w:spacing w:val="3"/>
          <w:w w:val="105"/>
          <w:sz w:val="28"/>
          <w:szCs w:val="28"/>
        </w:rPr>
        <w:t>1</w:t>
      </w:r>
      <w:r w:rsidR="00030812" w:rsidRPr="00D37F04">
        <w:rPr>
          <w:rFonts w:ascii="Garamond" w:hAnsi="Garamond"/>
          <w:spacing w:val="2"/>
          <w:w w:val="105"/>
          <w:sz w:val="28"/>
          <w:szCs w:val="28"/>
        </w:rPr>
        <w:t xml:space="preserve">985; </w:t>
      </w:r>
      <w:r w:rsidR="00030812" w:rsidRPr="00D37F04">
        <w:rPr>
          <w:rFonts w:ascii="Garamond" w:hAnsi="Garamond"/>
          <w:w w:val="105"/>
          <w:sz w:val="28"/>
          <w:szCs w:val="28"/>
        </w:rPr>
        <w:t>Definition of ICA under the Indian Arbitration and Conci</w:t>
      </w:r>
      <w:r w:rsidR="00030812" w:rsidRPr="00D37F04">
        <w:rPr>
          <w:rFonts w:ascii="Garamond" w:hAnsi="Garamond"/>
          <w:w w:val="95"/>
          <w:sz w:val="28"/>
          <w:szCs w:val="28"/>
        </w:rPr>
        <w:t>l</w:t>
      </w:r>
      <w:r w:rsidR="00030812" w:rsidRPr="00D37F04">
        <w:rPr>
          <w:rFonts w:ascii="Garamond" w:hAnsi="Garamond"/>
          <w:w w:val="105"/>
          <w:sz w:val="28"/>
          <w:szCs w:val="28"/>
        </w:rPr>
        <w:t>ia</w:t>
      </w:r>
      <w:r w:rsidR="00030812" w:rsidRPr="00D37F04">
        <w:rPr>
          <w:rFonts w:ascii="Garamond" w:hAnsi="Garamond"/>
          <w:spacing w:val="23"/>
          <w:w w:val="105"/>
          <w:sz w:val="28"/>
          <w:szCs w:val="28"/>
        </w:rPr>
        <w:t>t</w:t>
      </w:r>
      <w:r w:rsidR="00030812" w:rsidRPr="00D37F04">
        <w:rPr>
          <w:rFonts w:ascii="Garamond" w:hAnsi="Garamond"/>
          <w:w w:val="105"/>
          <w:sz w:val="28"/>
          <w:szCs w:val="28"/>
        </w:rPr>
        <w:t>ion Act of</w:t>
      </w:r>
      <w:r w:rsidR="00030812" w:rsidRPr="00D37F04">
        <w:rPr>
          <w:rFonts w:ascii="Garamond" w:hAnsi="Garamond"/>
          <w:spacing w:val="-2"/>
          <w:w w:val="130"/>
          <w:sz w:val="28"/>
          <w:szCs w:val="28"/>
        </w:rPr>
        <w:t xml:space="preserve"> 1996</w:t>
      </w:r>
      <w:r w:rsidR="00030812" w:rsidRPr="00D37F04">
        <w:rPr>
          <w:rFonts w:ascii="Garamond" w:hAnsi="Garamond"/>
          <w:spacing w:val="-1"/>
          <w:w w:val="130"/>
          <w:sz w:val="28"/>
          <w:szCs w:val="28"/>
        </w:rPr>
        <w:t>-</w:t>
      </w:r>
      <w:r w:rsidR="00030812" w:rsidRPr="00D37F04">
        <w:rPr>
          <w:rFonts w:ascii="Garamond" w:hAnsi="Garamond"/>
          <w:w w:val="105"/>
          <w:sz w:val="28"/>
          <w:szCs w:val="28"/>
        </w:rPr>
        <w:t>Scope and mean</w:t>
      </w:r>
      <w:r w:rsidR="00030812" w:rsidRPr="00D37F04">
        <w:rPr>
          <w:rFonts w:ascii="Garamond" w:hAnsi="Garamond"/>
          <w:w w:val="95"/>
          <w:sz w:val="28"/>
          <w:szCs w:val="28"/>
        </w:rPr>
        <w:t>i</w:t>
      </w:r>
      <w:r w:rsidR="00030812" w:rsidRPr="00D37F04">
        <w:rPr>
          <w:rFonts w:ascii="Garamond" w:hAnsi="Garamond"/>
          <w:w w:val="105"/>
          <w:sz w:val="28"/>
          <w:szCs w:val="28"/>
        </w:rPr>
        <w:t>ng of the terms</w:t>
      </w:r>
      <w:r w:rsidR="00030812" w:rsidRPr="00D37F04">
        <w:rPr>
          <w:rFonts w:ascii="Garamond" w:hAnsi="Garamond"/>
          <w:spacing w:val="-19"/>
          <w:w w:val="105"/>
          <w:sz w:val="28"/>
          <w:szCs w:val="28"/>
        </w:rPr>
        <w:t xml:space="preserve">" </w:t>
      </w:r>
      <w:r w:rsidR="00030812" w:rsidRPr="00D37F04">
        <w:rPr>
          <w:rFonts w:ascii="Garamond" w:hAnsi="Garamond"/>
          <w:w w:val="105"/>
          <w:sz w:val="28"/>
          <w:szCs w:val="28"/>
        </w:rPr>
        <w:t>inter</w:t>
      </w:r>
      <w:r w:rsidR="00030812" w:rsidRPr="00D37F04">
        <w:rPr>
          <w:rFonts w:ascii="Garamond" w:hAnsi="Garamond"/>
          <w:spacing w:val="10"/>
          <w:w w:val="105"/>
          <w:sz w:val="28"/>
          <w:szCs w:val="28"/>
        </w:rPr>
        <w:t>n</w:t>
      </w:r>
      <w:r w:rsidR="00030812" w:rsidRPr="00D37F04">
        <w:rPr>
          <w:rFonts w:ascii="Garamond" w:hAnsi="Garamond"/>
          <w:spacing w:val="-7"/>
          <w:w w:val="105"/>
          <w:sz w:val="28"/>
          <w:szCs w:val="28"/>
        </w:rPr>
        <w:t>a</w:t>
      </w:r>
      <w:r w:rsidR="00030812" w:rsidRPr="00D37F04">
        <w:rPr>
          <w:rFonts w:ascii="Garamond" w:hAnsi="Garamond"/>
          <w:w w:val="105"/>
          <w:sz w:val="28"/>
          <w:szCs w:val="28"/>
        </w:rPr>
        <w:t>tional" and</w:t>
      </w:r>
      <w:r w:rsidR="00030812" w:rsidRPr="00D37F04">
        <w:rPr>
          <w:rFonts w:ascii="Garamond" w:hAnsi="Garamond"/>
          <w:spacing w:val="-18"/>
          <w:w w:val="105"/>
          <w:sz w:val="28"/>
          <w:szCs w:val="28"/>
        </w:rPr>
        <w:t xml:space="preserve">"  </w:t>
      </w:r>
      <w:r w:rsidR="00030812" w:rsidRPr="00D37F04">
        <w:rPr>
          <w:rFonts w:ascii="Garamond" w:hAnsi="Garamond"/>
          <w:w w:val="105"/>
          <w:sz w:val="28"/>
          <w:szCs w:val="28"/>
        </w:rPr>
        <w:t>commercial" in the context o</w:t>
      </w:r>
      <w:r w:rsidR="00030812" w:rsidRPr="00D37F04">
        <w:rPr>
          <w:rFonts w:ascii="Garamond" w:hAnsi="Garamond"/>
          <w:spacing w:val="9"/>
          <w:w w:val="105"/>
          <w:sz w:val="28"/>
          <w:szCs w:val="28"/>
        </w:rPr>
        <w:t xml:space="preserve">f </w:t>
      </w:r>
      <w:r w:rsidR="00030812" w:rsidRPr="00D37F04">
        <w:rPr>
          <w:rFonts w:ascii="Garamond" w:hAnsi="Garamond"/>
          <w:w w:val="105"/>
          <w:sz w:val="28"/>
          <w:szCs w:val="28"/>
        </w:rPr>
        <w:t>judicial interpretation.</w:t>
      </w:r>
    </w:p>
    <w:p w:rsidR="00030812" w:rsidRPr="00D37F04" w:rsidRDefault="00D37F04" w:rsidP="00F46DC3">
      <w:pPr>
        <w:pStyle w:val="Heading1"/>
        <w:spacing w:before="126"/>
        <w:ind w:hanging="945"/>
        <w:jc w:val="both"/>
        <w:rPr>
          <w:rFonts w:ascii="Garamond" w:hAnsi="Garamond"/>
          <w:b w:val="0"/>
          <w:bCs w:val="0"/>
          <w:color w:val="auto"/>
          <w:sz w:val="24"/>
        </w:rPr>
      </w:pPr>
      <w:r w:rsidRPr="00D37F04">
        <w:rPr>
          <w:rFonts w:ascii="Garamond" w:hAnsi="Garamond"/>
          <w:color w:val="auto"/>
          <w:spacing w:val="-2"/>
          <w:sz w:val="24"/>
        </w:rPr>
        <w:lastRenderedPageBreak/>
        <w:t xml:space="preserve">              </w:t>
      </w:r>
      <w:r w:rsidR="00030812" w:rsidRPr="00D37F04">
        <w:rPr>
          <w:rFonts w:ascii="Garamond" w:hAnsi="Garamond"/>
          <w:color w:val="auto"/>
          <w:spacing w:val="-2"/>
          <w:sz w:val="24"/>
        </w:rPr>
        <w:t>UNIT-II</w:t>
      </w:r>
    </w:p>
    <w:p w:rsidR="00030812" w:rsidRPr="00D37F04" w:rsidRDefault="00D37F04" w:rsidP="00F46DC3">
      <w:pPr>
        <w:pStyle w:val="BodyText"/>
        <w:spacing w:before="10" w:line="243" w:lineRule="auto"/>
        <w:ind w:hanging="945"/>
        <w:jc w:val="both"/>
        <w:rPr>
          <w:rFonts w:ascii="Garamond" w:hAnsi="Garamond"/>
          <w:sz w:val="28"/>
          <w:szCs w:val="28"/>
        </w:rPr>
      </w:pPr>
      <w:r w:rsidRPr="00D37F04">
        <w:rPr>
          <w:rFonts w:ascii="Garamond" w:hAnsi="Garamond"/>
          <w:w w:val="105"/>
          <w:sz w:val="28"/>
          <w:szCs w:val="28"/>
        </w:rPr>
        <w:t xml:space="preserve">            Role of  Private International Law in settlement of commercial disputes; </w:t>
      </w:r>
      <w:r w:rsidRPr="00D37F04">
        <w:rPr>
          <w:rFonts w:ascii="Garamond" w:hAnsi="Garamond"/>
          <w:w w:val="110"/>
          <w:sz w:val="28"/>
          <w:szCs w:val="28"/>
        </w:rPr>
        <w:t xml:space="preserve">Application of Private International Law to contractual relations; The Doctrine of Proper Law of Contracts-meaning and </w:t>
      </w:r>
      <w:r w:rsidRPr="00D37F04">
        <w:rPr>
          <w:rFonts w:ascii="Garamond" w:hAnsi="Garamond"/>
          <w:spacing w:val="1"/>
          <w:w w:val="110"/>
          <w:sz w:val="28"/>
          <w:szCs w:val="28"/>
        </w:rPr>
        <w:t>scope</w:t>
      </w:r>
      <w:r w:rsidRPr="00D37F04">
        <w:rPr>
          <w:rFonts w:ascii="Garamond" w:hAnsi="Garamond"/>
          <w:w w:val="110"/>
          <w:sz w:val="28"/>
          <w:szCs w:val="28"/>
        </w:rPr>
        <w:t xml:space="preserve">; Problems arising out of the application of rules of Private International Law­ </w:t>
      </w:r>
      <w:r w:rsidRPr="00D37F04">
        <w:rPr>
          <w:rFonts w:ascii="Garamond" w:hAnsi="Garamond"/>
          <w:w w:val="105"/>
          <w:sz w:val="28"/>
          <w:szCs w:val="28"/>
        </w:rPr>
        <w:t xml:space="preserve">Lack of uniformity among </w:t>
      </w:r>
      <w:r w:rsidRPr="00D37F04">
        <w:rPr>
          <w:rFonts w:ascii="Garamond" w:hAnsi="Garamond"/>
          <w:spacing w:val="1"/>
          <w:w w:val="105"/>
          <w:sz w:val="28"/>
          <w:szCs w:val="28"/>
        </w:rPr>
        <w:t>countrie</w:t>
      </w:r>
      <w:r w:rsidRPr="00D37F04">
        <w:rPr>
          <w:rFonts w:ascii="Garamond" w:hAnsi="Garamond"/>
          <w:w w:val="105"/>
          <w:sz w:val="28"/>
          <w:szCs w:val="28"/>
        </w:rPr>
        <w:t xml:space="preserve">s; Defense of Sovereign Immunity in arbitration proceedings relating to </w:t>
      </w:r>
      <w:r w:rsidRPr="00D37F04">
        <w:rPr>
          <w:rFonts w:ascii="Garamond" w:hAnsi="Garamond"/>
          <w:spacing w:val="27"/>
          <w:w w:val="105"/>
          <w:sz w:val="28"/>
          <w:szCs w:val="28"/>
        </w:rPr>
        <w:t>d</w:t>
      </w:r>
      <w:r w:rsidRPr="00D37F04">
        <w:rPr>
          <w:rFonts w:ascii="Garamond" w:hAnsi="Garamond"/>
          <w:w w:val="105"/>
          <w:sz w:val="28"/>
          <w:szCs w:val="28"/>
        </w:rPr>
        <w:t xml:space="preserve">isputes between States and </w:t>
      </w:r>
      <w:r w:rsidRPr="00D37F04">
        <w:rPr>
          <w:rFonts w:ascii="Garamond" w:hAnsi="Garamond"/>
          <w:spacing w:val="1"/>
          <w:w w:val="105"/>
          <w:sz w:val="28"/>
          <w:szCs w:val="28"/>
        </w:rPr>
        <w:t>Persons</w:t>
      </w:r>
      <w:r w:rsidRPr="00D37F04">
        <w:rPr>
          <w:rFonts w:ascii="Garamond" w:hAnsi="Garamond"/>
          <w:w w:val="105"/>
          <w:sz w:val="28"/>
          <w:szCs w:val="28"/>
        </w:rPr>
        <w:t xml:space="preserve">­ The United Nations Convention on </w:t>
      </w:r>
      <w:r w:rsidRPr="00D37F04">
        <w:rPr>
          <w:rFonts w:ascii="Garamond" w:hAnsi="Garamond"/>
          <w:spacing w:val="27"/>
          <w:w w:val="105"/>
          <w:sz w:val="28"/>
          <w:szCs w:val="28"/>
        </w:rPr>
        <w:t>J</w:t>
      </w:r>
      <w:r w:rsidRPr="00D37F04">
        <w:rPr>
          <w:rFonts w:ascii="Garamond" w:hAnsi="Garamond"/>
          <w:w w:val="105"/>
          <w:sz w:val="28"/>
          <w:szCs w:val="28"/>
        </w:rPr>
        <w:t xml:space="preserve">urisdictional Immunities of States </w:t>
      </w:r>
      <w:r w:rsidRPr="00D37F04">
        <w:rPr>
          <w:rFonts w:ascii="Garamond" w:hAnsi="Garamond"/>
          <w:w w:val="110"/>
          <w:sz w:val="28"/>
          <w:szCs w:val="28"/>
        </w:rPr>
        <w:t>and their Properties of 2004;Scope and Extent Application of the provisions of the Indian Arbitration and Conciliation Act of 1996 to ICA.</w:t>
      </w:r>
    </w:p>
    <w:p w:rsidR="00030812" w:rsidRPr="00D37F04" w:rsidRDefault="00030812" w:rsidP="00F46DC3">
      <w:pPr>
        <w:pStyle w:val="Heading1"/>
        <w:spacing w:before="128"/>
        <w:ind w:hanging="945"/>
        <w:jc w:val="both"/>
        <w:rPr>
          <w:rFonts w:ascii="Garamond" w:hAnsi="Garamond"/>
          <w:b w:val="0"/>
          <w:bCs w:val="0"/>
          <w:color w:val="auto"/>
          <w:sz w:val="24"/>
        </w:rPr>
      </w:pPr>
      <w:r w:rsidRPr="00D37F04">
        <w:rPr>
          <w:rFonts w:ascii="Garamond" w:hAnsi="Garamond"/>
          <w:color w:val="auto"/>
          <w:spacing w:val="-3"/>
        </w:rPr>
        <w:t xml:space="preserve">         </w:t>
      </w:r>
      <w:r w:rsidR="00D37F04" w:rsidRPr="00D37F04">
        <w:rPr>
          <w:rFonts w:ascii="Garamond" w:hAnsi="Garamond"/>
          <w:color w:val="auto"/>
          <w:spacing w:val="-3"/>
        </w:rPr>
        <w:t xml:space="preserve">   </w:t>
      </w:r>
      <w:r w:rsidRPr="00D37F04">
        <w:rPr>
          <w:rFonts w:ascii="Garamond" w:hAnsi="Garamond"/>
          <w:color w:val="auto"/>
          <w:spacing w:val="-3"/>
          <w:sz w:val="24"/>
        </w:rPr>
        <w:t>UNIT-III</w:t>
      </w:r>
    </w:p>
    <w:p w:rsidR="00030812" w:rsidRPr="00D37F04" w:rsidRDefault="00D37F04" w:rsidP="00F46DC3">
      <w:pPr>
        <w:pStyle w:val="BodyText"/>
        <w:spacing w:before="17" w:line="245" w:lineRule="auto"/>
        <w:ind w:hanging="945"/>
        <w:jc w:val="both"/>
        <w:rPr>
          <w:rFonts w:ascii="Garamond" w:hAnsi="Garamond"/>
          <w:sz w:val="28"/>
          <w:szCs w:val="28"/>
        </w:rPr>
      </w:pPr>
      <w:r w:rsidRPr="00D37F04">
        <w:rPr>
          <w:rFonts w:ascii="Garamond" w:hAnsi="Garamond"/>
          <w:sz w:val="28"/>
          <w:szCs w:val="28"/>
        </w:rPr>
        <w:t xml:space="preserve">            </w:t>
      </w:r>
      <w:r w:rsidR="00030812" w:rsidRPr="00D37F04">
        <w:rPr>
          <w:rFonts w:ascii="Garamond" w:hAnsi="Garamond"/>
          <w:sz w:val="28"/>
          <w:szCs w:val="28"/>
        </w:rPr>
        <w:t xml:space="preserve"> </w:t>
      </w:r>
      <w:r w:rsidRPr="00D37F04">
        <w:rPr>
          <w:rFonts w:ascii="Garamond" w:hAnsi="Garamond"/>
          <w:sz w:val="28"/>
          <w:szCs w:val="28"/>
        </w:rPr>
        <w:t>Enforcement of Foreign Arbitral Awards in India; Geneva Protocol on Arbitration Clauses of 1923; Deficiencies of the Protocol; Geneva Convention on the Execution of Foreign Awards of 1927;</w:t>
      </w:r>
      <w:r w:rsidRPr="00D37F04">
        <w:rPr>
          <w:rFonts w:ascii="Garamond" w:hAnsi="Garamond"/>
          <w:spacing w:val="2"/>
          <w:sz w:val="28"/>
          <w:szCs w:val="28"/>
        </w:rPr>
        <w:t xml:space="preserve">Salient </w:t>
      </w:r>
      <w:r w:rsidRPr="00D37F04">
        <w:rPr>
          <w:rFonts w:ascii="Garamond" w:hAnsi="Garamond"/>
          <w:sz w:val="28"/>
          <w:szCs w:val="28"/>
        </w:rPr>
        <w:t xml:space="preserve">Features of the Geneva Convention; Indian Arbitration (Protocol and Convention) Act of 1937;New York Convention on Recognition and Enforcement of Foreign Arbitral </w:t>
      </w:r>
      <w:r w:rsidRPr="00D37F04">
        <w:rPr>
          <w:rFonts w:ascii="Garamond" w:hAnsi="Garamond"/>
          <w:spacing w:val="-4"/>
          <w:sz w:val="28"/>
          <w:szCs w:val="28"/>
        </w:rPr>
        <w:t xml:space="preserve">Awards </w:t>
      </w:r>
      <w:r w:rsidRPr="00D37F04">
        <w:rPr>
          <w:rFonts w:ascii="Garamond" w:hAnsi="Garamond"/>
          <w:sz w:val="28"/>
          <w:szCs w:val="28"/>
        </w:rPr>
        <w:t>of I958;The Indian Foreign</w:t>
      </w:r>
      <w:r w:rsidRPr="00D37F04">
        <w:rPr>
          <w:rFonts w:ascii="Garamond" w:hAnsi="Garamond"/>
          <w:spacing w:val="-4"/>
          <w:sz w:val="28"/>
          <w:szCs w:val="28"/>
        </w:rPr>
        <w:t xml:space="preserve"> Awards </w:t>
      </w:r>
      <w:r w:rsidRPr="00D37F04">
        <w:rPr>
          <w:rFonts w:ascii="Garamond" w:hAnsi="Garamond"/>
          <w:sz w:val="28"/>
          <w:szCs w:val="28"/>
        </w:rPr>
        <w:t>(Recognition and Enforcement)Act of 1961.</w:t>
      </w:r>
    </w:p>
    <w:p w:rsidR="00030812" w:rsidRPr="00D37F04" w:rsidRDefault="00D37F04" w:rsidP="00F46DC3">
      <w:pPr>
        <w:pStyle w:val="Heading1"/>
        <w:spacing w:before="126"/>
        <w:ind w:hanging="945"/>
        <w:jc w:val="both"/>
        <w:rPr>
          <w:rFonts w:ascii="Garamond" w:hAnsi="Garamond"/>
          <w:b w:val="0"/>
          <w:bCs w:val="0"/>
          <w:color w:val="auto"/>
          <w:sz w:val="24"/>
        </w:rPr>
      </w:pPr>
      <w:r w:rsidRPr="00D37F04">
        <w:rPr>
          <w:rFonts w:ascii="Garamond" w:hAnsi="Garamond"/>
          <w:color w:val="auto"/>
          <w:spacing w:val="-3"/>
        </w:rPr>
        <w:t xml:space="preserve">            </w:t>
      </w:r>
      <w:r w:rsidR="00030812" w:rsidRPr="00D37F04">
        <w:rPr>
          <w:rFonts w:ascii="Garamond" w:hAnsi="Garamond"/>
          <w:color w:val="auto"/>
          <w:spacing w:val="-3"/>
          <w:sz w:val="24"/>
        </w:rPr>
        <w:t>UNIT-IV</w:t>
      </w:r>
    </w:p>
    <w:p w:rsidR="00030812" w:rsidRPr="00D37F04" w:rsidRDefault="00D37F04" w:rsidP="00F46DC3">
      <w:pPr>
        <w:spacing w:line="255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D37F04">
        <w:rPr>
          <w:rFonts w:ascii="Garamond" w:hAnsi="Garamond"/>
          <w:sz w:val="28"/>
          <w:szCs w:val="28"/>
        </w:rPr>
        <w:t xml:space="preserve">Provisions of Part II of the Indian Arbitration and Conciliation Act of 1996 relevant provisions of CPC and Indian Evidence Act, 1872 regarding </w:t>
      </w:r>
      <w:r w:rsidRPr="00D37F04">
        <w:rPr>
          <w:rFonts w:ascii="Garamond" w:hAnsi="Garamond"/>
          <w:w w:val="110"/>
          <w:sz w:val="28"/>
          <w:szCs w:val="28"/>
        </w:rPr>
        <w:t xml:space="preserve">the Enforcement of Geneva and New York Conventions Awards; </w:t>
      </w:r>
      <w:r w:rsidRPr="00D37F04">
        <w:rPr>
          <w:rFonts w:ascii="Garamond" w:hAnsi="Garamond"/>
          <w:spacing w:val="-23"/>
          <w:w w:val="110"/>
          <w:sz w:val="28"/>
          <w:szCs w:val="28"/>
        </w:rPr>
        <w:t>"</w:t>
      </w:r>
      <w:r w:rsidRPr="00D37F04">
        <w:rPr>
          <w:rFonts w:ascii="Garamond" w:hAnsi="Garamond"/>
          <w:w w:val="110"/>
          <w:sz w:val="28"/>
          <w:szCs w:val="28"/>
        </w:rPr>
        <w:t>Convention" and "N</w:t>
      </w:r>
      <w:r w:rsidRPr="00D37F04">
        <w:rPr>
          <w:rFonts w:ascii="Garamond" w:hAnsi="Garamond"/>
          <w:spacing w:val="-3"/>
          <w:w w:val="110"/>
          <w:sz w:val="28"/>
          <w:szCs w:val="28"/>
        </w:rPr>
        <w:t>o</w:t>
      </w:r>
      <w:r w:rsidRPr="00D37F04">
        <w:rPr>
          <w:rFonts w:ascii="Garamond" w:hAnsi="Garamond"/>
          <w:w w:val="110"/>
          <w:sz w:val="28"/>
          <w:szCs w:val="28"/>
        </w:rPr>
        <w:t>n</w:t>
      </w:r>
      <w:r w:rsidRPr="00D37F04">
        <w:rPr>
          <w:rFonts w:ascii="Garamond" w:hAnsi="Garamond"/>
          <w:spacing w:val="7"/>
          <w:w w:val="110"/>
          <w:sz w:val="28"/>
          <w:szCs w:val="28"/>
        </w:rPr>
        <w:t>-</w:t>
      </w:r>
      <w:r w:rsidRPr="00D37F04">
        <w:rPr>
          <w:rFonts w:ascii="Garamond" w:hAnsi="Garamond"/>
          <w:w w:val="110"/>
          <w:sz w:val="28"/>
          <w:szCs w:val="28"/>
        </w:rPr>
        <w:t>C</w:t>
      </w:r>
      <w:r w:rsidRPr="00D37F04">
        <w:rPr>
          <w:rFonts w:ascii="Garamond" w:hAnsi="Garamond"/>
          <w:spacing w:val="4"/>
          <w:w w:val="110"/>
          <w:sz w:val="28"/>
          <w:szCs w:val="28"/>
        </w:rPr>
        <w:t>o</w:t>
      </w:r>
      <w:r w:rsidRPr="00D37F04">
        <w:rPr>
          <w:rFonts w:ascii="Garamond" w:hAnsi="Garamond"/>
          <w:w w:val="110"/>
          <w:sz w:val="28"/>
          <w:szCs w:val="28"/>
        </w:rPr>
        <w:t>nvention</w:t>
      </w:r>
      <w:r w:rsidRPr="00D37F04">
        <w:rPr>
          <w:rFonts w:ascii="Garamond" w:hAnsi="Garamond"/>
          <w:w w:val="120"/>
          <w:sz w:val="28"/>
          <w:szCs w:val="28"/>
        </w:rPr>
        <w:t xml:space="preserve">" </w:t>
      </w:r>
      <w:r w:rsidRPr="00D37F04">
        <w:rPr>
          <w:rFonts w:ascii="Garamond" w:hAnsi="Garamond"/>
          <w:w w:val="110"/>
          <w:sz w:val="28"/>
          <w:szCs w:val="28"/>
        </w:rPr>
        <w:t>awards; Enforcement of Non­ Convention Awards in Indi</w:t>
      </w:r>
      <w:r w:rsidRPr="00D37F04">
        <w:rPr>
          <w:rFonts w:ascii="Garamond" w:hAnsi="Garamond"/>
          <w:spacing w:val="25"/>
          <w:w w:val="110"/>
          <w:sz w:val="28"/>
          <w:szCs w:val="28"/>
        </w:rPr>
        <w:t>a</w:t>
      </w:r>
      <w:r w:rsidRPr="00D37F04">
        <w:rPr>
          <w:rFonts w:ascii="Garamond" w:hAnsi="Garamond"/>
          <w:w w:val="110"/>
          <w:sz w:val="28"/>
          <w:szCs w:val="28"/>
        </w:rPr>
        <w:t xml:space="preserve">; Reservations to the Geneva and New  </w:t>
      </w:r>
      <w:r w:rsidRPr="00D37F04">
        <w:rPr>
          <w:rFonts w:ascii="Garamond" w:hAnsi="Garamond"/>
          <w:w w:val="105"/>
          <w:sz w:val="28"/>
          <w:szCs w:val="28"/>
        </w:rPr>
        <w:t xml:space="preserve">York </w:t>
      </w:r>
      <w:r w:rsidRPr="00D37F04">
        <w:rPr>
          <w:rFonts w:ascii="Garamond" w:hAnsi="Garamond"/>
          <w:spacing w:val="3"/>
          <w:w w:val="105"/>
          <w:sz w:val="28"/>
          <w:szCs w:val="28"/>
        </w:rPr>
        <w:t>Co</w:t>
      </w:r>
      <w:r w:rsidRPr="00D37F04">
        <w:rPr>
          <w:rFonts w:ascii="Garamond" w:hAnsi="Garamond"/>
          <w:spacing w:val="4"/>
          <w:w w:val="105"/>
          <w:sz w:val="28"/>
          <w:szCs w:val="28"/>
        </w:rPr>
        <w:t>n</w:t>
      </w:r>
      <w:r w:rsidRPr="00D37F04">
        <w:rPr>
          <w:rFonts w:ascii="Garamond" w:hAnsi="Garamond"/>
          <w:spacing w:val="3"/>
          <w:w w:val="105"/>
          <w:sz w:val="28"/>
          <w:szCs w:val="28"/>
        </w:rPr>
        <w:t>ventio</w:t>
      </w:r>
      <w:r w:rsidRPr="00D37F04">
        <w:rPr>
          <w:rFonts w:ascii="Garamond" w:hAnsi="Garamond"/>
          <w:spacing w:val="4"/>
          <w:w w:val="105"/>
          <w:sz w:val="28"/>
          <w:szCs w:val="28"/>
        </w:rPr>
        <w:t>n</w:t>
      </w:r>
      <w:r w:rsidRPr="00D37F04">
        <w:rPr>
          <w:rFonts w:ascii="Garamond" w:hAnsi="Garamond"/>
          <w:spacing w:val="3"/>
          <w:w w:val="105"/>
          <w:sz w:val="28"/>
          <w:szCs w:val="28"/>
        </w:rPr>
        <w:t xml:space="preserve">s </w:t>
      </w:r>
      <w:r w:rsidRPr="00D37F04">
        <w:rPr>
          <w:rFonts w:ascii="Garamond" w:hAnsi="Garamond"/>
          <w:w w:val="105"/>
          <w:sz w:val="28"/>
          <w:szCs w:val="28"/>
        </w:rPr>
        <w:t>regarding cond</w:t>
      </w:r>
      <w:r w:rsidRPr="00D37F04">
        <w:rPr>
          <w:rFonts w:ascii="Garamond" w:hAnsi="Garamond"/>
          <w:spacing w:val="22"/>
          <w:w w:val="105"/>
          <w:sz w:val="28"/>
          <w:szCs w:val="28"/>
        </w:rPr>
        <w:t>i</w:t>
      </w:r>
      <w:r w:rsidRPr="00D37F04">
        <w:rPr>
          <w:rFonts w:ascii="Garamond" w:hAnsi="Garamond"/>
          <w:w w:val="105"/>
          <w:sz w:val="28"/>
          <w:szCs w:val="28"/>
        </w:rPr>
        <w:t xml:space="preserve">tions of reciprocity and commercial </w:t>
      </w:r>
      <w:r w:rsidRPr="00D37F04">
        <w:rPr>
          <w:rFonts w:ascii="Garamond" w:hAnsi="Garamond"/>
          <w:spacing w:val="2"/>
          <w:w w:val="105"/>
          <w:sz w:val="28"/>
          <w:szCs w:val="28"/>
        </w:rPr>
        <w:t xml:space="preserve">disputes; </w:t>
      </w:r>
      <w:r w:rsidRPr="00D37F04">
        <w:rPr>
          <w:rFonts w:ascii="Garamond" w:hAnsi="Garamond"/>
          <w:w w:val="105"/>
          <w:sz w:val="28"/>
          <w:szCs w:val="28"/>
        </w:rPr>
        <w:t>Cond</w:t>
      </w:r>
      <w:r w:rsidRPr="00D37F04">
        <w:rPr>
          <w:rFonts w:ascii="Garamond" w:hAnsi="Garamond"/>
          <w:sz w:val="28"/>
          <w:szCs w:val="28"/>
        </w:rPr>
        <w:t>i</w:t>
      </w:r>
      <w:r w:rsidRPr="00D37F04">
        <w:rPr>
          <w:rFonts w:ascii="Garamond" w:hAnsi="Garamond"/>
          <w:spacing w:val="3"/>
          <w:w w:val="105"/>
          <w:sz w:val="28"/>
          <w:szCs w:val="28"/>
        </w:rPr>
        <w:t xml:space="preserve">tions </w:t>
      </w:r>
      <w:r w:rsidRPr="00D37F04">
        <w:rPr>
          <w:rFonts w:ascii="Garamond" w:hAnsi="Garamond"/>
          <w:w w:val="105"/>
          <w:sz w:val="28"/>
          <w:szCs w:val="28"/>
        </w:rPr>
        <w:t xml:space="preserve">for Enforcement and Non-Enforcement of the Convention Awards </w:t>
      </w:r>
      <w:r w:rsidRPr="00D37F04">
        <w:rPr>
          <w:rFonts w:ascii="Garamond" w:hAnsi="Garamond"/>
          <w:spacing w:val="4"/>
          <w:w w:val="105"/>
          <w:sz w:val="28"/>
          <w:szCs w:val="28"/>
        </w:rPr>
        <w:t>und</w:t>
      </w:r>
      <w:r w:rsidRPr="00D37F04">
        <w:rPr>
          <w:rFonts w:ascii="Garamond" w:hAnsi="Garamond"/>
          <w:spacing w:val="3"/>
          <w:w w:val="105"/>
          <w:sz w:val="28"/>
          <w:szCs w:val="28"/>
        </w:rPr>
        <w:t>e</w:t>
      </w:r>
      <w:r w:rsidRPr="00D37F04">
        <w:rPr>
          <w:rFonts w:ascii="Garamond" w:hAnsi="Garamond"/>
          <w:spacing w:val="4"/>
          <w:w w:val="105"/>
          <w:sz w:val="28"/>
          <w:szCs w:val="28"/>
        </w:rPr>
        <w:t xml:space="preserve">r </w:t>
      </w:r>
      <w:r w:rsidRPr="00D37F04">
        <w:rPr>
          <w:rFonts w:ascii="Garamond" w:hAnsi="Garamond"/>
          <w:w w:val="105"/>
          <w:sz w:val="28"/>
          <w:szCs w:val="28"/>
        </w:rPr>
        <w:t>the 1996 Act.</w:t>
      </w:r>
    </w:p>
    <w:p w:rsidR="00030812" w:rsidRPr="00030812" w:rsidRDefault="00030812" w:rsidP="00D37F04">
      <w:pPr>
        <w:spacing w:after="0" w:line="240" w:lineRule="auto"/>
        <w:ind w:left="990" w:right="720"/>
        <w:jc w:val="both"/>
        <w:rPr>
          <w:rFonts w:ascii="Garamond" w:eastAsia="Courier New" w:hAnsi="Garamond" w:cs="Courier New"/>
          <w:b/>
          <w:bCs/>
          <w:sz w:val="44"/>
          <w:szCs w:val="24"/>
        </w:rPr>
      </w:pPr>
    </w:p>
    <w:p w:rsidR="00030812" w:rsidRPr="002C7129" w:rsidRDefault="00030812" w:rsidP="00D37F04">
      <w:pPr>
        <w:pStyle w:val="BodyText"/>
        <w:spacing w:before="2" w:line="276" w:lineRule="auto"/>
        <w:ind w:left="990" w:right="720"/>
        <w:jc w:val="both"/>
        <w:rPr>
          <w:rFonts w:ascii="Garamond" w:hAnsi="Garamond"/>
          <w:b/>
          <w:sz w:val="24"/>
          <w:szCs w:val="24"/>
        </w:rPr>
      </w:pPr>
      <w:r w:rsidRPr="002C7129">
        <w:rPr>
          <w:rFonts w:ascii="Garamond" w:hAnsi="Garamond"/>
          <w:b/>
          <w:sz w:val="24"/>
          <w:szCs w:val="24"/>
        </w:rPr>
        <w:t>Suggested Readings:</w:t>
      </w:r>
    </w:p>
    <w:p w:rsidR="00030812" w:rsidRPr="00E532E7" w:rsidRDefault="00030812" w:rsidP="00E532E7">
      <w:pPr>
        <w:pStyle w:val="ListParagraph"/>
        <w:widowControl w:val="0"/>
        <w:numPr>
          <w:ilvl w:val="1"/>
          <w:numId w:val="19"/>
        </w:numPr>
        <w:tabs>
          <w:tab w:val="left" w:pos="1009"/>
        </w:tabs>
        <w:spacing w:before="15" w:after="0"/>
        <w:ind w:right="720"/>
        <w:rPr>
          <w:rFonts w:ascii="Garamond" w:eastAsia="Times New Roman" w:hAnsi="Garamond" w:cs="Times New Roman"/>
          <w:sz w:val="24"/>
          <w:szCs w:val="24"/>
        </w:rPr>
      </w:pPr>
      <w:r w:rsidRPr="00E532E7">
        <w:rPr>
          <w:rFonts w:ascii="Garamond" w:hAnsi="Garamond"/>
          <w:w w:val="95"/>
          <w:sz w:val="24"/>
          <w:szCs w:val="24"/>
        </w:rPr>
        <w:t>Dr.</w:t>
      </w:r>
      <w:r w:rsidRPr="00E532E7">
        <w:rPr>
          <w:rFonts w:ascii="Garamond" w:hAnsi="Garamond"/>
          <w:w w:val="110"/>
          <w:sz w:val="24"/>
          <w:szCs w:val="24"/>
        </w:rPr>
        <w:t xml:space="preserve">Avatar </w:t>
      </w:r>
      <w:r w:rsidRPr="00E532E7">
        <w:rPr>
          <w:rFonts w:ascii="Garamond" w:hAnsi="Garamond"/>
          <w:spacing w:val="2"/>
          <w:w w:val="110"/>
          <w:sz w:val="24"/>
          <w:szCs w:val="24"/>
        </w:rPr>
        <w:t>Singh-</w:t>
      </w:r>
      <w:r w:rsidRPr="00E532E7">
        <w:rPr>
          <w:rFonts w:ascii="Garamond" w:hAnsi="Garamond"/>
          <w:w w:val="110"/>
          <w:sz w:val="24"/>
          <w:szCs w:val="24"/>
        </w:rPr>
        <w:t>Law of Arbitration and Conciliation including ADR system-7</w:t>
      </w:r>
      <w:r w:rsidRPr="00E532E7">
        <w:rPr>
          <w:rFonts w:ascii="Garamond" w:hAnsi="Garamond"/>
          <w:w w:val="110"/>
          <w:sz w:val="24"/>
          <w:szCs w:val="24"/>
          <w:vertAlign w:val="superscript"/>
        </w:rPr>
        <w:t>th</w:t>
      </w:r>
      <w:r w:rsidRPr="00E532E7">
        <w:rPr>
          <w:rFonts w:ascii="Garamond" w:hAnsi="Garamond"/>
          <w:w w:val="110"/>
          <w:sz w:val="24"/>
          <w:szCs w:val="24"/>
        </w:rPr>
        <w:t xml:space="preserve">  Ed. 2005 Eastern Book Company-Lucknow.</w:t>
      </w:r>
    </w:p>
    <w:p w:rsidR="00030812" w:rsidRPr="00E532E7" w:rsidRDefault="00030812" w:rsidP="00E532E7">
      <w:pPr>
        <w:pStyle w:val="ListParagraph"/>
        <w:widowControl w:val="0"/>
        <w:numPr>
          <w:ilvl w:val="1"/>
          <w:numId w:val="19"/>
        </w:numPr>
        <w:tabs>
          <w:tab w:val="left" w:pos="1009"/>
        </w:tabs>
        <w:spacing w:before="19" w:after="0"/>
        <w:ind w:right="720"/>
        <w:rPr>
          <w:rFonts w:ascii="Garamond" w:eastAsia="Times New Roman" w:hAnsi="Garamond" w:cs="Times New Roman"/>
          <w:sz w:val="24"/>
          <w:szCs w:val="24"/>
        </w:rPr>
      </w:pPr>
      <w:r w:rsidRPr="00E532E7">
        <w:rPr>
          <w:rFonts w:ascii="Garamond" w:hAnsi="Garamond"/>
          <w:w w:val="110"/>
          <w:sz w:val="24"/>
          <w:szCs w:val="24"/>
        </w:rPr>
        <w:t>P.C.Rao &amp;William Alternative Dispute Resolution 1</w:t>
      </w:r>
      <w:r w:rsidRPr="00E532E7">
        <w:rPr>
          <w:rFonts w:ascii="Garamond" w:hAnsi="Garamond"/>
          <w:w w:val="110"/>
          <w:sz w:val="24"/>
          <w:szCs w:val="24"/>
          <w:vertAlign w:val="superscript"/>
        </w:rPr>
        <w:t>st</w:t>
      </w:r>
      <w:r w:rsidRPr="00E532E7">
        <w:rPr>
          <w:rFonts w:ascii="Garamond" w:hAnsi="Garamond"/>
          <w:w w:val="110"/>
          <w:sz w:val="24"/>
          <w:szCs w:val="24"/>
        </w:rPr>
        <w:t xml:space="preserve"> Ed.-1997 Universal Law Sheffield Publishing Ltd.</w:t>
      </w:r>
    </w:p>
    <w:p w:rsidR="00030812" w:rsidRPr="00E532E7" w:rsidRDefault="00030812" w:rsidP="00E532E7">
      <w:pPr>
        <w:pStyle w:val="ListParagraph"/>
        <w:widowControl w:val="0"/>
        <w:numPr>
          <w:ilvl w:val="1"/>
          <w:numId w:val="19"/>
        </w:numPr>
        <w:tabs>
          <w:tab w:val="left" w:pos="995"/>
        </w:tabs>
        <w:spacing w:before="27" w:after="0"/>
        <w:ind w:right="720"/>
        <w:rPr>
          <w:rFonts w:ascii="Garamond" w:eastAsia="Times New Roman" w:hAnsi="Garamond" w:cs="Times New Roman"/>
          <w:sz w:val="24"/>
          <w:szCs w:val="24"/>
        </w:rPr>
      </w:pPr>
      <w:r w:rsidRPr="00E532E7">
        <w:rPr>
          <w:rFonts w:ascii="Garamond" w:hAnsi="Garamond"/>
          <w:w w:val="105"/>
          <w:sz w:val="24"/>
          <w:szCs w:val="24"/>
        </w:rPr>
        <w:t xml:space="preserve">H.C.Johri-Commentary on Arbitration &amp; Conciliation Act, </w:t>
      </w:r>
      <w:r w:rsidRPr="00E532E7">
        <w:rPr>
          <w:rFonts w:ascii="Garamond" w:hAnsi="Garamond"/>
          <w:spacing w:val="4"/>
          <w:w w:val="105"/>
          <w:sz w:val="24"/>
          <w:szCs w:val="24"/>
        </w:rPr>
        <w:t>1</w:t>
      </w:r>
      <w:r w:rsidRPr="00E532E7">
        <w:rPr>
          <w:rFonts w:ascii="Garamond" w:hAnsi="Garamond"/>
          <w:spacing w:val="2"/>
          <w:w w:val="105"/>
          <w:sz w:val="24"/>
          <w:szCs w:val="24"/>
        </w:rPr>
        <w:t>996;</w:t>
      </w:r>
      <w:r w:rsidRPr="00E532E7">
        <w:rPr>
          <w:rFonts w:ascii="Garamond" w:hAnsi="Garamond"/>
          <w:w w:val="105"/>
          <w:sz w:val="24"/>
          <w:szCs w:val="24"/>
        </w:rPr>
        <w:t>KamalLawHouse,Calcutta( 1997).</w:t>
      </w:r>
    </w:p>
    <w:p w:rsidR="00030812" w:rsidRPr="00E532E7" w:rsidRDefault="00030812" w:rsidP="00E532E7">
      <w:pPr>
        <w:pStyle w:val="ListParagraph"/>
        <w:widowControl w:val="0"/>
        <w:numPr>
          <w:ilvl w:val="1"/>
          <w:numId w:val="19"/>
        </w:numPr>
        <w:tabs>
          <w:tab w:val="left" w:pos="995"/>
        </w:tabs>
        <w:spacing w:before="22" w:after="0"/>
        <w:ind w:right="720"/>
        <w:rPr>
          <w:rFonts w:ascii="Garamond" w:eastAsia="Times New Roman" w:hAnsi="Garamond" w:cs="Times New Roman"/>
          <w:sz w:val="24"/>
          <w:szCs w:val="24"/>
        </w:rPr>
      </w:pPr>
      <w:r w:rsidRPr="00E532E7">
        <w:rPr>
          <w:rFonts w:ascii="Garamond" w:hAnsi="Garamond"/>
          <w:w w:val="105"/>
          <w:sz w:val="24"/>
          <w:szCs w:val="24"/>
        </w:rPr>
        <w:t>G.K.Kwatra-The New Arbitration &amp;Conciliation Lawof</w:t>
      </w:r>
      <w:r w:rsidRPr="00E532E7">
        <w:rPr>
          <w:rFonts w:ascii="Garamond" w:hAnsi="Garamond"/>
          <w:spacing w:val="1"/>
          <w:w w:val="105"/>
          <w:sz w:val="24"/>
          <w:szCs w:val="24"/>
        </w:rPr>
        <w:t>India</w:t>
      </w:r>
      <w:r w:rsidRPr="00E532E7">
        <w:rPr>
          <w:rFonts w:ascii="Garamond" w:hAnsi="Garamond"/>
          <w:w w:val="105"/>
          <w:sz w:val="24"/>
          <w:szCs w:val="24"/>
        </w:rPr>
        <w:t>,ICA,1998.</w:t>
      </w:r>
    </w:p>
    <w:p w:rsidR="00030812" w:rsidRPr="00E532E7" w:rsidRDefault="00030812" w:rsidP="00E532E7">
      <w:pPr>
        <w:pStyle w:val="ListParagraph"/>
        <w:widowControl w:val="0"/>
        <w:numPr>
          <w:ilvl w:val="1"/>
          <w:numId w:val="19"/>
        </w:numPr>
        <w:tabs>
          <w:tab w:val="left" w:pos="995"/>
        </w:tabs>
        <w:spacing w:before="36" w:after="0"/>
        <w:ind w:right="720"/>
        <w:rPr>
          <w:rFonts w:ascii="Garamond" w:eastAsia="Times New Roman" w:hAnsi="Garamond" w:cs="Times New Roman"/>
          <w:sz w:val="24"/>
          <w:szCs w:val="24"/>
        </w:rPr>
      </w:pPr>
      <w:r w:rsidRPr="00E532E7">
        <w:rPr>
          <w:rFonts w:ascii="Garamond" w:hAnsi="Garamond"/>
          <w:w w:val="110"/>
          <w:sz w:val="24"/>
          <w:szCs w:val="24"/>
        </w:rPr>
        <w:t>Relevant Reports of the Law Commission of India.</w:t>
      </w:r>
    </w:p>
    <w:p w:rsidR="00030812" w:rsidRPr="00E532E7" w:rsidRDefault="00030812" w:rsidP="00E532E7">
      <w:pPr>
        <w:pStyle w:val="ListParagraph"/>
        <w:widowControl w:val="0"/>
        <w:numPr>
          <w:ilvl w:val="1"/>
          <w:numId w:val="19"/>
        </w:numPr>
        <w:tabs>
          <w:tab w:val="left" w:pos="995"/>
        </w:tabs>
        <w:spacing w:before="36" w:after="0"/>
        <w:ind w:right="720"/>
        <w:rPr>
          <w:rFonts w:ascii="Garamond" w:eastAsia="Times New Roman" w:hAnsi="Garamond" w:cs="Times New Roman"/>
          <w:sz w:val="24"/>
          <w:szCs w:val="24"/>
        </w:rPr>
      </w:pPr>
      <w:r w:rsidRPr="00E532E7">
        <w:rPr>
          <w:rFonts w:ascii="Garamond" w:hAnsi="Garamond"/>
          <w:w w:val="110"/>
          <w:sz w:val="24"/>
          <w:szCs w:val="24"/>
        </w:rPr>
        <w:t>Paras Diwan,Modern Hindu Law, Allahabad Law Agency</w:t>
      </w:r>
    </w:p>
    <w:p w:rsidR="00030812" w:rsidRPr="00E532E7" w:rsidRDefault="00030812" w:rsidP="00E532E7">
      <w:pPr>
        <w:pStyle w:val="ListParagraph"/>
        <w:widowControl w:val="0"/>
        <w:numPr>
          <w:ilvl w:val="1"/>
          <w:numId w:val="19"/>
        </w:numPr>
        <w:tabs>
          <w:tab w:val="left" w:pos="995"/>
        </w:tabs>
        <w:spacing w:before="36" w:after="0"/>
        <w:ind w:right="720"/>
        <w:rPr>
          <w:rFonts w:ascii="Garamond" w:eastAsia="Times New Roman" w:hAnsi="Garamond" w:cs="Times New Roman"/>
          <w:sz w:val="24"/>
          <w:szCs w:val="24"/>
        </w:rPr>
      </w:pPr>
      <w:r w:rsidRPr="00E532E7">
        <w:rPr>
          <w:rFonts w:ascii="Garamond" w:hAnsi="Garamond"/>
          <w:w w:val="110"/>
          <w:sz w:val="24"/>
          <w:szCs w:val="24"/>
        </w:rPr>
        <w:t>Aquil Ahmed,Mohemmedan Law, Central Law Agency</w:t>
      </w:r>
    </w:p>
    <w:p w:rsidR="00030812" w:rsidRPr="00E532E7" w:rsidRDefault="00030812" w:rsidP="00E532E7">
      <w:pPr>
        <w:pStyle w:val="ListParagraph"/>
        <w:widowControl w:val="0"/>
        <w:numPr>
          <w:ilvl w:val="1"/>
          <w:numId w:val="19"/>
        </w:numPr>
        <w:tabs>
          <w:tab w:val="left" w:pos="995"/>
        </w:tabs>
        <w:spacing w:before="36" w:after="0"/>
        <w:ind w:right="720"/>
        <w:rPr>
          <w:rFonts w:ascii="Garamond" w:eastAsia="Times New Roman" w:hAnsi="Garamond" w:cs="Times New Roman"/>
          <w:sz w:val="24"/>
          <w:szCs w:val="24"/>
        </w:rPr>
      </w:pPr>
      <w:r w:rsidRPr="00E532E7">
        <w:rPr>
          <w:rFonts w:ascii="Garamond" w:hAnsi="Garamond"/>
          <w:w w:val="110"/>
          <w:sz w:val="24"/>
          <w:szCs w:val="24"/>
        </w:rPr>
        <w:lastRenderedPageBreak/>
        <w:t>G C V Subba Rao, Family Law in India,S.Gogia &amp; Co.</w:t>
      </w:r>
    </w:p>
    <w:p w:rsidR="00030812" w:rsidRDefault="00030812" w:rsidP="00E532E7">
      <w:pPr>
        <w:jc w:val="center"/>
        <w:rPr>
          <w:rFonts w:ascii="Garamond" w:hAnsi="Garamond"/>
          <w:sz w:val="28"/>
          <w:szCs w:val="24"/>
        </w:rPr>
      </w:pPr>
    </w:p>
    <w:p w:rsidR="00D37F04" w:rsidRDefault="00D37F04">
      <w:pPr>
        <w:jc w:val="center"/>
        <w:rPr>
          <w:rFonts w:ascii="Garamond" w:hAnsi="Garamond"/>
          <w:sz w:val="28"/>
          <w:szCs w:val="24"/>
        </w:rPr>
      </w:pPr>
    </w:p>
    <w:p w:rsidR="000C231E" w:rsidRDefault="000C231E" w:rsidP="000C231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Paper VIII</w:t>
      </w:r>
    </w:p>
    <w:p w:rsidR="000C231E" w:rsidRPr="00380488" w:rsidRDefault="000C231E" w:rsidP="000C231E">
      <w:pPr>
        <w:framePr w:hSpace="180" w:wrap="around" w:vAnchor="text" w:hAnchor="margin" w:xAlign="center" w:y="140"/>
        <w:tabs>
          <w:tab w:val="left" w:pos="1893"/>
        </w:tabs>
        <w:spacing w:line="236" w:lineRule="exact"/>
        <w:jc w:val="center"/>
        <w:rPr>
          <w:rFonts w:ascii="Arial" w:hAnsi="Arial" w:cs="Arial"/>
          <w:b/>
          <w:color w:val="000099"/>
          <w:w w:val="110"/>
          <w:sz w:val="32"/>
          <w:szCs w:val="24"/>
        </w:rPr>
      </w:pPr>
      <w:r w:rsidRPr="00380488">
        <w:rPr>
          <w:rFonts w:ascii="Arial" w:hAnsi="Arial" w:cs="Arial"/>
          <w:b/>
          <w:color w:val="000099"/>
          <w:w w:val="110"/>
          <w:sz w:val="32"/>
          <w:szCs w:val="24"/>
        </w:rPr>
        <w:t>Indian Constitutional Law: The New Challenges</w:t>
      </w:r>
    </w:p>
    <w:p w:rsidR="000C231E" w:rsidRPr="00D66CAC" w:rsidRDefault="000C231E" w:rsidP="000C231E">
      <w:pPr>
        <w:spacing w:after="0" w:line="243" w:lineRule="auto"/>
        <w:ind w:right="540"/>
        <w:rPr>
          <w:rFonts w:ascii="Times New Roman"/>
          <w:b/>
          <w:color w:val="000099"/>
          <w:sz w:val="24"/>
        </w:rPr>
      </w:pPr>
      <w:r w:rsidRPr="00380488">
        <w:rPr>
          <w:rFonts w:ascii="Times New Roman"/>
          <w:b/>
          <w:color w:val="000099"/>
          <w:w w:val="95"/>
          <w:sz w:val="24"/>
        </w:rPr>
        <w:t xml:space="preserve">                         </w:t>
      </w:r>
      <w:r>
        <w:rPr>
          <w:rFonts w:ascii="Times New Roman"/>
          <w:b/>
          <w:color w:val="000099"/>
          <w:w w:val="95"/>
          <w:sz w:val="24"/>
        </w:rPr>
        <w:t xml:space="preserve"> </w:t>
      </w:r>
      <w:r>
        <w:rPr>
          <w:rFonts w:ascii="Times New Roman"/>
          <w:b/>
          <w:color w:val="000099"/>
          <w:sz w:val="24"/>
        </w:rPr>
        <w:t xml:space="preserve">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0C231E" w:rsidRPr="00380488" w:rsidRDefault="000C231E" w:rsidP="000C231E">
      <w:pPr>
        <w:spacing w:after="0" w:line="243" w:lineRule="auto"/>
        <w:ind w:left="1440" w:right="99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0C231E" w:rsidRPr="00380488" w:rsidRDefault="000C231E" w:rsidP="00F46DC3">
      <w:pPr>
        <w:spacing w:after="0"/>
        <w:jc w:val="both"/>
        <w:rPr>
          <w:rFonts w:ascii="Garamond" w:eastAsia="Times New Roman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b/>
          <w:color w:val="000099"/>
          <w:spacing w:val="-4"/>
          <w:sz w:val="28"/>
          <w:szCs w:val="28"/>
        </w:rPr>
        <w:t>UNIT</w:t>
      </w:r>
      <w:r w:rsidRPr="00380488">
        <w:rPr>
          <w:rFonts w:ascii="Garamond" w:hAnsi="Garamond"/>
          <w:b/>
          <w:color w:val="000099"/>
          <w:spacing w:val="-3"/>
          <w:sz w:val="28"/>
          <w:szCs w:val="28"/>
        </w:rPr>
        <w:t>-I</w:t>
      </w:r>
    </w:p>
    <w:p w:rsidR="000C231E" w:rsidRPr="00380488" w:rsidRDefault="000C231E" w:rsidP="00F46DC3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Concept of Federalism-Allocation of 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 xml:space="preserve">resources-Inter </w:t>
      </w:r>
      <w:r w:rsidRPr="00380488">
        <w:rPr>
          <w:rFonts w:ascii="Garamond" w:hAnsi="Garamond"/>
          <w:color w:val="000099"/>
          <w:sz w:val="28"/>
          <w:szCs w:val="28"/>
        </w:rPr>
        <w:t>State Disputes ­Central-State Relations-Special status of certain States-Concept of Secularism and religious fanaticism-Definition of State-Need for widening the definition in the wake of recent developments.</w:t>
      </w:r>
    </w:p>
    <w:p w:rsidR="000C231E" w:rsidRPr="00380488" w:rsidRDefault="000C231E" w:rsidP="00F46DC3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4"/>
        </w:rPr>
        <w:t>UNIT</w:t>
      </w:r>
      <w:r w:rsidRPr="00380488">
        <w:rPr>
          <w:rFonts w:ascii="Garamond" w:hAnsi="Garamond"/>
          <w:color w:val="000099"/>
          <w:spacing w:val="-3"/>
        </w:rPr>
        <w:t>-II</w:t>
      </w:r>
    </w:p>
    <w:p w:rsidR="000C231E" w:rsidRPr="00380488" w:rsidRDefault="000C231E" w:rsidP="00F46DC3">
      <w:pPr>
        <w:pStyle w:val="BodyText"/>
        <w:spacing w:line="276" w:lineRule="auto"/>
        <w:jc w:val="both"/>
        <w:rPr>
          <w:rFonts w:ascii="Garamond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Right to Equality-its new </w:t>
      </w:r>
      <w:r w:rsidRPr="00380488">
        <w:rPr>
          <w:rFonts w:ascii="Garamond" w:hAnsi="Garamond"/>
          <w:color w:val="000099"/>
          <w:spacing w:val="26"/>
          <w:sz w:val="28"/>
          <w:szCs w:val="28"/>
        </w:rPr>
        <w:t>d</w:t>
      </w:r>
      <w:r w:rsidRPr="00380488">
        <w:rPr>
          <w:rFonts w:ascii="Garamond" w:hAnsi="Garamond"/>
          <w:color w:val="000099"/>
          <w:sz w:val="28"/>
          <w:szCs w:val="28"/>
        </w:rPr>
        <w:t>ime</w:t>
      </w:r>
      <w:r w:rsidRPr="00380488">
        <w:rPr>
          <w:rFonts w:ascii="Garamond" w:hAnsi="Garamond"/>
          <w:color w:val="000099"/>
          <w:spacing w:val="18"/>
          <w:sz w:val="28"/>
          <w:szCs w:val="28"/>
        </w:rPr>
        <w:t>n</w:t>
      </w:r>
      <w:r w:rsidRPr="00380488">
        <w:rPr>
          <w:rFonts w:ascii="Garamond" w:hAnsi="Garamond"/>
          <w:color w:val="000099"/>
          <w:spacing w:val="-6"/>
          <w:sz w:val="28"/>
          <w:szCs w:val="28"/>
        </w:rPr>
        <w:t>s</w:t>
      </w:r>
      <w:r w:rsidRPr="00380488">
        <w:rPr>
          <w:rFonts w:ascii="Garamond" w:hAnsi="Garamond"/>
          <w:color w:val="000099"/>
          <w:sz w:val="28"/>
          <w:szCs w:val="28"/>
        </w:rPr>
        <w:t xml:space="preserve">ions-Protective Discrimination in the wake of privatization –gender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Justice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>-Rights of third gender-Uniform Civil Code-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 xml:space="preserve">Freedom </w:t>
      </w:r>
      <w:r w:rsidRPr="00380488">
        <w:rPr>
          <w:rFonts w:ascii="Garamond" w:hAnsi="Garamond"/>
          <w:color w:val="000099"/>
          <w:sz w:val="28"/>
          <w:szCs w:val="28"/>
        </w:rPr>
        <w:t xml:space="preserve">of Speech and Expression ­Right to broadcast and telecast-Right to Strike, </w:t>
      </w:r>
      <w:r w:rsidRPr="00380488">
        <w:rPr>
          <w:rFonts w:ascii="Garamond" w:hAnsi="Garamond"/>
          <w:i/>
          <w:color w:val="000099"/>
          <w:spacing w:val="-3"/>
          <w:sz w:val="28"/>
          <w:szCs w:val="28"/>
        </w:rPr>
        <w:t>H</w:t>
      </w:r>
      <w:r w:rsidRPr="00380488">
        <w:rPr>
          <w:rFonts w:ascii="Garamond" w:hAnsi="Garamond"/>
          <w:i/>
          <w:color w:val="000099"/>
          <w:spacing w:val="-4"/>
          <w:sz w:val="28"/>
          <w:szCs w:val="28"/>
        </w:rPr>
        <w:t xml:space="preserve">artal  </w:t>
      </w:r>
      <w:r w:rsidRPr="00380488">
        <w:rPr>
          <w:rFonts w:ascii="Garamond" w:hAnsi="Garamond"/>
          <w:color w:val="000099"/>
          <w:sz w:val="28"/>
          <w:szCs w:val="28"/>
        </w:rPr>
        <w:t xml:space="preserve">and </w:t>
      </w:r>
      <w:r w:rsidRPr="00380488">
        <w:rPr>
          <w:rFonts w:ascii="Garamond" w:hAnsi="Garamond"/>
          <w:i/>
          <w:color w:val="000099"/>
          <w:sz w:val="28"/>
          <w:szCs w:val="28"/>
        </w:rPr>
        <w:t>Bandh.</w:t>
      </w:r>
    </w:p>
    <w:p w:rsidR="000C231E" w:rsidRPr="00380488" w:rsidRDefault="000C231E" w:rsidP="00F46DC3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</w:t>
      </w:r>
      <w:r w:rsidRPr="00380488">
        <w:rPr>
          <w:rFonts w:ascii="Garamond" w:hAnsi="Garamond"/>
          <w:color w:val="000099"/>
          <w:spacing w:val="-2"/>
        </w:rPr>
        <w:t>-III</w:t>
      </w:r>
    </w:p>
    <w:p w:rsidR="000C231E" w:rsidRPr="00380488" w:rsidRDefault="000C231E" w:rsidP="00F46DC3">
      <w:pPr>
        <w:pStyle w:val="BodyText"/>
        <w:spacing w:line="276" w:lineRule="auto"/>
        <w:ind w:firstLine="6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New regime of Constitutional Rights-Reading Directive Principles and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Duties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n to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Rights-Theory of Emanation-Compensatory Jurisprudence-Right to Education-Right to Information-Right to </w:t>
      </w:r>
      <w:r w:rsidRPr="00380488">
        <w:rPr>
          <w:rFonts w:ascii="Garamond" w:hAnsi="Garamond"/>
          <w:color w:val="000099"/>
          <w:sz w:val="28"/>
          <w:szCs w:val="28"/>
        </w:rPr>
        <w:t>wholesome environment- Doctrine of public trust</w:t>
      </w:r>
    </w:p>
    <w:p w:rsidR="000C231E" w:rsidRPr="00380488" w:rsidRDefault="000C231E" w:rsidP="00F46DC3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UNIT-IV</w:t>
      </w:r>
    </w:p>
    <w:p w:rsidR="000C231E" w:rsidRPr="00380488" w:rsidRDefault="000C231E" w:rsidP="00F46DC3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Institutional Dynamics-An overview of functioning of three organs of State  with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s</w:t>
      </w:r>
      <w:r w:rsidRPr="00380488">
        <w:rPr>
          <w:rFonts w:ascii="Garamond" w:hAnsi="Garamond"/>
          <w:color w:val="000099"/>
          <w:spacing w:val="-3"/>
          <w:sz w:val="28"/>
          <w:szCs w:val="28"/>
        </w:rPr>
        <w:t xml:space="preserve">pecial </w:t>
      </w:r>
      <w:r w:rsidRPr="00380488">
        <w:rPr>
          <w:rFonts w:ascii="Garamond" w:hAnsi="Garamond"/>
          <w:color w:val="000099"/>
          <w:sz w:val="28"/>
          <w:szCs w:val="28"/>
        </w:rPr>
        <w:t>reference to the Indian experience of post independence era -Separation of Powers, and theory of checks and Balances-Privileges and Immunities of Legislatures and their members-Judicial Activism and Judicial Accountability-Contempt of Courts-Political Morality and effect of Anti-defection Law</w:t>
      </w:r>
    </w:p>
    <w:p w:rsidR="000C231E" w:rsidRPr="00380488" w:rsidRDefault="000C231E" w:rsidP="00F46DC3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</w:p>
    <w:p w:rsidR="000C231E" w:rsidRPr="00380488" w:rsidRDefault="000C231E" w:rsidP="000C231E">
      <w:pPr>
        <w:pStyle w:val="Heading2"/>
        <w:spacing w:before="0"/>
        <w:ind w:left="720" w:right="1440"/>
        <w:jc w:val="both"/>
        <w:rPr>
          <w:rFonts w:ascii="Garamond" w:hAnsi="Garamond"/>
          <w:color w:val="000099"/>
          <w:sz w:val="24"/>
          <w:szCs w:val="24"/>
        </w:rPr>
      </w:pPr>
      <w:r w:rsidRPr="00380488">
        <w:rPr>
          <w:rFonts w:ascii="Garamond" w:hAnsi="Garamond"/>
          <w:color w:val="000099"/>
          <w:sz w:val="24"/>
          <w:szCs w:val="24"/>
        </w:rPr>
        <w:t>Suggested Readings:</w:t>
      </w:r>
    </w:p>
    <w:p w:rsidR="000C231E" w:rsidRPr="00380488" w:rsidRDefault="000C231E" w:rsidP="000C231E">
      <w:pPr>
        <w:rPr>
          <w:color w:val="000099"/>
        </w:rPr>
      </w:pPr>
    </w:p>
    <w:p w:rsidR="000C231E" w:rsidRPr="00380488" w:rsidRDefault="000C231E" w:rsidP="000C231E">
      <w:pPr>
        <w:pStyle w:val="BodyText"/>
        <w:numPr>
          <w:ilvl w:val="0"/>
          <w:numId w:val="20"/>
        </w:numPr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H. M</w:t>
      </w:r>
      <w:r w:rsidRPr="00380488">
        <w:rPr>
          <w:rFonts w:ascii="Garamond" w:hAnsi="Garamond"/>
          <w:color w:val="000099"/>
          <w:spacing w:val="-5"/>
          <w:sz w:val="28"/>
          <w:szCs w:val="24"/>
        </w:rPr>
        <w:t>. See</w:t>
      </w:r>
      <w:r w:rsidRPr="00380488">
        <w:rPr>
          <w:rFonts w:ascii="Garamond" w:hAnsi="Garamond"/>
          <w:color w:val="000099"/>
          <w:spacing w:val="-6"/>
          <w:sz w:val="28"/>
          <w:szCs w:val="24"/>
        </w:rPr>
        <w:t xml:space="preserve">rvai, </w:t>
      </w:r>
      <w:r w:rsidRPr="00380488">
        <w:rPr>
          <w:rFonts w:ascii="Garamond" w:hAnsi="Garamond"/>
          <w:color w:val="000099"/>
          <w:sz w:val="28"/>
          <w:szCs w:val="24"/>
        </w:rPr>
        <w:t>Constitutional Law of India (in 2-</w:t>
      </w:r>
      <w:r w:rsidRPr="00380488">
        <w:rPr>
          <w:rFonts w:ascii="Garamond" w:hAnsi="Garamond"/>
          <w:color w:val="000099"/>
          <w:spacing w:val="-4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 xml:space="preserve">Universal Book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Traders</w:t>
      </w:r>
      <w:r w:rsidRPr="00380488">
        <w:rPr>
          <w:rFonts w:ascii="Garamond" w:hAnsi="Garamond"/>
          <w:color w:val="000099"/>
          <w:sz w:val="28"/>
          <w:szCs w:val="24"/>
        </w:rPr>
        <w:t xml:space="preserve">, New 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Delhi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.</w:t>
      </w:r>
    </w:p>
    <w:p w:rsidR="000C231E" w:rsidRPr="00380488" w:rsidRDefault="000C231E" w:rsidP="000C231E">
      <w:pPr>
        <w:pStyle w:val="BodyText"/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</w:p>
    <w:p w:rsidR="000C231E" w:rsidRPr="00380488" w:rsidRDefault="000C231E" w:rsidP="000C231E">
      <w:pPr>
        <w:pStyle w:val="BodyText"/>
        <w:numPr>
          <w:ilvl w:val="0"/>
          <w:numId w:val="20"/>
        </w:numPr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w w:val="105"/>
          <w:sz w:val="28"/>
          <w:szCs w:val="24"/>
        </w:rPr>
        <w:t xml:space="preserve">Granville Austin, Indian Constitution-Cornerstone Nation, </w:t>
      </w:r>
      <w:r w:rsidRPr="00380488">
        <w:rPr>
          <w:rFonts w:ascii="Garamond" w:hAnsi="Garamond"/>
          <w:color w:val="000099"/>
          <w:sz w:val="28"/>
          <w:szCs w:val="24"/>
        </w:rPr>
        <w:t>Clarendon Press, Oxford.</w:t>
      </w:r>
    </w:p>
    <w:p w:rsidR="000C231E" w:rsidRPr="00380488" w:rsidRDefault="000C231E" w:rsidP="000C231E">
      <w:pPr>
        <w:pStyle w:val="BodyText"/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</w:p>
    <w:p w:rsidR="000C231E" w:rsidRPr="00380488" w:rsidRDefault="000C231E" w:rsidP="000C231E">
      <w:pPr>
        <w:pStyle w:val="BodyText"/>
        <w:numPr>
          <w:ilvl w:val="0"/>
          <w:numId w:val="20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Constituent Assembly Debates (Official Report),(in 5 Books and 12 </w:t>
      </w:r>
      <w:r w:rsidRPr="00380488">
        <w:rPr>
          <w:rFonts w:ascii="Garamond" w:hAnsi="Garamond"/>
          <w:color w:val="000099"/>
          <w:spacing w:val="-23"/>
          <w:sz w:val="28"/>
          <w:szCs w:val="24"/>
        </w:rPr>
        <w:t>V</w:t>
      </w:r>
      <w:r w:rsidRPr="00380488">
        <w:rPr>
          <w:rFonts w:ascii="Garamond" w:hAnsi="Garamond"/>
          <w:color w:val="000099"/>
          <w:sz w:val="28"/>
          <w:szCs w:val="24"/>
        </w:rPr>
        <w:t>olumes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)</w:t>
      </w:r>
      <w:r w:rsidRPr="00380488">
        <w:rPr>
          <w:rFonts w:ascii="Garamond" w:hAnsi="Garamond"/>
          <w:color w:val="000099"/>
          <w:sz w:val="28"/>
          <w:szCs w:val="24"/>
        </w:rPr>
        <w:t>,Lok Sabha Secretariat, New Delhi.</w:t>
      </w:r>
    </w:p>
    <w:p w:rsidR="000C231E" w:rsidRPr="00380488" w:rsidRDefault="000C231E" w:rsidP="000C231E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0C231E" w:rsidRPr="00380488" w:rsidRDefault="000C231E" w:rsidP="000C231E">
      <w:pPr>
        <w:pStyle w:val="BodyText"/>
        <w:numPr>
          <w:ilvl w:val="0"/>
          <w:numId w:val="20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B.Shiva Rao, Framing of the Indian Constitution (in  5-</w:t>
      </w:r>
      <w:r w:rsidRPr="00380488">
        <w:rPr>
          <w:rFonts w:ascii="Garamond" w:hAnsi="Garamond"/>
          <w:color w:val="000099"/>
          <w:spacing w:val="-3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>Indian Institute of Public Administration, New Delhi.</w:t>
      </w:r>
    </w:p>
    <w:p w:rsidR="000C231E" w:rsidRPr="00380488" w:rsidRDefault="000C231E" w:rsidP="000C231E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0C231E" w:rsidRPr="00380488" w:rsidRDefault="000C231E" w:rsidP="000C231E">
      <w:pPr>
        <w:pStyle w:val="BodyText"/>
        <w:numPr>
          <w:ilvl w:val="0"/>
          <w:numId w:val="20"/>
        </w:numPr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pacing w:val="17"/>
          <w:sz w:val="28"/>
          <w:szCs w:val="24"/>
        </w:rPr>
        <w:t>M</w:t>
      </w:r>
      <w:r w:rsidRPr="00380488">
        <w:rPr>
          <w:rFonts w:ascii="Garamond" w:hAnsi="Garamond"/>
          <w:color w:val="000099"/>
          <w:spacing w:val="-21"/>
          <w:sz w:val="28"/>
          <w:szCs w:val="24"/>
        </w:rPr>
        <w:t>.</w:t>
      </w:r>
      <w:r w:rsidRPr="00380488">
        <w:rPr>
          <w:rFonts w:ascii="Garamond" w:hAnsi="Garamond"/>
          <w:color w:val="000099"/>
          <w:spacing w:val="-17"/>
          <w:sz w:val="28"/>
          <w:szCs w:val="24"/>
        </w:rPr>
        <w:t>P</w:t>
      </w:r>
      <w:r w:rsidRPr="00380488">
        <w:rPr>
          <w:rFonts w:ascii="Garamond" w:hAnsi="Garamond"/>
          <w:color w:val="000099"/>
          <w:sz w:val="28"/>
          <w:szCs w:val="24"/>
        </w:rPr>
        <w:t>.Jai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n</w:t>
      </w:r>
      <w:r w:rsidRPr="00380488">
        <w:rPr>
          <w:rFonts w:ascii="Garamond" w:hAnsi="Garamond"/>
          <w:color w:val="000099"/>
          <w:sz w:val="28"/>
          <w:szCs w:val="24"/>
        </w:rPr>
        <w:t>, Constitutional Law of Indi</w:t>
      </w:r>
      <w:r w:rsidRPr="00380488">
        <w:rPr>
          <w:rFonts w:ascii="Garamond" w:hAnsi="Garamond"/>
          <w:color w:val="000099"/>
          <w:spacing w:val="8"/>
          <w:sz w:val="28"/>
          <w:szCs w:val="24"/>
        </w:rPr>
        <w:t>a</w:t>
      </w:r>
      <w:r w:rsidRPr="00380488">
        <w:rPr>
          <w:rFonts w:ascii="Garamond" w:hAnsi="Garamond"/>
          <w:color w:val="000099"/>
          <w:sz w:val="28"/>
          <w:szCs w:val="24"/>
        </w:rPr>
        <w:t>,</w:t>
      </w:r>
      <w:r w:rsidRPr="00380488">
        <w:rPr>
          <w:rFonts w:ascii="Garamond" w:hAnsi="Garamond"/>
          <w:color w:val="000099"/>
          <w:spacing w:val="-15"/>
          <w:sz w:val="28"/>
          <w:szCs w:val="24"/>
        </w:rPr>
        <w:t xml:space="preserve"> W</w:t>
      </w:r>
      <w:r w:rsidRPr="00380488">
        <w:rPr>
          <w:rFonts w:ascii="Garamond" w:hAnsi="Garamond"/>
          <w:color w:val="000099"/>
          <w:sz w:val="28"/>
          <w:szCs w:val="24"/>
        </w:rPr>
        <w:t>adhwa and Co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.</w:t>
      </w:r>
      <w:r w:rsidRPr="00380488">
        <w:rPr>
          <w:rFonts w:ascii="Garamond" w:hAnsi="Garamond"/>
          <w:color w:val="000099"/>
          <w:sz w:val="28"/>
          <w:szCs w:val="24"/>
        </w:rPr>
        <w:t>, Nagpur.</w:t>
      </w:r>
    </w:p>
    <w:p w:rsidR="000C231E" w:rsidRPr="00380488" w:rsidRDefault="000C231E" w:rsidP="000C231E">
      <w:pPr>
        <w:pStyle w:val="BodyText"/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0C231E" w:rsidRPr="00380488" w:rsidRDefault="000C231E" w:rsidP="000C231E">
      <w:pPr>
        <w:pStyle w:val="Heading1"/>
        <w:numPr>
          <w:ilvl w:val="0"/>
          <w:numId w:val="20"/>
        </w:numPr>
        <w:shd w:val="clear" w:color="auto" w:fill="FFFFFF"/>
        <w:spacing w:before="0"/>
        <w:ind w:left="720" w:right="1440"/>
        <w:rPr>
          <w:rFonts w:ascii="Garamond" w:hAnsi="Garamond" w:cs="Times New Roman"/>
          <w:b w:val="0"/>
          <w:color w:val="000099"/>
          <w:szCs w:val="24"/>
        </w:rPr>
      </w:pPr>
      <w:r w:rsidRPr="00380488">
        <w:rPr>
          <w:rFonts w:ascii="Garamond" w:hAnsi="Garamond" w:cs="Times New Roman"/>
          <w:b w:val="0"/>
          <w:color w:val="000099"/>
          <w:szCs w:val="24"/>
        </w:rPr>
        <w:t>Granville Austin, Working a Democratic Constitution: A   History of the Indian Experience, OUP</w:t>
      </w:r>
    </w:p>
    <w:p w:rsidR="000C231E" w:rsidRDefault="000C231E" w:rsidP="000C231E">
      <w:pPr>
        <w:pStyle w:val="BodyText"/>
        <w:numPr>
          <w:ilvl w:val="0"/>
          <w:numId w:val="20"/>
        </w:numPr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Landmark and Recent Articles on relevant topics published in Standard Law Journals like Journal of Indian Law Institute, Indian Bar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Review</w:t>
      </w:r>
      <w:r w:rsidRPr="00380488">
        <w:rPr>
          <w:rFonts w:ascii="Garamond" w:hAnsi="Garamond"/>
          <w:color w:val="000099"/>
          <w:sz w:val="28"/>
          <w:szCs w:val="24"/>
        </w:rPr>
        <w:t xml:space="preserve">, All India Reporter and 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Su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preme</w:t>
      </w:r>
      <w:r w:rsidRPr="00380488">
        <w:rPr>
          <w:rFonts w:ascii="Garamond" w:hAnsi="Garamond"/>
          <w:color w:val="000099"/>
          <w:sz w:val="28"/>
          <w:szCs w:val="24"/>
        </w:rPr>
        <w:t xml:space="preserve"> Court Cases &amp; landmark  judgments of Indian Higher Judiciary on the given topics.</w:t>
      </w:r>
    </w:p>
    <w:p w:rsidR="000C231E" w:rsidRDefault="000C231E" w:rsidP="000C231E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0C231E" w:rsidRDefault="000C231E" w:rsidP="000C231E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0C231E" w:rsidRDefault="000C231E" w:rsidP="000C231E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0C231E" w:rsidRDefault="000C231E" w:rsidP="000C231E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 xml:space="preserve">Paper IX:  </w:t>
      </w:r>
    </w:p>
    <w:p w:rsidR="000C231E" w:rsidRDefault="000C231E" w:rsidP="000C231E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>DISSERTATION</w:t>
      </w:r>
    </w:p>
    <w:p w:rsidR="000C231E" w:rsidRDefault="000C231E" w:rsidP="000C231E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0C231E" w:rsidRPr="00D66CAC" w:rsidRDefault="000C231E" w:rsidP="00F46DC3">
      <w:pPr>
        <w:pStyle w:val="BodyText"/>
        <w:spacing w:before="120" w:after="120" w:line="247" w:lineRule="auto"/>
        <w:ind w:firstLine="734"/>
        <w:jc w:val="both"/>
        <w:rPr>
          <w:rFonts w:ascii="Garamond" w:hAnsi="Garamond"/>
          <w:i/>
          <w:w w:val="105"/>
          <w:sz w:val="28"/>
          <w:szCs w:val="28"/>
        </w:rPr>
      </w:pPr>
      <w:r w:rsidRPr="00E532E7">
        <w:rPr>
          <w:rFonts w:ascii="Garamond" w:hAnsi="Garamond"/>
          <w:w w:val="105"/>
          <w:sz w:val="28"/>
          <w:szCs w:val="28"/>
        </w:rPr>
        <w:t xml:space="preserve">LL.M. IV Semester students </w:t>
      </w:r>
      <w:r w:rsidRPr="00E532E7">
        <w:rPr>
          <w:rFonts w:ascii="Garamond" w:hAnsi="Garamond"/>
          <w:spacing w:val="4"/>
          <w:w w:val="105"/>
          <w:sz w:val="28"/>
          <w:szCs w:val="28"/>
        </w:rPr>
        <w:t>shal</w:t>
      </w:r>
      <w:r w:rsidRPr="00E532E7">
        <w:rPr>
          <w:rFonts w:ascii="Garamond" w:hAnsi="Garamond"/>
          <w:spacing w:val="5"/>
          <w:w w:val="105"/>
          <w:sz w:val="28"/>
          <w:szCs w:val="28"/>
        </w:rPr>
        <w:t xml:space="preserve">l </w:t>
      </w:r>
      <w:r w:rsidRPr="00E532E7">
        <w:rPr>
          <w:rFonts w:ascii="Garamond" w:hAnsi="Garamond"/>
          <w:w w:val="105"/>
          <w:sz w:val="28"/>
          <w:szCs w:val="28"/>
        </w:rPr>
        <w:t xml:space="preserve">have to </w:t>
      </w:r>
      <w:r w:rsidRPr="00E532E7">
        <w:rPr>
          <w:rFonts w:ascii="Garamond" w:hAnsi="Garamond"/>
          <w:spacing w:val="-4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5"/>
          <w:w w:val="105"/>
          <w:sz w:val="28"/>
          <w:szCs w:val="28"/>
        </w:rPr>
        <w:t xml:space="preserve">ubmit </w:t>
      </w:r>
      <w:r>
        <w:rPr>
          <w:rFonts w:ascii="Garamond" w:hAnsi="Garamond"/>
          <w:w w:val="105"/>
          <w:sz w:val="28"/>
          <w:szCs w:val="28"/>
        </w:rPr>
        <w:t>Dissertation</w:t>
      </w:r>
      <w:r w:rsidRPr="00E532E7">
        <w:rPr>
          <w:rFonts w:ascii="Garamond" w:hAnsi="Garamond"/>
          <w:w w:val="105"/>
          <w:sz w:val="28"/>
          <w:szCs w:val="28"/>
        </w:rPr>
        <w:t xml:space="preserve"> on the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topic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  </w:t>
      </w:r>
      <w:r w:rsidRPr="00E532E7">
        <w:rPr>
          <w:rFonts w:ascii="Garamond" w:hAnsi="Garamond"/>
          <w:w w:val="105"/>
          <w:sz w:val="28"/>
          <w:szCs w:val="28"/>
        </w:rPr>
        <w:t xml:space="preserve">approved by the concerned Committee before the expiry of the date as per the almanac in accordance with guidelines given below. Further the topics for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the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 xml:space="preserve">is </w:t>
      </w:r>
      <w:r w:rsidRPr="00E532E7">
        <w:rPr>
          <w:rFonts w:ascii="Garamond" w:hAnsi="Garamond"/>
          <w:w w:val="105"/>
          <w:sz w:val="28"/>
          <w:szCs w:val="28"/>
        </w:rPr>
        <w:t xml:space="preserve">should be got approved before the expiry of the III semester. The candidates who fail to submit the 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thesis </w:t>
      </w:r>
      <w:r w:rsidRPr="00E532E7">
        <w:rPr>
          <w:rFonts w:ascii="Garamond" w:hAnsi="Garamond"/>
          <w:w w:val="105"/>
          <w:sz w:val="28"/>
          <w:szCs w:val="28"/>
        </w:rPr>
        <w:t xml:space="preserve">before the stipulated date will have to submit the </w:t>
      </w:r>
      <w:r w:rsidRPr="00E532E7">
        <w:rPr>
          <w:rFonts w:ascii="Garamond" w:hAnsi="Garamond"/>
          <w:spacing w:val="-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2"/>
          <w:w w:val="105"/>
          <w:sz w:val="28"/>
          <w:szCs w:val="28"/>
        </w:rPr>
        <w:t xml:space="preserve">ame </w:t>
      </w:r>
      <w:r w:rsidRPr="00E532E7">
        <w:rPr>
          <w:rFonts w:ascii="Garamond" w:hAnsi="Garamond"/>
          <w:w w:val="105"/>
          <w:sz w:val="28"/>
          <w:szCs w:val="28"/>
        </w:rPr>
        <w:t>along with the next batch.</w:t>
      </w:r>
    </w:p>
    <w:p w:rsidR="000C231E" w:rsidRPr="00D66CAC" w:rsidRDefault="000C231E" w:rsidP="000C231E">
      <w:pPr>
        <w:pStyle w:val="BodyText"/>
        <w:spacing w:before="120" w:after="120" w:line="247" w:lineRule="auto"/>
        <w:ind w:left="720" w:firstLine="734"/>
        <w:jc w:val="both"/>
        <w:rPr>
          <w:i/>
        </w:rPr>
      </w:pPr>
    </w:p>
    <w:p w:rsidR="000C231E" w:rsidRPr="00D66CAC" w:rsidRDefault="000C231E" w:rsidP="000C231E">
      <w:pPr>
        <w:pStyle w:val="BodyText"/>
        <w:numPr>
          <w:ilvl w:val="0"/>
          <w:numId w:val="21"/>
        </w:numPr>
        <w:spacing w:before="120" w:after="120" w:line="230" w:lineRule="exact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LL.M. IV Semester students </w:t>
      </w:r>
      <w:r w:rsidRPr="00D66CAC">
        <w:rPr>
          <w:rFonts w:ascii="Arial" w:hAnsi="Arial" w:cs="Arial"/>
          <w:i/>
          <w:spacing w:val="-3"/>
          <w:sz w:val="24"/>
          <w:szCs w:val="24"/>
        </w:rPr>
        <w:t xml:space="preserve">shall </w:t>
      </w:r>
      <w:r w:rsidRPr="00D66CAC">
        <w:rPr>
          <w:rFonts w:ascii="Arial" w:hAnsi="Arial" w:cs="Arial"/>
          <w:i/>
          <w:sz w:val="24"/>
          <w:szCs w:val="24"/>
        </w:rPr>
        <w:t>prepare a synopsis on the topics allotted to them.</w:t>
      </w:r>
    </w:p>
    <w:p w:rsidR="000C231E" w:rsidRPr="00D66CAC" w:rsidRDefault="000C231E" w:rsidP="000C231E">
      <w:pPr>
        <w:pStyle w:val="BodyText"/>
        <w:numPr>
          <w:ilvl w:val="0"/>
          <w:numId w:val="21"/>
        </w:numPr>
        <w:tabs>
          <w:tab w:val="left" w:pos="3691"/>
        </w:tabs>
        <w:spacing w:before="120" w:after="120" w:line="235" w:lineRule="auto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w w:val="105"/>
          <w:sz w:val="24"/>
          <w:szCs w:val="24"/>
        </w:rPr>
        <w:t>It must be approved by the Guide and be submitted to the concerned Principals in the first week, after commencement of LL.M. IV semester.</w:t>
      </w:r>
    </w:p>
    <w:p w:rsidR="000C231E" w:rsidRPr="00D66CAC" w:rsidRDefault="000C231E" w:rsidP="000C231E">
      <w:pPr>
        <w:pStyle w:val="BodyText"/>
        <w:numPr>
          <w:ilvl w:val="0"/>
          <w:numId w:val="21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A Record shall be maintained by the students in which the summary </w:t>
      </w:r>
      <w:r w:rsidR="00760351">
        <w:rPr>
          <w:rFonts w:ascii="Arial" w:hAnsi="Arial" w:cs="Arial"/>
          <w:i/>
          <w:sz w:val="24"/>
          <w:szCs w:val="24"/>
        </w:rPr>
        <w:pict>
          <v:group id="_x0000_s1061" style="position:absolute;left:0;text-align:left;margin-left:4.95pt;margin-top:4.65pt;width:.1pt;height:622.2pt;z-index:251667456;mso-position-horizontal-relative:page;mso-position-vertical-relative:page" coordorigin="99,93" coordsize="2,12444">
            <v:shape id="_x0000_s1062" style="position:absolute;left:99;top:93;width:2;height:12444" coordorigin="99,93" coordsize="0,12444" path="m99,12536l99,93e" filled="f" strokecolor="#87837c" strokeweight="1.50389mm">
              <v:path arrowok="t"/>
            </v:shape>
            <w10:wrap anchorx="page" anchory="page"/>
          </v:group>
        </w:pict>
      </w:r>
      <w:r w:rsidRPr="00D66CAC">
        <w:rPr>
          <w:rFonts w:ascii="Arial" w:hAnsi="Arial" w:cs="Arial"/>
          <w:i/>
          <w:sz w:val="24"/>
          <w:szCs w:val="24"/>
        </w:rPr>
        <w:t>of  study and the progress made by them shall be entered once in   every 15 da</w:t>
      </w:r>
      <w:r w:rsidRPr="00D66CAC">
        <w:rPr>
          <w:rFonts w:ascii="Arial" w:hAnsi="Arial" w:cs="Arial"/>
          <w:i/>
          <w:spacing w:val="3"/>
          <w:sz w:val="24"/>
          <w:szCs w:val="24"/>
        </w:rPr>
        <w:t>y</w:t>
      </w:r>
      <w:r w:rsidRPr="00D66CAC">
        <w:rPr>
          <w:rFonts w:ascii="Arial" w:hAnsi="Arial" w:cs="Arial"/>
          <w:i/>
          <w:sz w:val="24"/>
          <w:szCs w:val="24"/>
        </w:rPr>
        <w:t>s and it is to be signed by the guide in approval of the  same.</w:t>
      </w:r>
    </w:p>
    <w:p w:rsidR="000C231E" w:rsidRPr="00D66CAC" w:rsidRDefault="000C231E" w:rsidP="000C231E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0C231E" w:rsidRPr="00D66CAC" w:rsidRDefault="000C231E" w:rsidP="000C231E">
      <w:pPr>
        <w:pStyle w:val="BodyText"/>
        <w:numPr>
          <w:ilvl w:val="0"/>
          <w:numId w:val="21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Thorough discussion shall be </w:t>
      </w:r>
      <w:r w:rsidRPr="00D66CAC">
        <w:rPr>
          <w:rFonts w:ascii="Arial" w:hAnsi="Arial" w:cs="Arial"/>
          <w:i/>
          <w:spacing w:val="4"/>
          <w:sz w:val="24"/>
          <w:szCs w:val="24"/>
        </w:rPr>
        <w:t xml:space="preserve">had </w:t>
      </w:r>
      <w:r w:rsidRPr="00D66CAC">
        <w:rPr>
          <w:rFonts w:ascii="Arial" w:hAnsi="Arial" w:cs="Arial"/>
          <w:i/>
          <w:sz w:val="24"/>
          <w:szCs w:val="24"/>
        </w:rPr>
        <w:t xml:space="preserve">by the </w:t>
      </w:r>
      <w:r w:rsidRPr="00D66CAC">
        <w:rPr>
          <w:rFonts w:ascii="Arial" w:hAnsi="Arial" w:cs="Arial"/>
          <w:i/>
          <w:spacing w:val="-2"/>
          <w:sz w:val="24"/>
          <w:szCs w:val="24"/>
        </w:rPr>
        <w:t xml:space="preserve">students </w:t>
      </w:r>
      <w:r w:rsidRPr="00D66CAC">
        <w:rPr>
          <w:rFonts w:ascii="Arial" w:hAnsi="Arial" w:cs="Arial"/>
          <w:i/>
          <w:sz w:val="24"/>
          <w:szCs w:val="24"/>
        </w:rPr>
        <w:t>with the Guide at the end of the study, and the thesis shall be prepared on the</w:t>
      </w:r>
      <w:r w:rsidRPr="00D66CAC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Pr="00D66CAC">
        <w:rPr>
          <w:rFonts w:ascii="Arial" w:hAnsi="Arial" w:cs="Arial"/>
          <w:i/>
          <w:spacing w:val="-1"/>
          <w:sz w:val="24"/>
          <w:szCs w:val="24"/>
        </w:rPr>
        <w:t xml:space="preserve">lines </w:t>
      </w:r>
      <w:r w:rsidRPr="00D66CAC">
        <w:rPr>
          <w:rFonts w:ascii="Arial" w:hAnsi="Arial" w:cs="Arial"/>
          <w:i/>
          <w:sz w:val="24"/>
          <w:szCs w:val="24"/>
        </w:rPr>
        <w:t>indicated by the Guide.</w:t>
      </w:r>
    </w:p>
    <w:p w:rsidR="000C231E" w:rsidRPr="00D66CAC" w:rsidRDefault="000C231E" w:rsidP="000C231E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0C231E" w:rsidRPr="00D66CAC" w:rsidRDefault="000C231E" w:rsidP="000C231E">
      <w:pPr>
        <w:pStyle w:val="BodyText"/>
        <w:numPr>
          <w:ilvl w:val="0"/>
          <w:numId w:val="21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The thesis shall correspond with the </w:t>
      </w:r>
      <w:r w:rsidRPr="00D66CAC">
        <w:rPr>
          <w:rFonts w:ascii="Arial" w:hAnsi="Arial" w:cs="Arial"/>
          <w:i/>
          <w:spacing w:val="1"/>
          <w:sz w:val="24"/>
          <w:szCs w:val="24"/>
        </w:rPr>
        <w:t>note</w:t>
      </w:r>
      <w:r w:rsidRPr="00D66CAC">
        <w:rPr>
          <w:rFonts w:ascii="Arial" w:hAnsi="Arial" w:cs="Arial"/>
          <w:i/>
          <w:sz w:val="24"/>
          <w:szCs w:val="24"/>
        </w:rPr>
        <w:t>s/reco</w:t>
      </w:r>
      <w:r w:rsidRPr="00D66CAC">
        <w:rPr>
          <w:rFonts w:ascii="Arial" w:hAnsi="Arial" w:cs="Arial"/>
          <w:i/>
          <w:spacing w:val="1"/>
          <w:sz w:val="24"/>
          <w:szCs w:val="24"/>
        </w:rPr>
        <w:t xml:space="preserve">rd </w:t>
      </w:r>
      <w:r w:rsidRPr="00D66CAC">
        <w:rPr>
          <w:rFonts w:ascii="Arial" w:hAnsi="Arial" w:cs="Arial"/>
          <w:i/>
          <w:sz w:val="24"/>
          <w:szCs w:val="24"/>
        </w:rPr>
        <w:t>maintained by the Guide.</w:t>
      </w:r>
    </w:p>
    <w:p w:rsidR="000C231E" w:rsidRPr="00F97DCF" w:rsidRDefault="000C231E" w:rsidP="000C231E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sz w:val="24"/>
          <w:szCs w:val="24"/>
        </w:rPr>
      </w:pPr>
    </w:p>
    <w:p w:rsidR="000C231E" w:rsidRDefault="000C231E" w:rsidP="00F46DC3">
      <w:pPr>
        <w:pStyle w:val="BodyText"/>
        <w:tabs>
          <w:tab w:val="left" w:pos="3020"/>
        </w:tabs>
        <w:spacing w:line="241" w:lineRule="auto"/>
        <w:jc w:val="both"/>
        <w:rPr>
          <w:rFonts w:ascii="Arial" w:hAnsi="Arial" w:cs="Arial"/>
          <w:i/>
          <w:sz w:val="24"/>
          <w:szCs w:val="24"/>
        </w:rPr>
      </w:pPr>
      <w:r w:rsidRPr="00F97DCF">
        <w:rPr>
          <w:rFonts w:ascii="Arial" w:hAnsi="Arial" w:cs="Arial"/>
          <w:w w:val="105"/>
          <w:sz w:val="24"/>
          <w:szCs w:val="24"/>
        </w:rPr>
        <w:t>The thesis shall be equivalent to two theory papers, and there will be 200 marks out of which 1</w:t>
      </w:r>
      <w:r>
        <w:rPr>
          <w:rFonts w:ascii="Arial" w:hAnsi="Arial" w:cs="Arial"/>
          <w:w w:val="105"/>
          <w:sz w:val="24"/>
          <w:szCs w:val="24"/>
        </w:rPr>
        <w:t>6</w:t>
      </w:r>
      <w:r w:rsidRPr="00F97DCF">
        <w:rPr>
          <w:rFonts w:ascii="Arial" w:hAnsi="Arial" w:cs="Arial"/>
          <w:w w:val="105"/>
          <w:sz w:val="24"/>
          <w:szCs w:val="24"/>
        </w:rPr>
        <w:t xml:space="preserve">0 shall be for evaluation and </w:t>
      </w:r>
      <w:r>
        <w:rPr>
          <w:rFonts w:ascii="Arial" w:hAnsi="Arial" w:cs="Arial"/>
          <w:sz w:val="24"/>
          <w:szCs w:val="24"/>
        </w:rPr>
        <w:t>4</w:t>
      </w:r>
      <w:r w:rsidRPr="00F97DCF">
        <w:rPr>
          <w:rFonts w:ascii="Arial" w:hAnsi="Arial" w:cs="Arial"/>
          <w:sz w:val="24"/>
          <w:szCs w:val="24"/>
        </w:rPr>
        <w:t xml:space="preserve">0 shall be for </w:t>
      </w:r>
      <w:r w:rsidRPr="00F97DCF">
        <w:rPr>
          <w:rFonts w:ascii="Arial" w:hAnsi="Arial" w:cs="Arial"/>
          <w:i/>
          <w:sz w:val="24"/>
          <w:szCs w:val="24"/>
        </w:rPr>
        <w:t>viva-voce examination</w:t>
      </w:r>
      <w:r>
        <w:rPr>
          <w:rFonts w:ascii="Arial" w:hAnsi="Arial" w:cs="Arial"/>
          <w:i/>
          <w:sz w:val="24"/>
          <w:szCs w:val="24"/>
        </w:rPr>
        <w:t>.</w:t>
      </w:r>
    </w:p>
    <w:p w:rsidR="00E532E7" w:rsidRPr="00E532E7" w:rsidRDefault="00E532E7" w:rsidP="00E532E7">
      <w:pPr>
        <w:spacing w:before="120" w:after="120" w:line="250" w:lineRule="exact"/>
        <w:ind w:left="1872" w:right="1440" w:hanging="455"/>
        <w:jc w:val="center"/>
        <w:rPr>
          <w:rFonts w:ascii="Garamond" w:eastAsia="Times New Roman" w:hAnsi="Garamond" w:cs="Times New Roman"/>
          <w:b/>
          <w:sz w:val="36"/>
          <w:szCs w:val="24"/>
        </w:rPr>
      </w:pPr>
      <w:r w:rsidRPr="00E532E7">
        <w:rPr>
          <w:rFonts w:ascii="Garamond" w:hAnsi="Garamond"/>
          <w:b/>
          <w:i/>
          <w:sz w:val="36"/>
          <w:szCs w:val="24"/>
        </w:rPr>
        <w:t>****</w:t>
      </w:r>
    </w:p>
    <w:p w:rsidR="00D37F04" w:rsidRPr="00E532E7" w:rsidRDefault="00D37F04" w:rsidP="00D37F04">
      <w:pPr>
        <w:rPr>
          <w:rFonts w:ascii="Garamond" w:hAnsi="Garamond"/>
          <w:sz w:val="24"/>
          <w:szCs w:val="24"/>
        </w:rPr>
      </w:pPr>
    </w:p>
    <w:p w:rsidR="00D37F04" w:rsidRPr="00EA55A2" w:rsidRDefault="00D37F04">
      <w:pPr>
        <w:jc w:val="center"/>
        <w:rPr>
          <w:rFonts w:ascii="Garamond" w:hAnsi="Garamond"/>
          <w:sz w:val="28"/>
          <w:szCs w:val="24"/>
        </w:rPr>
      </w:pPr>
    </w:p>
    <w:sectPr w:rsidR="00D37F04" w:rsidRPr="00EA55A2" w:rsidSect="003B08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BF" w:rsidRDefault="000F0BBF" w:rsidP="00A658A0">
      <w:pPr>
        <w:spacing w:after="0" w:line="240" w:lineRule="auto"/>
      </w:pPr>
      <w:r>
        <w:separator/>
      </w:r>
    </w:p>
  </w:endnote>
  <w:endnote w:type="continuationSeparator" w:id="1">
    <w:p w:rsidR="000F0BBF" w:rsidRDefault="000F0BBF" w:rsidP="00A6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BF" w:rsidRDefault="000F0BBF" w:rsidP="00A658A0">
      <w:pPr>
        <w:spacing w:after="0" w:line="240" w:lineRule="auto"/>
      </w:pPr>
      <w:r>
        <w:separator/>
      </w:r>
    </w:p>
  </w:footnote>
  <w:footnote w:type="continuationSeparator" w:id="1">
    <w:p w:rsidR="000F0BBF" w:rsidRDefault="000F0BBF" w:rsidP="00A6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750"/>
      <w:gridCol w:w="792"/>
    </w:tblGrid>
    <w:tr w:rsidR="00A658A0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02D7A818A9F5431C851FDE0B69BA185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A658A0" w:rsidRDefault="00A658A0" w:rsidP="00A658A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ADR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A658A0" w:rsidRDefault="00760351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F46DC3" w:rsidRPr="00F46DC3">
              <w:rPr>
                <w:noProof/>
                <w:color w:val="FFFFFF" w:themeColor="background1"/>
              </w:rPr>
              <w:t>14</w:t>
            </w:r>
          </w:fldSimple>
        </w:p>
      </w:tc>
    </w:tr>
  </w:tbl>
  <w:p w:rsidR="00A658A0" w:rsidRDefault="00A6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764"/>
    <w:multiLevelType w:val="hybridMultilevel"/>
    <w:tmpl w:val="BCE8B06C"/>
    <w:lvl w:ilvl="0" w:tplc="D6B6C6A8">
      <w:start w:val="8"/>
      <w:numFmt w:val="decimal"/>
      <w:lvlText w:val="%1."/>
      <w:lvlJc w:val="left"/>
      <w:pPr>
        <w:ind w:left="3250" w:hanging="428"/>
      </w:pPr>
      <w:rPr>
        <w:rFonts w:ascii="Times New Roman" w:eastAsia="Times New Roman" w:hAnsi="Times New Roman" w:hint="default"/>
        <w:color w:val="7B7980"/>
        <w:w w:val="97"/>
        <w:sz w:val="21"/>
        <w:szCs w:val="21"/>
      </w:rPr>
    </w:lvl>
    <w:lvl w:ilvl="1" w:tplc="920C3F2C">
      <w:start w:val="1"/>
      <w:numFmt w:val="bullet"/>
      <w:lvlText w:val="•"/>
      <w:lvlJc w:val="left"/>
      <w:pPr>
        <w:ind w:left="3843" w:hanging="428"/>
      </w:pPr>
      <w:rPr>
        <w:rFonts w:hint="default"/>
      </w:rPr>
    </w:lvl>
    <w:lvl w:ilvl="2" w:tplc="E504578C">
      <w:start w:val="1"/>
      <w:numFmt w:val="bullet"/>
      <w:lvlText w:val="•"/>
      <w:lvlJc w:val="left"/>
      <w:pPr>
        <w:ind w:left="4437" w:hanging="428"/>
      </w:pPr>
      <w:rPr>
        <w:rFonts w:hint="default"/>
      </w:rPr>
    </w:lvl>
    <w:lvl w:ilvl="3" w:tplc="292CD450">
      <w:start w:val="1"/>
      <w:numFmt w:val="bullet"/>
      <w:lvlText w:val="•"/>
      <w:lvlJc w:val="left"/>
      <w:pPr>
        <w:ind w:left="5030" w:hanging="428"/>
      </w:pPr>
      <w:rPr>
        <w:rFonts w:hint="default"/>
      </w:rPr>
    </w:lvl>
    <w:lvl w:ilvl="4" w:tplc="850C92F4">
      <w:start w:val="1"/>
      <w:numFmt w:val="bullet"/>
      <w:lvlText w:val="•"/>
      <w:lvlJc w:val="left"/>
      <w:pPr>
        <w:ind w:left="5624" w:hanging="428"/>
      </w:pPr>
      <w:rPr>
        <w:rFonts w:hint="default"/>
      </w:rPr>
    </w:lvl>
    <w:lvl w:ilvl="5" w:tplc="42D45594">
      <w:start w:val="1"/>
      <w:numFmt w:val="bullet"/>
      <w:lvlText w:val="•"/>
      <w:lvlJc w:val="left"/>
      <w:pPr>
        <w:ind w:left="6217" w:hanging="428"/>
      </w:pPr>
      <w:rPr>
        <w:rFonts w:hint="default"/>
      </w:rPr>
    </w:lvl>
    <w:lvl w:ilvl="6" w:tplc="A37AEE98">
      <w:start w:val="1"/>
      <w:numFmt w:val="bullet"/>
      <w:lvlText w:val="•"/>
      <w:lvlJc w:val="left"/>
      <w:pPr>
        <w:ind w:left="6811" w:hanging="428"/>
      </w:pPr>
      <w:rPr>
        <w:rFonts w:hint="default"/>
      </w:rPr>
    </w:lvl>
    <w:lvl w:ilvl="7" w:tplc="FB5CA8CA">
      <w:start w:val="1"/>
      <w:numFmt w:val="bullet"/>
      <w:lvlText w:val="•"/>
      <w:lvlJc w:val="left"/>
      <w:pPr>
        <w:ind w:left="7404" w:hanging="428"/>
      </w:pPr>
      <w:rPr>
        <w:rFonts w:hint="default"/>
      </w:rPr>
    </w:lvl>
    <w:lvl w:ilvl="8" w:tplc="D85847BE">
      <w:start w:val="1"/>
      <w:numFmt w:val="bullet"/>
      <w:lvlText w:val="•"/>
      <w:lvlJc w:val="left"/>
      <w:pPr>
        <w:ind w:left="7998" w:hanging="428"/>
      </w:pPr>
      <w:rPr>
        <w:rFonts w:hint="default"/>
      </w:rPr>
    </w:lvl>
  </w:abstractNum>
  <w:abstractNum w:abstractNumId="1">
    <w:nsid w:val="13C112C2"/>
    <w:multiLevelType w:val="hybridMultilevel"/>
    <w:tmpl w:val="ABE605D0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B37"/>
    <w:multiLevelType w:val="hybridMultilevel"/>
    <w:tmpl w:val="0FC8E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1FAB"/>
    <w:multiLevelType w:val="hybridMultilevel"/>
    <w:tmpl w:val="42C884E4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908"/>
    <w:multiLevelType w:val="hybridMultilevel"/>
    <w:tmpl w:val="9F089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F6BA7"/>
    <w:multiLevelType w:val="hybridMultilevel"/>
    <w:tmpl w:val="844E0EF8"/>
    <w:lvl w:ilvl="0" w:tplc="51348F06">
      <w:start w:val="1"/>
      <w:numFmt w:val="decimal"/>
      <w:lvlText w:val="%1."/>
      <w:lvlJc w:val="left"/>
      <w:pPr>
        <w:ind w:left="172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49467D"/>
    <w:multiLevelType w:val="hybridMultilevel"/>
    <w:tmpl w:val="1DA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D2BB0"/>
    <w:multiLevelType w:val="hybridMultilevel"/>
    <w:tmpl w:val="4E9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7EAB"/>
    <w:multiLevelType w:val="hybridMultilevel"/>
    <w:tmpl w:val="E19801FA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4044C738">
      <w:start w:val="1"/>
      <w:numFmt w:val="bullet"/>
      <w:lvlText w:val="•"/>
      <w:lvlJc w:val="left"/>
      <w:pPr>
        <w:ind w:left="1653" w:hanging="418"/>
      </w:pPr>
      <w:rPr>
        <w:rFonts w:hint="default"/>
      </w:rPr>
    </w:lvl>
    <w:lvl w:ilvl="2" w:tplc="684A6C6E">
      <w:start w:val="1"/>
      <w:numFmt w:val="bullet"/>
      <w:lvlText w:val="•"/>
      <w:lvlJc w:val="left"/>
      <w:pPr>
        <w:ind w:left="2306" w:hanging="418"/>
      </w:pPr>
      <w:rPr>
        <w:rFonts w:hint="default"/>
      </w:rPr>
    </w:lvl>
    <w:lvl w:ilvl="3" w:tplc="0EC26CE8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 w:tplc="5CC0867C">
      <w:start w:val="1"/>
      <w:numFmt w:val="bullet"/>
      <w:lvlText w:val="•"/>
      <w:lvlJc w:val="left"/>
      <w:pPr>
        <w:ind w:left="3610" w:hanging="418"/>
      </w:pPr>
      <w:rPr>
        <w:rFonts w:hint="default"/>
      </w:rPr>
    </w:lvl>
    <w:lvl w:ilvl="5" w:tplc="B7560472">
      <w:start w:val="1"/>
      <w:numFmt w:val="bullet"/>
      <w:lvlText w:val="•"/>
      <w:lvlJc w:val="left"/>
      <w:pPr>
        <w:ind w:left="4263" w:hanging="418"/>
      </w:pPr>
      <w:rPr>
        <w:rFonts w:hint="default"/>
      </w:rPr>
    </w:lvl>
    <w:lvl w:ilvl="6" w:tplc="CC6CFF32">
      <w:start w:val="1"/>
      <w:numFmt w:val="bullet"/>
      <w:lvlText w:val="•"/>
      <w:lvlJc w:val="left"/>
      <w:pPr>
        <w:ind w:left="4915" w:hanging="418"/>
      </w:pPr>
      <w:rPr>
        <w:rFonts w:hint="default"/>
      </w:rPr>
    </w:lvl>
    <w:lvl w:ilvl="7" w:tplc="B2586F86">
      <w:start w:val="1"/>
      <w:numFmt w:val="bullet"/>
      <w:lvlText w:val="•"/>
      <w:lvlJc w:val="left"/>
      <w:pPr>
        <w:ind w:left="5567" w:hanging="418"/>
      </w:pPr>
      <w:rPr>
        <w:rFonts w:hint="default"/>
      </w:rPr>
    </w:lvl>
    <w:lvl w:ilvl="8" w:tplc="E5B63612">
      <w:start w:val="1"/>
      <w:numFmt w:val="bullet"/>
      <w:lvlText w:val="•"/>
      <w:lvlJc w:val="left"/>
      <w:pPr>
        <w:ind w:left="6220" w:hanging="418"/>
      </w:pPr>
      <w:rPr>
        <w:rFonts w:hint="default"/>
      </w:rPr>
    </w:lvl>
  </w:abstractNum>
  <w:abstractNum w:abstractNumId="9">
    <w:nsid w:val="3E3F25FF"/>
    <w:multiLevelType w:val="hybridMultilevel"/>
    <w:tmpl w:val="DDEEA6F8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F630F"/>
    <w:multiLevelType w:val="hybridMultilevel"/>
    <w:tmpl w:val="FE327BD4"/>
    <w:lvl w:ilvl="0" w:tplc="0C4E7BD2">
      <w:start w:val="1"/>
      <w:numFmt w:val="decimal"/>
      <w:lvlText w:val="%1."/>
      <w:lvlJc w:val="left"/>
      <w:pPr>
        <w:ind w:left="3503" w:hanging="446"/>
      </w:pPr>
      <w:rPr>
        <w:rFonts w:ascii="Times New Roman" w:eastAsia="Times New Roman" w:hAnsi="Times New Roman" w:hint="default"/>
        <w:color w:val="64646B"/>
        <w:w w:val="107"/>
        <w:sz w:val="21"/>
        <w:szCs w:val="21"/>
      </w:rPr>
    </w:lvl>
    <w:lvl w:ilvl="1" w:tplc="97E83432">
      <w:start w:val="1"/>
      <w:numFmt w:val="bullet"/>
      <w:lvlText w:val="•"/>
      <w:lvlJc w:val="left"/>
      <w:pPr>
        <w:ind w:left="4350" w:hanging="446"/>
      </w:pPr>
      <w:rPr>
        <w:rFonts w:hint="default"/>
      </w:rPr>
    </w:lvl>
    <w:lvl w:ilvl="2" w:tplc="AD5C520C">
      <w:start w:val="1"/>
      <w:numFmt w:val="bullet"/>
      <w:lvlText w:val="•"/>
      <w:lvlJc w:val="left"/>
      <w:pPr>
        <w:ind w:left="5198" w:hanging="446"/>
      </w:pPr>
      <w:rPr>
        <w:rFonts w:hint="default"/>
      </w:rPr>
    </w:lvl>
    <w:lvl w:ilvl="3" w:tplc="14B4C0A0">
      <w:start w:val="1"/>
      <w:numFmt w:val="bullet"/>
      <w:lvlText w:val="•"/>
      <w:lvlJc w:val="left"/>
      <w:pPr>
        <w:ind w:left="6046" w:hanging="446"/>
      </w:pPr>
      <w:rPr>
        <w:rFonts w:hint="default"/>
      </w:rPr>
    </w:lvl>
    <w:lvl w:ilvl="4" w:tplc="6AE41AAE">
      <w:start w:val="1"/>
      <w:numFmt w:val="bullet"/>
      <w:lvlText w:val="•"/>
      <w:lvlJc w:val="left"/>
      <w:pPr>
        <w:ind w:left="6894" w:hanging="446"/>
      </w:pPr>
      <w:rPr>
        <w:rFonts w:hint="default"/>
      </w:rPr>
    </w:lvl>
    <w:lvl w:ilvl="5" w:tplc="CEF876DE">
      <w:start w:val="1"/>
      <w:numFmt w:val="bullet"/>
      <w:lvlText w:val="•"/>
      <w:lvlJc w:val="left"/>
      <w:pPr>
        <w:ind w:left="7741" w:hanging="446"/>
      </w:pPr>
      <w:rPr>
        <w:rFonts w:hint="default"/>
      </w:rPr>
    </w:lvl>
    <w:lvl w:ilvl="6" w:tplc="A9966C4A">
      <w:start w:val="1"/>
      <w:numFmt w:val="bullet"/>
      <w:lvlText w:val="•"/>
      <w:lvlJc w:val="left"/>
      <w:pPr>
        <w:ind w:left="8589" w:hanging="446"/>
      </w:pPr>
      <w:rPr>
        <w:rFonts w:hint="default"/>
      </w:rPr>
    </w:lvl>
    <w:lvl w:ilvl="7" w:tplc="D8B073AC">
      <w:start w:val="1"/>
      <w:numFmt w:val="bullet"/>
      <w:lvlText w:val="•"/>
      <w:lvlJc w:val="left"/>
      <w:pPr>
        <w:ind w:left="9437" w:hanging="446"/>
      </w:pPr>
      <w:rPr>
        <w:rFonts w:hint="default"/>
      </w:rPr>
    </w:lvl>
    <w:lvl w:ilvl="8" w:tplc="FAFE8CE6">
      <w:start w:val="1"/>
      <w:numFmt w:val="bullet"/>
      <w:lvlText w:val="•"/>
      <w:lvlJc w:val="left"/>
      <w:pPr>
        <w:ind w:left="10285" w:hanging="446"/>
      </w:pPr>
      <w:rPr>
        <w:rFonts w:hint="default"/>
      </w:rPr>
    </w:lvl>
  </w:abstractNum>
  <w:abstractNum w:abstractNumId="11">
    <w:nsid w:val="479572AE"/>
    <w:multiLevelType w:val="hybridMultilevel"/>
    <w:tmpl w:val="45BE125E"/>
    <w:lvl w:ilvl="0" w:tplc="D01A0438">
      <w:start w:val="3"/>
      <w:numFmt w:val="decimal"/>
      <w:lvlText w:val="%1."/>
      <w:lvlJc w:val="left"/>
      <w:pPr>
        <w:ind w:left="3372" w:hanging="360"/>
      </w:pPr>
      <w:rPr>
        <w:rFonts w:hint="default"/>
        <w:color w:val="6B696E"/>
      </w:rPr>
    </w:lvl>
    <w:lvl w:ilvl="1" w:tplc="04090019" w:tentative="1">
      <w:start w:val="1"/>
      <w:numFmt w:val="lowerLetter"/>
      <w:lvlText w:val="%2."/>
      <w:lvlJc w:val="left"/>
      <w:pPr>
        <w:ind w:left="4092" w:hanging="360"/>
      </w:pPr>
    </w:lvl>
    <w:lvl w:ilvl="2" w:tplc="0409001B" w:tentative="1">
      <w:start w:val="1"/>
      <w:numFmt w:val="lowerRoman"/>
      <w:lvlText w:val="%3."/>
      <w:lvlJc w:val="right"/>
      <w:pPr>
        <w:ind w:left="4812" w:hanging="180"/>
      </w:pPr>
    </w:lvl>
    <w:lvl w:ilvl="3" w:tplc="0409000F" w:tentative="1">
      <w:start w:val="1"/>
      <w:numFmt w:val="decimal"/>
      <w:lvlText w:val="%4."/>
      <w:lvlJc w:val="left"/>
      <w:pPr>
        <w:ind w:left="5532" w:hanging="360"/>
      </w:pPr>
    </w:lvl>
    <w:lvl w:ilvl="4" w:tplc="04090019" w:tentative="1">
      <w:start w:val="1"/>
      <w:numFmt w:val="lowerLetter"/>
      <w:lvlText w:val="%5."/>
      <w:lvlJc w:val="left"/>
      <w:pPr>
        <w:ind w:left="6252" w:hanging="360"/>
      </w:pPr>
    </w:lvl>
    <w:lvl w:ilvl="5" w:tplc="0409001B" w:tentative="1">
      <w:start w:val="1"/>
      <w:numFmt w:val="lowerRoman"/>
      <w:lvlText w:val="%6."/>
      <w:lvlJc w:val="right"/>
      <w:pPr>
        <w:ind w:left="6972" w:hanging="180"/>
      </w:pPr>
    </w:lvl>
    <w:lvl w:ilvl="6" w:tplc="0409000F" w:tentative="1">
      <w:start w:val="1"/>
      <w:numFmt w:val="decimal"/>
      <w:lvlText w:val="%7."/>
      <w:lvlJc w:val="left"/>
      <w:pPr>
        <w:ind w:left="7692" w:hanging="360"/>
      </w:pPr>
    </w:lvl>
    <w:lvl w:ilvl="7" w:tplc="04090019" w:tentative="1">
      <w:start w:val="1"/>
      <w:numFmt w:val="lowerLetter"/>
      <w:lvlText w:val="%8."/>
      <w:lvlJc w:val="left"/>
      <w:pPr>
        <w:ind w:left="8412" w:hanging="360"/>
      </w:pPr>
    </w:lvl>
    <w:lvl w:ilvl="8" w:tplc="040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12">
    <w:nsid w:val="49226311"/>
    <w:multiLevelType w:val="hybridMultilevel"/>
    <w:tmpl w:val="AED0D870"/>
    <w:lvl w:ilvl="0" w:tplc="51348F06">
      <w:start w:val="1"/>
      <w:numFmt w:val="decimal"/>
      <w:lvlText w:val="%1."/>
      <w:lvlJc w:val="left"/>
      <w:pPr>
        <w:ind w:left="244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F431607"/>
    <w:multiLevelType w:val="hybridMultilevel"/>
    <w:tmpl w:val="9258A278"/>
    <w:lvl w:ilvl="0" w:tplc="74508FD2">
      <w:start w:val="2"/>
      <w:numFmt w:val="decimal"/>
      <w:lvlText w:val="%1."/>
      <w:lvlJc w:val="left"/>
      <w:pPr>
        <w:ind w:left="3355" w:hanging="468"/>
      </w:pPr>
      <w:rPr>
        <w:rFonts w:ascii="Times New Roman" w:eastAsia="Times New Roman" w:hAnsi="Times New Roman" w:hint="default"/>
        <w:color w:val="93959A"/>
        <w:w w:val="119"/>
        <w:sz w:val="19"/>
        <w:szCs w:val="19"/>
      </w:rPr>
    </w:lvl>
    <w:lvl w:ilvl="1" w:tplc="1726765C">
      <w:start w:val="1"/>
      <w:numFmt w:val="bullet"/>
      <w:lvlText w:val="•"/>
      <w:lvlJc w:val="left"/>
      <w:pPr>
        <w:ind w:left="4125" w:hanging="468"/>
      </w:pPr>
      <w:rPr>
        <w:rFonts w:hint="default"/>
      </w:rPr>
    </w:lvl>
    <w:lvl w:ilvl="2" w:tplc="3F90CA5A">
      <w:start w:val="1"/>
      <w:numFmt w:val="bullet"/>
      <w:lvlText w:val="•"/>
      <w:lvlJc w:val="left"/>
      <w:pPr>
        <w:ind w:left="4896" w:hanging="468"/>
      </w:pPr>
      <w:rPr>
        <w:rFonts w:hint="default"/>
      </w:rPr>
    </w:lvl>
    <w:lvl w:ilvl="3" w:tplc="5D6A2FAC">
      <w:start w:val="1"/>
      <w:numFmt w:val="bullet"/>
      <w:lvlText w:val="•"/>
      <w:lvlJc w:val="left"/>
      <w:pPr>
        <w:ind w:left="5666" w:hanging="468"/>
      </w:pPr>
      <w:rPr>
        <w:rFonts w:hint="default"/>
      </w:rPr>
    </w:lvl>
    <w:lvl w:ilvl="4" w:tplc="5ACA5F6A">
      <w:start w:val="1"/>
      <w:numFmt w:val="bullet"/>
      <w:lvlText w:val="•"/>
      <w:lvlJc w:val="left"/>
      <w:pPr>
        <w:ind w:left="6436" w:hanging="468"/>
      </w:pPr>
      <w:rPr>
        <w:rFonts w:hint="default"/>
      </w:rPr>
    </w:lvl>
    <w:lvl w:ilvl="5" w:tplc="ECD2E334">
      <w:start w:val="1"/>
      <w:numFmt w:val="bullet"/>
      <w:lvlText w:val="•"/>
      <w:lvlJc w:val="left"/>
      <w:pPr>
        <w:ind w:left="7207" w:hanging="468"/>
      </w:pPr>
      <w:rPr>
        <w:rFonts w:hint="default"/>
      </w:rPr>
    </w:lvl>
    <w:lvl w:ilvl="6" w:tplc="BEDA6236">
      <w:start w:val="1"/>
      <w:numFmt w:val="bullet"/>
      <w:lvlText w:val="•"/>
      <w:lvlJc w:val="left"/>
      <w:pPr>
        <w:ind w:left="7977" w:hanging="468"/>
      </w:pPr>
      <w:rPr>
        <w:rFonts w:hint="default"/>
      </w:rPr>
    </w:lvl>
    <w:lvl w:ilvl="7" w:tplc="137E2898">
      <w:start w:val="1"/>
      <w:numFmt w:val="bullet"/>
      <w:lvlText w:val="•"/>
      <w:lvlJc w:val="left"/>
      <w:pPr>
        <w:ind w:left="8748" w:hanging="468"/>
      </w:pPr>
      <w:rPr>
        <w:rFonts w:hint="default"/>
      </w:rPr>
    </w:lvl>
    <w:lvl w:ilvl="8" w:tplc="AF528DDC">
      <w:start w:val="1"/>
      <w:numFmt w:val="bullet"/>
      <w:lvlText w:val="•"/>
      <w:lvlJc w:val="left"/>
      <w:pPr>
        <w:ind w:left="9518" w:hanging="468"/>
      </w:pPr>
      <w:rPr>
        <w:rFonts w:hint="default"/>
      </w:rPr>
    </w:lvl>
  </w:abstractNum>
  <w:abstractNum w:abstractNumId="14">
    <w:nsid w:val="60EF7BF6"/>
    <w:multiLevelType w:val="hybridMultilevel"/>
    <w:tmpl w:val="E19801FA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4044C738">
      <w:start w:val="1"/>
      <w:numFmt w:val="bullet"/>
      <w:lvlText w:val="•"/>
      <w:lvlJc w:val="left"/>
      <w:pPr>
        <w:ind w:left="1653" w:hanging="418"/>
      </w:pPr>
      <w:rPr>
        <w:rFonts w:hint="default"/>
      </w:rPr>
    </w:lvl>
    <w:lvl w:ilvl="2" w:tplc="684A6C6E">
      <w:start w:val="1"/>
      <w:numFmt w:val="bullet"/>
      <w:lvlText w:val="•"/>
      <w:lvlJc w:val="left"/>
      <w:pPr>
        <w:ind w:left="2306" w:hanging="418"/>
      </w:pPr>
      <w:rPr>
        <w:rFonts w:hint="default"/>
      </w:rPr>
    </w:lvl>
    <w:lvl w:ilvl="3" w:tplc="0EC26CE8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 w:tplc="5CC0867C">
      <w:start w:val="1"/>
      <w:numFmt w:val="bullet"/>
      <w:lvlText w:val="•"/>
      <w:lvlJc w:val="left"/>
      <w:pPr>
        <w:ind w:left="3610" w:hanging="418"/>
      </w:pPr>
      <w:rPr>
        <w:rFonts w:hint="default"/>
      </w:rPr>
    </w:lvl>
    <w:lvl w:ilvl="5" w:tplc="B7560472">
      <w:start w:val="1"/>
      <w:numFmt w:val="bullet"/>
      <w:lvlText w:val="•"/>
      <w:lvlJc w:val="left"/>
      <w:pPr>
        <w:ind w:left="4263" w:hanging="418"/>
      </w:pPr>
      <w:rPr>
        <w:rFonts w:hint="default"/>
      </w:rPr>
    </w:lvl>
    <w:lvl w:ilvl="6" w:tplc="CC6CFF32">
      <w:start w:val="1"/>
      <w:numFmt w:val="bullet"/>
      <w:lvlText w:val="•"/>
      <w:lvlJc w:val="left"/>
      <w:pPr>
        <w:ind w:left="4915" w:hanging="418"/>
      </w:pPr>
      <w:rPr>
        <w:rFonts w:hint="default"/>
      </w:rPr>
    </w:lvl>
    <w:lvl w:ilvl="7" w:tplc="B2586F86">
      <w:start w:val="1"/>
      <w:numFmt w:val="bullet"/>
      <w:lvlText w:val="•"/>
      <w:lvlJc w:val="left"/>
      <w:pPr>
        <w:ind w:left="5567" w:hanging="418"/>
      </w:pPr>
      <w:rPr>
        <w:rFonts w:hint="default"/>
      </w:rPr>
    </w:lvl>
    <w:lvl w:ilvl="8" w:tplc="E5B63612">
      <w:start w:val="1"/>
      <w:numFmt w:val="bullet"/>
      <w:lvlText w:val="•"/>
      <w:lvlJc w:val="left"/>
      <w:pPr>
        <w:ind w:left="6220" w:hanging="418"/>
      </w:pPr>
      <w:rPr>
        <w:rFonts w:hint="default"/>
      </w:rPr>
    </w:lvl>
  </w:abstractNum>
  <w:abstractNum w:abstractNumId="15">
    <w:nsid w:val="62121F74"/>
    <w:multiLevelType w:val="hybridMultilevel"/>
    <w:tmpl w:val="E19801FA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4044C738">
      <w:start w:val="1"/>
      <w:numFmt w:val="bullet"/>
      <w:lvlText w:val="•"/>
      <w:lvlJc w:val="left"/>
      <w:pPr>
        <w:ind w:left="1653" w:hanging="418"/>
      </w:pPr>
      <w:rPr>
        <w:rFonts w:hint="default"/>
      </w:rPr>
    </w:lvl>
    <w:lvl w:ilvl="2" w:tplc="684A6C6E">
      <w:start w:val="1"/>
      <w:numFmt w:val="bullet"/>
      <w:lvlText w:val="•"/>
      <w:lvlJc w:val="left"/>
      <w:pPr>
        <w:ind w:left="2306" w:hanging="418"/>
      </w:pPr>
      <w:rPr>
        <w:rFonts w:hint="default"/>
      </w:rPr>
    </w:lvl>
    <w:lvl w:ilvl="3" w:tplc="0EC26CE8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 w:tplc="5CC0867C">
      <w:start w:val="1"/>
      <w:numFmt w:val="bullet"/>
      <w:lvlText w:val="•"/>
      <w:lvlJc w:val="left"/>
      <w:pPr>
        <w:ind w:left="3610" w:hanging="418"/>
      </w:pPr>
      <w:rPr>
        <w:rFonts w:hint="default"/>
      </w:rPr>
    </w:lvl>
    <w:lvl w:ilvl="5" w:tplc="B7560472">
      <w:start w:val="1"/>
      <w:numFmt w:val="bullet"/>
      <w:lvlText w:val="•"/>
      <w:lvlJc w:val="left"/>
      <w:pPr>
        <w:ind w:left="4263" w:hanging="418"/>
      </w:pPr>
      <w:rPr>
        <w:rFonts w:hint="default"/>
      </w:rPr>
    </w:lvl>
    <w:lvl w:ilvl="6" w:tplc="CC6CFF32">
      <w:start w:val="1"/>
      <w:numFmt w:val="bullet"/>
      <w:lvlText w:val="•"/>
      <w:lvlJc w:val="left"/>
      <w:pPr>
        <w:ind w:left="4915" w:hanging="418"/>
      </w:pPr>
      <w:rPr>
        <w:rFonts w:hint="default"/>
      </w:rPr>
    </w:lvl>
    <w:lvl w:ilvl="7" w:tplc="B2586F86">
      <w:start w:val="1"/>
      <w:numFmt w:val="bullet"/>
      <w:lvlText w:val="•"/>
      <w:lvlJc w:val="left"/>
      <w:pPr>
        <w:ind w:left="5567" w:hanging="418"/>
      </w:pPr>
      <w:rPr>
        <w:rFonts w:hint="default"/>
      </w:rPr>
    </w:lvl>
    <w:lvl w:ilvl="8" w:tplc="E5B63612">
      <w:start w:val="1"/>
      <w:numFmt w:val="bullet"/>
      <w:lvlText w:val="•"/>
      <w:lvlJc w:val="left"/>
      <w:pPr>
        <w:ind w:left="6220" w:hanging="418"/>
      </w:pPr>
      <w:rPr>
        <w:rFonts w:hint="default"/>
      </w:rPr>
    </w:lvl>
  </w:abstractNum>
  <w:abstractNum w:abstractNumId="16">
    <w:nsid w:val="64404991"/>
    <w:multiLevelType w:val="multilevel"/>
    <w:tmpl w:val="3474C32C"/>
    <w:lvl w:ilvl="0">
      <w:start w:val="19"/>
      <w:numFmt w:val="upperLetter"/>
      <w:lvlText w:val="%1"/>
      <w:lvlJc w:val="left"/>
      <w:pPr>
        <w:ind w:left="500" w:hanging="327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500" w:hanging="327"/>
      </w:pPr>
      <w:rPr>
        <w:rFonts w:ascii="Times New Roman" w:eastAsia="Times New Roman" w:hAnsi="Times New Roman" w:hint="default"/>
        <w:color w:val="8C8980"/>
        <w:spacing w:val="2"/>
        <w:w w:val="111"/>
        <w:sz w:val="21"/>
        <w:szCs w:val="21"/>
      </w:rPr>
    </w:lvl>
    <w:lvl w:ilvl="2">
      <w:start w:val="1"/>
      <w:numFmt w:val="upperRoman"/>
      <w:lvlText w:val="%3."/>
      <w:lvlJc w:val="left"/>
      <w:pPr>
        <w:ind w:left="3362" w:hanging="432"/>
      </w:pPr>
      <w:rPr>
        <w:rFonts w:ascii="Arial" w:eastAsia="Arial" w:hAnsi="Arial" w:hint="default"/>
        <w:color w:val="7E838C"/>
        <w:spacing w:val="-10"/>
        <w:w w:val="186"/>
        <w:sz w:val="20"/>
        <w:szCs w:val="20"/>
      </w:rPr>
    </w:lvl>
    <w:lvl w:ilvl="3">
      <w:start w:val="1"/>
      <w:numFmt w:val="bullet"/>
      <w:lvlText w:val="•"/>
      <w:lvlJc w:val="left"/>
      <w:pPr>
        <w:ind w:left="406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2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12" w:hanging="432"/>
      </w:pPr>
      <w:rPr>
        <w:rFonts w:hint="default"/>
      </w:rPr>
    </w:lvl>
  </w:abstractNum>
  <w:abstractNum w:abstractNumId="17">
    <w:nsid w:val="6BA97801"/>
    <w:multiLevelType w:val="hybridMultilevel"/>
    <w:tmpl w:val="1DA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170A"/>
    <w:multiLevelType w:val="hybridMultilevel"/>
    <w:tmpl w:val="3572E57C"/>
    <w:lvl w:ilvl="0" w:tplc="5A08670C">
      <w:start w:val="2"/>
      <w:numFmt w:val="decimal"/>
      <w:lvlText w:val="(%1)"/>
      <w:lvlJc w:val="left"/>
      <w:pPr>
        <w:ind w:left="3683" w:hanging="474"/>
        <w:jc w:val="right"/>
      </w:pPr>
      <w:rPr>
        <w:rFonts w:ascii="Times New Roman" w:eastAsia="Times New Roman" w:hAnsi="Times New Roman" w:hint="default"/>
        <w:color w:val="5D5B60"/>
        <w:w w:val="112"/>
        <w:sz w:val="21"/>
        <w:szCs w:val="21"/>
      </w:rPr>
    </w:lvl>
    <w:lvl w:ilvl="1" w:tplc="AFF6E058">
      <w:start w:val="1"/>
      <w:numFmt w:val="bullet"/>
      <w:lvlText w:val="•"/>
      <w:lvlJc w:val="left"/>
      <w:pPr>
        <w:ind w:left="4363" w:hanging="474"/>
      </w:pPr>
      <w:rPr>
        <w:rFonts w:hint="default"/>
      </w:rPr>
    </w:lvl>
    <w:lvl w:ilvl="2" w:tplc="13D88A24">
      <w:start w:val="1"/>
      <w:numFmt w:val="bullet"/>
      <w:lvlText w:val="•"/>
      <w:lvlJc w:val="left"/>
      <w:pPr>
        <w:ind w:left="5043" w:hanging="474"/>
      </w:pPr>
      <w:rPr>
        <w:rFonts w:hint="default"/>
      </w:rPr>
    </w:lvl>
    <w:lvl w:ilvl="3" w:tplc="13A87EC6">
      <w:start w:val="1"/>
      <w:numFmt w:val="bullet"/>
      <w:lvlText w:val="•"/>
      <w:lvlJc w:val="left"/>
      <w:pPr>
        <w:ind w:left="5723" w:hanging="474"/>
      </w:pPr>
      <w:rPr>
        <w:rFonts w:hint="default"/>
      </w:rPr>
    </w:lvl>
    <w:lvl w:ilvl="4" w:tplc="F59E7344">
      <w:start w:val="1"/>
      <w:numFmt w:val="bullet"/>
      <w:lvlText w:val="•"/>
      <w:lvlJc w:val="left"/>
      <w:pPr>
        <w:ind w:left="6403" w:hanging="474"/>
      </w:pPr>
      <w:rPr>
        <w:rFonts w:hint="default"/>
      </w:rPr>
    </w:lvl>
    <w:lvl w:ilvl="5" w:tplc="7422A796">
      <w:start w:val="1"/>
      <w:numFmt w:val="bullet"/>
      <w:lvlText w:val="•"/>
      <w:lvlJc w:val="left"/>
      <w:pPr>
        <w:ind w:left="7083" w:hanging="474"/>
      </w:pPr>
      <w:rPr>
        <w:rFonts w:hint="default"/>
      </w:rPr>
    </w:lvl>
    <w:lvl w:ilvl="6" w:tplc="A8E602BA">
      <w:start w:val="1"/>
      <w:numFmt w:val="bullet"/>
      <w:lvlText w:val="•"/>
      <w:lvlJc w:val="left"/>
      <w:pPr>
        <w:ind w:left="7763" w:hanging="474"/>
      </w:pPr>
      <w:rPr>
        <w:rFonts w:hint="default"/>
      </w:rPr>
    </w:lvl>
    <w:lvl w:ilvl="7" w:tplc="15221464">
      <w:start w:val="1"/>
      <w:numFmt w:val="bullet"/>
      <w:lvlText w:val="•"/>
      <w:lvlJc w:val="left"/>
      <w:pPr>
        <w:ind w:left="8443" w:hanging="474"/>
      </w:pPr>
      <w:rPr>
        <w:rFonts w:hint="default"/>
      </w:rPr>
    </w:lvl>
    <w:lvl w:ilvl="8" w:tplc="998651E4">
      <w:start w:val="1"/>
      <w:numFmt w:val="bullet"/>
      <w:lvlText w:val="•"/>
      <w:lvlJc w:val="left"/>
      <w:pPr>
        <w:ind w:left="9123" w:hanging="474"/>
      </w:pPr>
      <w:rPr>
        <w:rFonts w:hint="default"/>
      </w:rPr>
    </w:lvl>
  </w:abstractNum>
  <w:abstractNum w:abstractNumId="19">
    <w:nsid w:val="6F210BCB"/>
    <w:multiLevelType w:val="hybridMultilevel"/>
    <w:tmpl w:val="2B8C14A8"/>
    <w:lvl w:ilvl="0" w:tplc="E0688D82">
      <w:start w:val="1"/>
      <w:numFmt w:val="decimal"/>
      <w:lvlText w:val="%1."/>
      <w:lvlJc w:val="left"/>
      <w:pPr>
        <w:ind w:left="5053" w:hanging="410"/>
      </w:pPr>
      <w:rPr>
        <w:rFonts w:ascii="Times New Roman" w:eastAsia="Times New Roman" w:hAnsi="Times New Roman" w:hint="default"/>
        <w:color w:val="5D575D"/>
        <w:sz w:val="21"/>
        <w:szCs w:val="21"/>
      </w:rPr>
    </w:lvl>
    <w:lvl w:ilvl="1" w:tplc="2EFE1B80">
      <w:start w:val="1"/>
      <w:numFmt w:val="bullet"/>
      <w:lvlText w:val="•"/>
      <w:lvlJc w:val="left"/>
      <w:pPr>
        <w:ind w:left="5741" w:hanging="410"/>
      </w:pPr>
      <w:rPr>
        <w:rFonts w:hint="default"/>
      </w:rPr>
    </w:lvl>
    <w:lvl w:ilvl="2" w:tplc="64AEFE9C">
      <w:start w:val="1"/>
      <w:numFmt w:val="bullet"/>
      <w:lvlText w:val="•"/>
      <w:lvlJc w:val="left"/>
      <w:pPr>
        <w:ind w:left="6430" w:hanging="410"/>
      </w:pPr>
      <w:rPr>
        <w:rFonts w:hint="default"/>
      </w:rPr>
    </w:lvl>
    <w:lvl w:ilvl="3" w:tplc="74041CFA">
      <w:start w:val="1"/>
      <w:numFmt w:val="bullet"/>
      <w:lvlText w:val="•"/>
      <w:lvlJc w:val="left"/>
      <w:pPr>
        <w:ind w:left="7119" w:hanging="410"/>
      </w:pPr>
      <w:rPr>
        <w:rFonts w:hint="default"/>
      </w:rPr>
    </w:lvl>
    <w:lvl w:ilvl="4" w:tplc="E3805A00">
      <w:start w:val="1"/>
      <w:numFmt w:val="bullet"/>
      <w:lvlText w:val="•"/>
      <w:lvlJc w:val="left"/>
      <w:pPr>
        <w:ind w:left="7808" w:hanging="410"/>
      </w:pPr>
      <w:rPr>
        <w:rFonts w:hint="default"/>
      </w:rPr>
    </w:lvl>
    <w:lvl w:ilvl="5" w:tplc="2CE6CB32">
      <w:start w:val="1"/>
      <w:numFmt w:val="bullet"/>
      <w:lvlText w:val="•"/>
      <w:lvlJc w:val="left"/>
      <w:pPr>
        <w:ind w:left="8496" w:hanging="410"/>
      </w:pPr>
      <w:rPr>
        <w:rFonts w:hint="default"/>
      </w:rPr>
    </w:lvl>
    <w:lvl w:ilvl="6" w:tplc="E5D6FC38">
      <w:start w:val="1"/>
      <w:numFmt w:val="bullet"/>
      <w:lvlText w:val="•"/>
      <w:lvlJc w:val="left"/>
      <w:pPr>
        <w:ind w:left="9185" w:hanging="410"/>
      </w:pPr>
      <w:rPr>
        <w:rFonts w:hint="default"/>
      </w:rPr>
    </w:lvl>
    <w:lvl w:ilvl="7" w:tplc="949EEE4A">
      <w:start w:val="1"/>
      <w:numFmt w:val="bullet"/>
      <w:lvlText w:val="•"/>
      <w:lvlJc w:val="left"/>
      <w:pPr>
        <w:ind w:left="9874" w:hanging="410"/>
      </w:pPr>
      <w:rPr>
        <w:rFonts w:hint="default"/>
      </w:rPr>
    </w:lvl>
    <w:lvl w:ilvl="8" w:tplc="125EDCA6">
      <w:start w:val="1"/>
      <w:numFmt w:val="bullet"/>
      <w:lvlText w:val="•"/>
      <w:lvlJc w:val="left"/>
      <w:pPr>
        <w:ind w:left="10563" w:hanging="410"/>
      </w:pPr>
      <w:rPr>
        <w:rFonts w:hint="default"/>
      </w:rPr>
    </w:lvl>
  </w:abstractNum>
  <w:abstractNum w:abstractNumId="20">
    <w:nsid w:val="7B570C23"/>
    <w:multiLevelType w:val="hybridMultilevel"/>
    <w:tmpl w:val="840E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0"/>
  </w:num>
  <w:num w:numId="5">
    <w:abstractNumId w:val="13"/>
  </w:num>
  <w:num w:numId="6">
    <w:abstractNumId w:val="19"/>
  </w:num>
  <w:num w:numId="7">
    <w:abstractNumId w:val="17"/>
  </w:num>
  <w:num w:numId="8">
    <w:abstractNumId w:val="6"/>
  </w:num>
  <w:num w:numId="9">
    <w:abstractNumId w:val="14"/>
  </w:num>
  <w:num w:numId="10">
    <w:abstractNumId w:val="8"/>
  </w:num>
  <w:num w:numId="11">
    <w:abstractNumId w:val="15"/>
  </w:num>
  <w:num w:numId="12">
    <w:abstractNumId w:val="18"/>
  </w:num>
  <w:num w:numId="13">
    <w:abstractNumId w:val="4"/>
  </w:num>
  <w:num w:numId="14">
    <w:abstractNumId w:val="1"/>
  </w:num>
  <w:num w:numId="15">
    <w:abstractNumId w:val="3"/>
  </w:num>
  <w:num w:numId="16">
    <w:abstractNumId w:val="9"/>
  </w:num>
  <w:num w:numId="17">
    <w:abstractNumId w:val="7"/>
  </w:num>
  <w:num w:numId="18">
    <w:abstractNumId w:val="2"/>
  </w:num>
  <w:num w:numId="19">
    <w:abstractNumId w:val="20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306"/>
    <w:rsid w:val="000208A9"/>
    <w:rsid w:val="00024835"/>
    <w:rsid w:val="00030812"/>
    <w:rsid w:val="000C231E"/>
    <w:rsid w:val="000E4B3B"/>
    <w:rsid w:val="000F0BBF"/>
    <w:rsid w:val="001D279F"/>
    <w:rsid w:val="00262238"/>
    <w:rsid w:val="002C7129"/>
    <w:rsid w:val="002E3967"/>
    <w:rsid w:val="00360BE1"/>
    <w:rsid w:val="003B08D4"/>
    <w:rsid w:val="004E0906"/>
    <w:rsid w:val="004E385F"/>
    <w:rsid w:val="0053396F"/>
    <w:rsid w:val="005A293E"/>
    <w:rsid w:val="005C59EE"/>
    <w:rsid w:val="006D360D"/>
    <w:rsid w:val="00760351"/>
    <w:rsid w:val="007D5E6E"/>
    <w:rsid w:val="008A2574"/>
    <w:rsid w:val="008A25BA"/>
    <w:rsid w:val="00940349"/>
    <w:rsid w:val="009861D4"/>
    <w:rsid w:val="00A22F53"/>
    <w:rsid w:val="00A62D1C"/>
    <w:rsid w:val="00A658A0"/>
    <w:rsid w:val="00AC2053"/>
    <w:rsid w:val="00BA7CBC"/>
    <w:rsid w:val="00BB04EA"/>
    <w:rsid w:val="00BE63B4"/>
    <w:rsid w:val="00C229C3"/>
    <w:rsid w:val="00D21943"/>
    <w:rsid w:val="00D37F04"/>
    <w:rsid w:val="00DE47AD"/>
    <w:rsid w:val="00E532E7"/>
    <w:rsid w:val="00E94306"/>
    <w:rsid w:val="00EA55A2"/>
    <w:rsid w:val="00EB57F2"/>
    <w:rsid w:val="00F11D2B"/>
    <w:rsid w:val="00F25D88"/>
    <w:rsid w:val="00F4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06"/>
  </w:style>
  <w:style w:type="paragraph" w:styleId="Heading1">
    <w:name w:val="heading 1"/>
    <w:basedOn w:val="Normal"/>
    <w:next w:val="Normal"/>
    <w:link w:val="Heading1Char"/>
    <w:uiPriority w:val="9"/>
    <w:qFormat/>
    <w:rsid w:val="00E94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306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E94306"/>
    <w:pPr>
      <w:widowControl w:val="0"/>
      <w:spacing w:after="0" w:line="240" w:lineRule="auto"/>
      <w:ind w:left="30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306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E94306"/>
    <w:rPr>
      <w:rFonts w:ascii="Times New Roman" w:eastAsia="Times New Roman" w:hAnsi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E94306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94306"/>
    <w:rPr>
      <w:rFonts w:ascii="Times New Roman" w:eastAsia="Times New Roman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94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3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3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1"/>
    <w:qFormat/>
    <w:rsid w:val="005A2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A0"/>
  </w:style>
  <w:style w:type="paragraph" w:styleId="Footer">
    <w:name w:val="footer"/>
    <w:basedOn w:val="Normal"/>
    <w:link w:val="FooterChar"/>
    <w:uiPriority w:val="99"/>
    <w:semiHidden/>
    <w:unhideWhenUsed/>
    <w:rsid w:val="00A6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8A0"/>
  </w:style>
  <w:style w:type="paragraph" w:styleId="BalloonText">
    <w:name w:val="Balloon Text"/>
    <w:basedOn w:val="Normal"/>
    <w:link w:val="BalloonTextChar"/>
    <w:uiPriority w:val="99"/>
    <w:semiHidden/>
    <w:unhideWhenUsed/>
    <w:rsid w:val="00A6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D7A818A9F5431C851FDE0B69BA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B92E-91F1-46E5-88F6-3D2CC8531CA7}"/>
      </w:docPartPr>
      <w:docPartBody>
        <w:p w:rsidR="00123E76" w:rsidRDefault="00B96879" w:rsidP="00B96879">
          <w:pPr>
            <w:pStyle w:val="02D7A818A9F5431C851FDE0B69BA185A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96879"/>
    <w:rsid w:val="000C0818"/>
    <w:rsid w:val="00123E76"/>
    <w:rsid w:val="0035787A"/>
    <w:rsid w:val="00873099"/>
    <w:rsid w:val="00932DF2"/>
    <w:rsid w:val="00B9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7A818A9F5431C851FDE0B69BA185A">
    <w:name w:val="02D7A818A9F5431C851FDE0B69BA185A"/>
    <w:rsid w:val="00B968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</dc:title>
  <dc:creator>GBREDDY</dc:creator>
  <cp:lastModifiedBy>GBREDDY</cp:lastModifiedBy>
  <cp:revision>4</cp:revision>
  <cp:lastPrinted>2017-10-25T05:02:00Z</cp:lastPrinted>
  <dcterms:created xsi:type="dcterms:W3CDTF">2017-10-24T04:44:00Z</dcterms:created>
  <dcterms:modified xsi:type="dcterms:W3CDTF">2017-10-25T05:07:00Z</dcterms:modified>
</cp:coreProperties>
</file>