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D85" w:rsidRPr="00FF507D" w:rsidRDefault="00E47D85" w:rsidP="00E47D85">
      <w:pPr>
        <w:spacing w:after="0" w:line="240" w:lineRule="auto"/>
        <w:jc w:val="right"/>
        <w:rPr>
          <w:b/>
          <w:sz w:val="24"/>
        </w:rPr>
      </w:pPr>
      <w:r>
        <w:rPr>
          <w:b/>
          <w:sz w:val="28"/>
        </w:rPr>
        <w:t xml:space="preserve">                                                   </w:t>
      </w:r>
      <w:r w:rsidRPr="00385B7D">
        <w:rPr>
          <w:b/>
          <w:sz w:val="24"/>
        </w:rPr>
        <w:t xml:space="preserve">Annexure X </w:t>
      </w:r>
      <w:r>
        <w:rPr>
          <w:b/>
          <w:sz w:val="28"/>
        </w:rPr>
        <w:t xml:space="preserve">  </w:t>
      </w:r>
    </w:p>
    <w:p w:rsidR="00E47D85" w:rsidRDefault="00E47D85" w:rsidP="00E47D85">
      <w:pPr>
        <w:spacing w:after="0" w:line="240" w:lineRule="auto"/>
        <w:jc w:val="right"/>
        <w:rPr>
          <w:b/>
          <w:sz w:val="32"/>
        </w:rPr>
      </w:pPr>
      <w:r>
        <w:rPr>
          <w:b/>
          <w:sz w:val="32"/>
        </w:rPr>
        <w:t xml:space="preserve">                                            </w:t>
      </w:r>
    </w:p>
    <w:p w:rsidR="00E47D85" w:rsidRDefault="00E47D85" w:rsidP="00E47D85">
      <w:pPr>
        <w:spacing w:after="0" w:line="240" w:lineRule="auto"/>
        <w:ind w:left="576"/>
        <w:rPr>
          <w:b/>
          <w:sz w:val="32"/>
        </w:rPr>
      </w:pPr>
      <w:r>
        <w:rPr>
          <w:b/>
          <w:sz w:val="32"/>
        </w:rPr>
        <w:t xml:space="preserve">                                                  </w:t>
      </w:r>
      <w:r w:rsidRPr="0073259B">
        <w:rPr>
          <w:b/>
          <w:sz w:val="32"/>
        </w:rPr>
        <w:t>Faculty of Law</w:t>
      </w:r>
    </w:p>
    <w:p w:rsidR="00E47D85" w:rsidRPr="0073259B" w:rsidRDefault="00E47D85" w:rsidP="00E47D85">
      <w:pPr>
        <w:tabs>
          <w:tab w:val="left" w:pos="1893"/>
        </w:tabs>
        <w:spacing w:after="0" w:line="240" w:lineRule="auto"/>
        <w:ind w:left="576" w:hanging="949"/>
        <w:jc w:val="center"/>
        <w:rPr>
          <w:rFonts w:ascii="Times New Roman"/>
          <w:w w:val="110"/>
          <w:sz w:val="24"/>
        </w:rPr>
      </w:pPr>
      <w:r>
        <w:rPr>
          <w:sz w:val="36"/>
        </w:rPr>
        <w:t xml:space="preserve">             O</w:t>
      </w:r>
      <w:r w:rsidRPr="0073259B">
        <w:rPr>
          <w:sz w:val="36"/>
        </w:rPr>
        <w:t>smania University</w:t>
      </w:r>
    </w:p>
    <w:p w:rsidR="00E47D85" w:rsidRPr="0073259B" w:rsidRDefault="00E47D85" w:rsidP="00E47D85">
      <w:pPr>
        <w:spacing w:after="0" w:line="240" w:lineRule="auto"/>
        <w:ind w:left="576"/>
        <w:jc w:val="center"/>
        <w:rPr>
          <w:b/>
          <w:sz w:val="36"/>
        </w:rPr>
      </w:pPr>
      <w:r>
        <w:rPr>
          <w:b/>
          <w:sz w:val="36"/>
        </w:rPr>
        <w:t xml:space="preserve">  </w:t>
      </w:r>
      <w:r w:rsidRPr="0073259B">
        <w:rPr>
          <w:b/>
          <w:sz w:val="36"/>
        </w:rPr>
        <w:t>LL.M. Syllabus</w:t>
      </w:r>
    </w:p>
    <w:p w:rsidR="00E47D85" w:rsidRPr="0073259B" w:rsidRDefault="00E47D85" w:rsidP="00E47D85">
      <w:pPr>
        <w:spacing w:after="0" w:line="240" w:lineRule="auto"/>
        <w:ind w:left="576"/>
        <w:jc w:val="center"/>
        <w:rPr>
          <w:sz w:val="28"/>
        </w:rPr>
      </w:pPr>
      <w:r w:rsidRPr="0073259B">
        <w:rPr>
          <w:sz w:val="28"/>
        </w:rPr>
        <w:t>(Revised w.e.f. the Academic Year 2017-2018)</w:t>
      </w:r>
    </w:p>
    <w:p w:rsidR="00E47D85" w:rsidRPr="0073259B" w:rsidRDefault="00E47D85" w:rsidP="00E47D85">
      <w:pPr>
        <w:spacing w:after="0" w:line="240" w:lineRule="auto"/>
        <w:jc w:val="center"/>
        <w:rPr>
          <w:sz w:val="28"/>
        </w:rPr>
      </w:pPr>
    </w:p>
    <w:p w:rsidR="00E47D85" w:rsidRPr="0073259B" w:rsidRDefault="00E47D85" w:rsidP="00E47D85">
      <w:pPr>
        <w:tabs>
          <w:tab w:val="left" w:pos="1893"/>
        </w:tabs>
        <w:spacing w:after="0" w:line="236" w:lineRule="exact"/>
        <w:ind w:left="864" w:hanging="949"/>
        <w:rPr>
          <w:rFonts w:ascii="Times New Roman"/>
          <w:b/>
          <w:w w:val="110"/>
          <w:sz w:val="24"/>
        </w:rPr>
      </w:pPr>
      <w:r>
        <w:rPr>
          <w:rFonts w:ascii="Times New Roman"/>
          <w:b/>
          <w:w w:val="110"/>
          <w:sz w:val="24"/>
        </w:rPr>
        <w:t xml:space="preserve">                                      </w:t>
      </w:r>
      <w:r w:rsidRPr="0073259B">
        <w:rPr>
          <w:rFonts w:ascii="Times New Roman"/>
          <w:b/>
          <w:w w:val="110"/>
          <w:sz w:val="24"/>
        </w:rPr>
        <w:t>Duration                                               : 02 Years</w:t>
      </w:r>
    </w:p>
    <w:p w:rsidR="00E47D85" w:rsidRPr="0073259B" w:rsidRDefault="00E47D85" w:rsidP="00E47D85">
      <w:pPr>
        <w:tabs>
          <w:tab w:val="left" w:pos="1893"/>
        </w:tabs>
        <w:spacing w:after="0" w:line="236" w:lineRule="exact"/>
        <w:ind w:left="864" w:hanging="949"/>
        <w:rPr>
          <w:rFonts w:ascii="Times New Roman"/>
          <w:b/>
          <w:w w:val="110"/>
          <w:sz w:val="24"/>
        </w:rPr>
      </w:pPr>
      <w:r>
        <w:rPr>
          <w:rFonts w:ascii="Times New Roman"/>
          <w:b/>
          <w:w w:val="110"/>
          <w:sz w:val="24"/>
        </w:rPr>
        <w:t xml:space="preserve">                                      </w:t>
      </w:r>
      <w:r w:rsidRPr="0073259B">
        <w:rPr>
          <w:rFonts w:ascii="Times New Roman"/>
          <w:b/>
          <w:w w:val="110"/>
          <w:sz w:val="24"/>
        </w:rPr>
        <w:t>Total No. of Semesters                        : 04</w:t>
      </w:r>
    </w:p>
    <w:p w:rsidR="00E47D85" w:rsidRPr="0073259B" w:rsidRDefault="00E47D85" w:rsidP="00E47D85">
      <w:pPr>
        <w:tabs>
          <w:tab w:val="left" w:pos="1893"/>
        </w:tabs>
        <w:spacing w:after="0" w:line="236" w:lineRule="exact"/>
        <w:ind w:left="864" w:hanging="949"/>
        <w:rPr>
          <w:rFonts w:ascii="Times New Roman"/>
          <w:b/>
          <w:w w:val="110"/>
          <w:sz w:val="24"/>
        </w:rPr>
      </w:pPr>
      <w:r>
        <w:rPr>
          <w:rFonts w:ascii="Times New Roman"/>
          <w:b/>
          <w:w w:val="110"/>
          <w:sz w:val="24"/>
        </w:rPr>
        <w:t xml:space="preserve">                                      </w:t>
      </w:r>
      <w:r w:rsidRPr="0073259B">
        <w:rPr>
          <w:rFonts w:ascii="Times New Roman"/>
          <w:b/>
          <w:w w:val="110"/>
          <w:sz w:val="24"/>
        </w:rPr>
        <w:t xml:space="preserve">Duration of </w:t>
      </w:r>
      <w:r>
        <w:rPr>
          <w:rFonts w:ascii="Times New Roman"/>
          <w:b/>
          <w:w w:val="110"/>
          <w:sz w:val="24"/>
        </w:rPr>
        <w:t xml:space="preserve">each semester                  </w:t>
      </w:r>
      <w:r w:rsidRPr="0073259B">
        <w:rPr>
          <w:rFonts w:ascii="Times New Roman"/>
          <w:b/>
          <w:w w:val="110"/>
          <w:sz w:val="24"/>
        </w:rPr>
        <w:t>: 15 weeks</w:t>
      </w:r>
    </w:p>
    <w:p w:rsidR="00E47D85" w:rsidRPr="0073259B" w:rsidRDefault="00E47D85" w:rsidP="00E47D85">
      <w:pPr>
        <w:tabs>
          <w:tab w:val="left" w:pos="1893"/>
        </w:tabs>
        <w:spacing w:after="0" w:line="236" w:lineRule="exact"/>
        <w:ind w:left="864" w:hanging="949"/>
        <w:jc w:val="center"/>
        <w:rPr>
          <w:rFonts w:ascii="Times New Roman"/>
          <w:w w:val="110"/>
          <w:sz w:val="24"/>
        </w:rPr>
      </w:pPr>
    </w:p>
    <w:p w:rsidR="00E47D85" w:rsidRDefault="00E47D85" w:rsidP="00E47D85">
      <w:pPr>
        <w:tabs>
          <w:tab w:val="left" w:pos="1893"/>
        </w:tabs>
        <w:spacing w:after="0" w:line="236" w:lineRule="exact"/>
        <w:ind w:left="864" w:hanging="949"/>
        <w:jc w:val="center"/>
        <w:rPr>
          <w:rFonts w:ascii="Times New Roman"/>
          <w:b/>
          <w:w w:val="110"/>
        </w:rPr>
      </w:pPr>
      <w:r w:rsidRPr="0073259B">
        <w:rPr>
          <w:rFonts w:ascii="Times New Roman"/>
          <w:b/>
          <w:w w:val="110"/>
        </w:rPr>
        <w:t>BRANCH-I</w:t>
      </w:r>
    </w:p>
    <w:p w:rsidR="00E47D85" w:rsidRPr="0073259B" w:rsidRDefault="00E47D85" w:rsidP="00E47D85">
      <w:pPr>
        <w:tabs>
          <w:tab w:val="left" w:pos="1893"/>
        </w:tabs>
        <w:spacing w:after="0" w:line="236" w:lineRule="exact"/>
        <w:ind w:left="864"/>
        <w:rPr>
          <w:rFonts w:ascii="Times New Roman"/>
          <w:b/>
          <w:w w:val="110"/>
          <w:sz w:val="28"/>
        </w:rPr>
      </w:pPr>
    </w:p>
    <w:p w:rsidR="00E47D85" w:rsidRPr="00FF507D" w:rsidRDefault="00E47D85" w:rsidP="00E47D85">
      <w:pPr>
        <w:tabs>
          <w:tab w:val="left" w:pos="1893"/>
        </w:tabs>
        <w:spacing w:after="0" w:line="236" w:lineRule="exact"/>
        <w:ind w:left="864" w:hanging="949"/>
        <w:jc w:val="center"/>
        <w:rPr>
          <w:rFonts w:ascii="Times New Roman"/>
          <w:b/>
          <w:w w:val="110"/>
          <w:sz w:val="40"/>
        </w:rPr>
      </w:pPr>
      <w:r w:rsidRPr="00DF6A53">
        <w:rPr>
          <w:rFonts w:ascii="Times New Roman"/>
          <w:b/>
          <w:w w:val="110"/>
          <w:sz w:val="32"/>
        </w:rPr>
        <w:t>Constitutional Law</w:t>
      </w:r>
    </w:p>
    <w:tbl>
      <w:tblPr>
        <w:tblStyle w:val="TableGrid"/>
        <w:tblpPr w:leftFromText="180" w:rightFromText="180" w:vertAnchor="text" w:horzAnchor="margin" w:tblpXSpec="center" w:tblpY="140"/>
        <w:tblW w:w="0" w:type="auto"/>
        <w:tblLayout w:type="fixed"/>
        <w:tblLook w:val="04A0"/>
      </w:tblPr>
      <w:tblGrid>
        <w:gridCol w:w="1503"/>
        <w:gridCol w:w="1503"/>
        <w:gridCol w:w="2970"/>
        <w:gridCol w:w="1170"/>
        <w:gridCol w:w="990"/>
        <w:gridCol w:w="990"/>
      </w:tblGrid>
      <w:tr w:rsidR="004E6084" w:rsidRPr="00D44414" w:rsidTr="009F095B">
        <w:trPr>
          <w:trHeight w:val="827"/>
        </w:trPr>
        <w:tc>
          <w:tcPr>
            <w:tcW w:w="1503" w:type="dxa"/>
          </w:tcPr>
          <w:p w:rsidR="004E6084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</w:p>
          <w:p w:rsidR="004E6084" w:rsidRPr="003A2F18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24"/>
                <w:szCs w:val="24"/>
              </w:rPr>
              <w:t>Year</w:t>
            </w:r>
          </w:p>
        </w:tc>
        <w:tc>
          <w:tcPr>
            <w:tcW w:w="1503" w:type="dxa"/>
          </w:tcPr>
          <w:p w:rsidR="004E6084" w:rsidRPr="003A2F18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</w:p>
          <w:p w:rsidR="004E6084" w:rsidRDefault="004E6084" w:rsidP="004E6084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b/>
                <w:w w:val="110"/>
                <w:sz w:val="24"/>
                <w:szCs w:val="24"/>
              </w:rPr>
              <w:t>Semester</w:t>
            </w:r>
            <w:r>
              <w:rPr>
                <w:rFonts w:ascii="Arial" w:hAnsi="Arial" w:cs="Arial"/>
                <w:b/>
                <w:w w:val="110"/>
                <w:sz w:val="24"/>
                <w:szCs w:val="24"/>
              </w:rPr>
              <w:t>/</w:t>
            </w:r>
          </w:p>
          <w:p w:rsidR="004E6084" w:rsidRPr="003A2F18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24"/>
                <w:szCs w:val="24"/>
              </w:rPr>
              <w:t>Paper No.</w:t>
            </w:r>
          </w:p>
        </w:tc>
        <w:tc>
          <w:tcPr>
            <w:tcW w:w="2970" w:type="dxa"/>
          </w:tcPr>
          <w:p w:rsidR="004E6084" w:rsidRPr="003A2F18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</w:p>
          <w:p w:rsidR="004E6084" w:rsidRPr="003A2F18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b/>
                <w:w w:val="110"/>
                <w:sz w:val="24"/>
                <w:szCs w:val="24"/>
              </w:rPr>
              <w:t>Paper</w:t>
            </w:r>
          </w:p>
        </w:tc>
        <w:tc>
          <w:tcPr>
            <w:tcW w:w="1170" w:type="dxa"/>
          </w:tcPr>
          <w:p w:rsidR="004E6084" w:rsidRDefault="004E6084" w:rsidP="004E6084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b/>
                <w:w w:val="110"/>
                <w:sz w:val="18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18"/>
                <w:szCs w:val="24"/>
              </w:rPr>
              <w:t>Marks in End</w:t>
            </w:r>
          </w:p>
          <w:p w:rsidR="004E6084" w:rsidRPr="003A2F18" w:rsidRDefault="004E6084" w:rsidP="004E6084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b/>
                <w:w w:val="110"/>
                <w:sz w:val="18"/>
                <w:szCs w:val="24"/>
              </w:rPr>
            </w:pPr>
            <w:r w:rsidRPr="003A2F18">
              <w:rPr>
                <w:rFonts w:ascii="Arial" w:hAnsi="Arial" w:cs="Arial"/>
                <w:b/>
                <w:w w:val="110"/>
                <w:sz w:val="18"/>
                <w:szCs w:val="24"/>
              </w:rPr>
              <w:t>Semester Exam</w:t>
            </w:r>
          </w:p>
        </w:tc>
        <w:tc>
          <w:tcPr>
            <w:tcW w:w="990" w:type="dxa"/>
          </w:tcPr>
          <w:p w:rsidR="004E6084" w:rsidRPr="003A2F18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18"/>
                <w:szCs w:val="24"/>
              </w:rPr>
            </w:pPr>
            <w:r w:rsidRPr="003A2F18">
              <w:rPr>
                <w:rFonts w:ascii="Arial" w:hAnsi="Arial" w:cs="Arial"/>
                <w:b/>
                <w:w w:val="110"/>
                <w:sz w:val="18"/>
                <w:szCs w:val="24"/>
              </w:rPr>
              <w:t>Marks in Internal exam</w:t>
            </w:r>
            <w:r>
              <w:rPr>
                <w:rFonts w:ascii="Arial" w:hAnsi="Arial" w:cs="Arial"/>
                <w:b/>
                <w:w w:val="110"/>
                <w:sz w:val="18"/>
                <w:szCs w:val="24"/>
              </w:rPr>
              <w:t>s</w:t>
            </w:r>
          </w:p>
        </w:tc>
        <w:tc>
          <w:tcPr>
            <w:tcW w:w="990" w:type="dxa"/>
          </w:tcPr>
          <w:p w:rsidR="004E6084" w:rsidRPr="003A2F18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18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18"/>
                <w:szCs w:val="24"/>
              </w:rPr>
              <w:t>Total Marks</w:t>
            </w:r>
          </w:p>
        </w:tc>
      </w:tr>
      <w:tr w:rsidR="004E6084" w:rsidTr="009F095B">
        <w:tc>
          <w:tcPr>
            <w:tcW w:w="1503" w:type="dxa"/>
          </w:tcPr>
          <w:p w:rsidR="004E6084" w:rsidRPr="00D66CAC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First Year- First Semester</w:t>
            </w:r>
          </w:p>
        </w:tc>
        <w:tc>
          <w:tcPr>
            <w:tcW w:w="1503" w:type="dxa"/>
          </w:tcPr>
          <w:p w:rsidR="004E6084" w:rsidRPr="00D66CAC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4E6084" w:rsidRPr="00D66CAC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I/I</w:t>
            </w:r>
          </w:p>
        </w:tc>
        <w:tc>
          <w:tcPr>
            <w:tcW w:w="2970" w:type="dxa"/>
          </w:tcPr>
          <w:p w:rsidR="004E6084" w:rsidRPr="00FF507D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 w:hAnsi="Times New Roman" w:cs="Times New Roman"/>
                <w:color w:val="0070C0"/>
                <w:w w:val="110"/>
                <w:sz w:val="28"/>
                <w:szCs w:val="24"/>
              </w:rPr>
            </w:pPr>
            <w:r w:rsidRPr="00FF507D">
              <w:rPr>
                <w:rFonts w:ascii="Times New Roman" w:hAnsi="Times New Roman" w:cs="Times New Roman"/>
                <w:color w:val="0070C0"/>
                <w:w w:val="110"/>
                <w:sz w:val="28"/>
                <w:szCs w:val="24"/>
              </w:rPr>
              <w:t>Schools of Jurisprudence and Theories of Law</w:t>
            </w:r>
          </w:p>
        </w:tc>
        <w:tc>
          <w:tcPr>
            <w:tcW w:w="1170" w:type="dxa"/>
          </w:tcPr>
          <w:p w:rsidR="004E6084" w:rsidRPr="00D66CAC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4E6084" w:rsidRPr="00D66CAC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4E6084" w:rsidRPr="00D66CAC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100</w:t>
            </w:r>
          </w:p>
        </w:tc>
      </w:tr>
      <w:tr w:rsidR="004E6084" w:rsidTr="009F095B">
        <w:tc>
          <w:tcPr>
            <w:tcW w:w="1503" w:type="dxa"/>
          </w:tcPr>
          <w:p w:rsidR="004E6084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4E6084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32"/>
                <w:szCs w:val="24"/>
              </w:rPr>
              <w:t>ʺ</w:t>
            </w:r>
          </w:p>
        </w:tc>
        <w:tc>
          <w:tcPr>
            <w:tcW w:w="1503" w:type="dxa"/>
          </w:tcPr>
          <w:p w:rsidR="004E6084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4E6084" w:rsidRPr="003A2F18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I/II</w:t>
            </w:r>
          </w:p>
        </w:tc>
        <w:tc>
          <w:tcPr>
            <w:tcW w:w="2970" w:type="dxa"/>
          </w:tcPr>
          <w:p w:rsidR="004E6084" w:rsidRPr="00FF507D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 w:hAnsi="Times New Roman" w:cs="Times New Roman"/>
                <w:w w:val="110"/>
                <w:sz w:val="28"/>
                <w:szCs w:val="24"/>
              </w:rPr>
            </w:pPr>
            <w:r w:rsidRPr="00FF507D">
              <w:rPr>
                <w:rFonts w:ascii="Times New Roman" w:hAnsi="Times New Roman" w:cs="Times New Roman"/>
                <w:w w:val="110"/>
                <w:sz w:val="28"/>
                <w:szCs w:val="24"/>
              </w:rPr>
              <w:t>Indian Constitutional Law-I</w:t>
            </w:r>
          </w:p>
        </w:tc>
        <w:tc>
          <w:tcPr>
            <w:tcW w:w="1170" w:type="dxa"/>
          </w:tcPr>
          <w:p w:rsidR="004E6084" w:rsidRPr="003A2F18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4E6084" w:rsidRPr="003A2F18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4E6084" w:rsidRPr="003A2F18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4E6084" w:rsidTr="009F095B">
        <w:trPr>
          <w:trHeight w:val="533"/>
        </w:trPr>
        <w:tc>
          <w:tcPr>
            <w:tcW w:w="1503" w:type="dxa"/>
          </w:tcPr>
          <w:p w:rsidR="004E6084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First Year-Second Semester</w:t>
            </w:r>
          </w:p>
        </w:tc>
        <w:tc>
          <w:tcPr>
            <w:tcW w:w="1503" w:type="dxa"/>
          </w:tcPr>
          <w:p w:rsidR="004E6084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4E6084" w:rsidRPr="003A2F18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II/I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>II</w:t>
            </w:r>
          </w:p>
        </w:tc>
        <w:tc>
          <w:tcPr>
            <w:tcW w:w="2970" w:type="dxa"/>
          </w:tcPr>
          <w:p w:rsidR="004E6084" w:rsidRPr="00FF507D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 w:hAnsi="Times New Roman" w:cs="Times New Roman"/>
                <w:w w:val="110"/>
                <w:sz w:val="28"/>
              </w:rPr>
            </w:pPr>
            <w:r w:rsidRPr="00FF507D">
              <w:rPr>
                <w:rFonts w:ascii="Times New Roman" w:hAnsi="Times New Roman" w:cs="Times New Roman"/>
                <w:w w:val="110"/>
                <w:sz w:val="28"/>
              </w:rPr>
              <w:t>Indian Constitutional Law-II</w:t>
            </w:r>
          </w:p>
        </w:tc>
        <w:tc>
          <w:tcPr>
            <w:tcW w:w="1170" w:type="dxa"/>
          </w:tcPr>
          <w:p w:rsidR="004E6084" w:rsidRPr="003A2F18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4E6084" w:rsidRPr="003A2F18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4E6084" w:rsidRPr="003A2F18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4E6084" w:rsidTr="009F095B">
        <w:tc>
          <w:tcPr>
            <w:tcW w:w="1503" w:type="dxa"/>
          </w:tcPr>
          <w:p w:rsidR="004E6084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4E6084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503" w:type="dxa"/>
          </w:tcPr>
          <w:p w:rsidR="004E6084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4E6084" w:rsidRPr="003A2F18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II/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>IV</w:t>
            </w:r>
          </w:p>
        </w:tc>
        <w:tc>
          <w:tcPr>
            <w:tcW w:w="2970" w:type="dxa"/>
          </w:tcPr>
          <w:p w:rsidR="004E6084" w:rsidRPr="00FF507D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 w:hAnsi="Times New Roman" w:cs="Times New Roman"/>
                <w:w w:val="110"/>
                <w:sz w:val="28"/>
              </w:rPr>
            </w:pPr>
            <w:r w:rsidRPr="00FF507D">
              <w:rPr>
                <w:rFonts w:ascii="Times New Roman" w:hAnsi="Times New Roman" w:cs="Times New Roman"/>
                <w:w w:val="110"/>
                <w:sz w:val="28"/>
              </w:rPr>
              <w:t xml:space="preserve">Comparative Constitutional Law-I </w:t>
            </w:r>
          </w:p>
        </w:tc>
        <w:tc>
          <w:tcPr>
            <w:tcW w:w="1170" w:type="dxa"/>
          </w:tcPr>
          <w:p w:rsidR="004E6084" w:rsidRPr="003A2F18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4E6084" w:rsidRPr="003A2F18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4E6084" w:rsidRPr="003A2F18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4E6084" w:rsidTr="009F095B">
        <w:tc>
          <w:tcPr>
            <w:tcW w:w="1503" w:type="dxa"/>
          </w:tcPr>
          <w:p w:rsidR="004E6084" w:rsidRPr="00D66CAC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Second Year-Third Semester</w:t>
            </w:r>
          </w:p>
        </w:tc>
        <w:tc>
          <w:tcPr>
            <w:tcW w:w="1503" w:type="dxa"/>
          </w:tcPr>
          <w:p w:rsidR="004E6084" w:rsidRPr="00D66CAC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4E6084" w:rsidRPr="00D66CAC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 xml:space="preserve">III/V </w:t>
            </w:r>
          </w:p>
        </w:tc>
        <w:tc>
          <w:tcPr>
            <w:tcW w:w="2970" w:type="dxa"/>
          </w:tcPr>
          <w:p w:rsidR="004E6084" w:rsidRPr="00FF507D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 w:hAnsi="Times New Roman" w:cs="Times New Roman"/>
                <w:color w:val="0070C0"/>
                <w:w w:val="110"/>
                <w:sz w:val="28"/>
                <w:szCs w:val="24"/>
              </w:rPr>
            </w:pPr>
            <w:r w:rsidRPr="00FF507D">
              <w:rPr>
                <w:rFonts w:ascii="Times New Roman" w:hAnsi="Times New Roman" w:cs="Times New Roman"/>
                <w:color w:val="0070C0"/>
                <w:w w:val="110"/>
                <w:sz w:val="28"/>
                <w:szCs w:val="24"/>
              </w:rPr>
              <w:t>Legal Research Methodology</w:t>
            </w:r>
          </w:p>
          <w:p w:rsidR="004E6084" w:rsidRPr="00FF507D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 w:hAnsi="Times New Roman" w:cs="Times New Roman"/>
                <w:color w:val="0070C0"/>
                <w:w w:val="110"/>
                <w:sz w:val="28"/>
                <w:szCs w:val="24"/>
              </w:rPr>
            </w:pPr>
          </w:p>
        </w:tc>
        <w:tc>
          <w:tcPr>
            <w:tcW w:w="1170" w:type="dxa"/>
          </w:tcPr>
          <w:p w:rsidR="004E6084" w:rsidRPr="00D66CAC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4E6084" w:rsidRPr="00D66CAC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4E6084" w:rsidRPr="00D66CAC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100</w:t>
            </w:r>
          </w:p>
        </w:tc>
      </w:tr>
      <w:tr w:rsidR="004E6084" w:rsidTr="009F095B">
        <w:tc>
          <w:tcPr>
            <w:tcW w:w="1503" w:type="dxa"/>
          </w:tcPr>
          <w:p w:rsidR="004E6084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4E6084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503" w:type="dxa"/>
          </w:tcPr>
          <w:p w:rsidR="004E6084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4E6084" w:rsidRPr="003A2F18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III/VI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:rsidR="004E6084" w:rsidRPr="00FF507D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w w:val="110"/>
                <w:sz w:val="28"/>
              </w:rPr>
            </w:pPr>
            <w:r w:rsidRPr="00FF507D">
              <w:rPr>
                <w:rFonts w:ascii="Times New Roman"/>
                <w:w w:val="110"/>
                <w:sz w:val="28"/>
              </w:rPr>
              <w:t xml:space="preserve">Comparative Constitutional Law-II </w:t>
            </w:r>
          </w:p>
        </w:tc>
        <w:tc>
          <w:tcPr>
            <w:tcW w:w="1170" w:type="dxa"/>
          </w:tcPr>
          <w:p w:rsidR="004E6084" w:rsidRPr="003A2F18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4E6084" w:rsidRPr="003A2F18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4E6084" w:rsidRPr="003A2F18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4E6084" w:rsidTr="009F095B">
        <w:tc>
          <w:tcPr>
            <w:tcW w:w="1503" w:type="dxa"/>
          </w:tcPr>
          <w:p w:rsidR="004E6084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Second Year-Fourth Semester</w:t>
            </w:r>
          </w:p>
        </w:tc>
        <w:tc>
          <w:tcPr>
            <w:tcW w:w="1503" w:type="dxa"/>
          </w:tcPr>
          <w:p w:rsidR="004E6084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4E6084" w:rsidRPr="003A2F18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IV/VII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:rsidR="004E6084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w w:val="110"/>
                <w:sz w:val="28"/>
              </w:rPr>
            </w:pPr>
          </w:p>
          <w:p w:rsidR="004E6084" w:rsidRPr="00FF507D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w w:val="110"/>
                <w:sz w:val="28"/>
              </w:rPr>
            </w:pPr>
            <w:r>
              <w:rPr>
                <w:rFonts w:ascii="Times New Roman"/>
                <w:w w:val="110"/>
                <w:sz w:val="28"/>
              </w:rPr>
              <w:t xml:space="preserve"> </w:t>
            </w:r>
            <w:r w:rsidRPr="00FF507D">
              <w:rPr>
                <w:rFonts w:ascii="Times New Roman"/>
                <w:w w:val="110"/>
                <w:sz w:val="28"/>
              </w:rPr>
              <w:t>Administrative Law</w:t>
            </w:r>
          </w:p>
        </w:tc>
        <w:tc>
          <w:tcPr>
            <w:tcW w:w="1170" w:type="dxa"/>
          </w:tcPr>
          <w:p w:rsidR="004E6084" w:rsidRPr="003A2F18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4E6084" w:rsidRPr="003A2F18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4E6084" w:rsidRPr="003A2F18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4E6084" w:rsidTr="009F095B">
        <w:tc>
          <w:tcPr>
            <w:tcW w:w="1503" w:type="dxa"/>
          </w:tcPr>
          <w:p w:rsidR="004E6084" w:rsidRDefault="004E6084" w:rsidP="004E6084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4E6084" w:rsidRPr="00D66CAC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503" w:type="dxa"/>
          </w:tcPr>
          <w:p w:rsidR="004E6084" w:rsidRPr="00D66CAC" w:rsidRDefault="004E6084" w:rsidP="004E6084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4E6084" w:rsidRPr="00D66CAC" w:rsidRDefault="004E6084" w:rsidP="004E6084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 xml:space="preserve">      IV/VIII</w:t>
            </w:r>
          </w:p>
        </w:tc>
        <w:tc>
          <w:tcPr>
            <w:tcW w:w="2970" w:type="dxa"/>
          </w:tcPr>
          <w:p w:rsidR="004E6084" w:rsidRPr="00FF507D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 w:hAnsi="Times New Roman" w:cs="Times New Roman"/>
                <w:color w:val="0070C0"/>
                <w:w w:val="110"/>
                <w:sz w:val="28"/>
                <w:szCs w:val="24"/>
              </w:rPr>
            </w:pPr>
            <w:r w:rsidRPr="00FF507D">
              <w:rPr>
                <w:rFonts w:ascii="Times New Roman" w:hAnsi="Times New Roman" w:cs="Times New Roman"/>
                <w:color w:val="0070C0"/>
                <w:w w:val="110"/>
                <w:sz w:val="28"/>
                <w:szCs w:val="24"/>
              </w:rPr>
              <w:t>Indian Constitutional Law: The New Challenges</w:t>
            </w:r>
          </w:p>
          <w:p w:rsidR="004E6084" w:rsidRPr="00FF507D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 w:hAnsi="Times New Roman" w:cs="Times New Roman"/>
                <w:color w:val="0070C0"/>
                <w:w w:val="110"/>
                <w:sz w:val="28"/>
                <w:szCs w:val="24"/>
              </w:rPr>
            </w:pPr>
            <w:r w:rsidRPr="00FF507D">
              <w:rPr>
                <w:rFonts w:ascii="Times New Roman" w:hAnsi="Times New Roman" w:cs="Times New Roman"/>
                <w:color w:val="0070C0"/>
                <w:w w:val="110"/>
                <w:sz w:val="28"/>
                <w:szCs w:val="24"/>
              </w:rPr>
              <w:t>Thesis</w:t>
            </w:r>
          </w:p>
        </w:tc>
        <w:tc>
          <w:tcPr>
            <w:tcW w:w="1170" w:type="dxa"/>
          </w:tcPr>
          <w:p w:rsidR="004E6084" w:rsidRPr="00D66CAC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4E6084" w:rsidRPr="00D66CAC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4E6084" w:rsidRPr="00D66CAC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100</w:t>
            </w:r>
          </w:p>
        </w:tc>
      </w:tr>
      <w:tr w:rsidR="004E6084" w:rsidTr="009F095B">
        <w:tc>
          <w:tcPr>
            <w:tcW w:w="1503" w:type="dxa"/>
          </w:tcPr>
          <w:p w:rsidR="004E6084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4E6084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503" w:type="dxa"/>
          </w:tcPr>
          <w:p w:rsidR="004E6084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4E6084" w:rsidRPr="00D66CAC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IV/IX</w:t>
            </w:r>
          </w:p>
        </w:tc>
        <w:tc>
          <w:tcPr>
            <w:tcW w:w="2970" w:type="dxa"/>
          </w:tcPr>
          <w:p w:rsidR="004E6084" w:rsidRPr="00FF507D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 w:hAnsi="Times New Roman" w:cs="Times New Roman"/>
                <w:color w:val="0070C0"/>
                <w:w w:val="110"/>
                <w:sz w:val="28"/>
                <w:szCs w:val="24"/>
              </w:rPr>
            </w:pPr>
          </w:p>
          <w:p w:rsidR="004E6084" w:rsidRPr="00FF507D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 w:hAnsi="Times New Roman" w:cs="Times New Roman"/>
                <w:color w:val="0070C0"/>
                <w:w w:val="110"/>
                <w:sz w:val="28"/>
                <w:szCs w:val="24"/>
              </w:rPr>
            </w:pPr>
            <w:r w:rsidRPr="00FF507D">
              <w:rPr>
                <w:rFonts w:ascii="Times New Roman" w:hAnsi="Times New Roman" w:cs="Times New Roman"/>
                <w:color w:val="0070C0"/>
                <w:w w:val="110"/>
                <w:sz w:val="28"/>
                <w:szCs w:val="24"/>
              </w:rPr>
              <w:t>Dissertation</w:t>
            </w:r>
          </w:p>
        </w:tc>
        <w:tc>
          <w:tcPr>
            <w:tcW w:w="1170" w:type="dxa"/>
          </w:tcPr>
          <w:p w:rsidR="004E6084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4E6084" w:rsidRPr="00D66CAC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160 for thesis</w:t>
            </w:r>
          </w:p>
        </w:tc>
        <w:tc>
          <w:tcPr>
            <w:tcW w:w="990" w:type="dxa"/>
          </w:tcPr>
          <w:p w:rsidR="004E6084" w:rsidRPr="00D66CAC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40 for viva-voce</w:t>
            </w:r>
          </w:p>
        </w:tc>
        <w:tc>
          <w:tcPr>
            <w:tcW w:w="990" w:type="dxa"/>
          </w:tcPr>
          <w:p w:rsidR="004E6084" w:rsidRPr="00D66CAC" w:rsidRDefault="004E6084" w:rsidP="004E6084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200</w:t>
            </w:r>
          </w:p>
        </w:tc>
      </w:tr>
      <w:tr w:rsidR="004E6084" w:rsidTr="009F095B">
        <w:tc>
          <w:tcPr>
            <w:tcW w:w="1503" w:type="dxa"/>
          </w:tcPr>
          <w:p w:rsidR="004E6084" w:rsidRPr="003A2F18" w:rsidRDefault="004E6084" w:rsidP="00581476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</w:tc>
        <w:tc>
          <w:tcPr>
            <w:tcW w:w="1503" w:type="dxa"/>
          </w:tcPr>
          <w:p w:rsidR="004E6084" w:rsidRPr="003A2F18" w:rsidRDefault="004E6084" w:rsidP="00581476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</w:tc>
        <w:tc>
          <w:tcPr>
            <w:tcW w:w="2970" w:type="dxa"/>
          </w:tcPr>
          <w:p w:rsidR="004E6084" w:rsidRPr="003A2F18" w:rsidRDefault="004E6084" w:rsidP="00581476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4E6084" w:rsidRPr="00872457" w:rsidRDefault="004E6084" w:rsidP="00581476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 w:rsidRPr="00872457">
              <w:rPr>
                <w:b/>
                <w:sz w:val="24"/>
              </w:rPr>
              <w:t xml:space="preserve">Grand Total    </w:t>
            </w:r>
          </w:p>
        </w:tc>
        <w:tc>
          <w:tcPr>
            <w:tcW w:w="990" w:type="dxa"/>
          </w:tcPr>
          <w:p w:rsidR="004E6084" w:rsidRPr="00872457" w:rsidRDefault="004E6084" w:rsidP="00581476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 w:rsidRPr="00872457">
              <w:rPr>
                <w:b/>
                <w:sz w:val="24"/>
              </w:rPr>
              <w:t>1000</w:t>
            </w:r>
          </w:p>
        </w:tc>
      </w:tr>
    </w:tbl>
    <w:p w:rsidR="00E47D85" w:rsidRPr="00C43418" w:rsidRDefault="00E47D85" w:rsidP="00E47D85">
      <w:pPr>
        <w:tabs>
          <w:tab w:val="left" w:pos="1893"/>
        </w:tabs>
        <w:spacing w:after="0" w:line="236" w:lineRule="exact"/>
        <w:ind w:hanging="949"/>
        <w:jc w:val="center"/>
        <w:rPr>
          <w:rFonts w:ascii="Times New Roman"/>
          <w:b/>
          <w:w w:val="110"/>
          <w:sz w:val="28"/>
        </w:rPr>
      </w:pPr>
    </w:p>
    <w:p w:rsidR="00E47D85" w:rsidRPr="00D44414" w:rsidRDefault="00E47D85" w:rsidP="00E47D85">
      <w:pPr>
        <w:tabs>
          <w:tab w:val="left" w:pos="1893"/>
        </w:tabs>
        <w:spacing w:after="0" w:line="236" w:lineRule="exact"/>
        <w:ind w:hanging="949"/>
        <w:jc w:val="center"/>
        <w:rPr>
          <w:rFonts w:ascii="Times New Roman"/>
          <w:w w:val="110"/>
          <w:sz w:val="28"/>
        </w:rPr>
      </w:pPr>
    </w:p>
    <w:p w:rsidR="00E47D85" w:rsidRDefault="00E47D85" w:rsidP="00E47D85"/>
    <w:p w:rsidR="00E47D85" w:rsidRDefault="00E47D85" w:rsidP="00E47D85">
      <w:pPr>
        <w:spacing w:after="0" w:line="240" w:lineRule="auto"/>
        <w:rPr>
          <w:b/>
          <w:sz w:val="28"/>
        </w:rPr>
      </w:pPr>
    </w:p>
    <w:p w:rsidR="00E47D85" w:rsidRDefault="00E47D85" w:rsidP="00E47D85">
      <w:pPr>
        <w:pStyle w:val="Heading5"/>
        <w:spacing w:line="446" w:lineRule="exact"/>
        <w:ind w:left="0"/>
        <w:jc w:val="center"/>
        <w:rPr>
          <w:spacing w:val="-1"/>
          <w:sz w:val="32"/>
        </w:rPr>
      </w:pPr>
      <w:r w:rsidRPr="00955E05">
        <w:rPr>
          <w:spacing w:val="-1"/>
          <w:sz w:val="32"/>
        </w:rPr>
        <w:t xml:space="preserve">      SEMESTER-I</w:t>
      </w:r>
    </w:p>
    <w:p w:rsidR="006340CB" w:rsidRPr="00955E05" w:rsidRDefault="006340CB" w:rsidP="00E47D85">
      <w:pPr>
        <w:pStyle w:val="Heading5"/>
        <w:spacing w:line="446" w:lineRule="exact"/>
        <w:ind w:left="0"/>
        <w:jc w:val="center"/>
        <w:rPr>
          <w:spacing w:val="-1"/>
          <w:sz w:val="32"/>
        </w:rPr>
      </w:pPr>
    </w:p>
    <w:p w:rsidR="00E47D85" w:rsidRPr="008C6933" w:rsidRDefault="00E47D85" w:rsidP="00E47D85">
      <w:pPr>
        <w:spacing w:line="238" w:lineRule="exact"/>
        <w:ind w:left="2016"/>
        <w:rPr>
          <w:rFonts w:ascii="Times New Roman" w:eastAsia="Times New Roman" w:hAnsi="Times New Roman" w:cs="Times New Roman"/>
          <w:sz w:val="24"/>
          <w:szCs w:val="23"/>
        </w:rPr>
      </w:pPr>
      <w:r w:rsidRPr="008C6933">
        <w:rPr>
          <w:rFonts w:ascii="Times New Roman"/>
          <w:b/>
          <w:sz w:val="24"/>
        </w:rPr>
        <w:t xml:space="preserve">               </w:t>
      </w:r>
      <w:r>
        <w:rPr>
          <w:rFonts w:ascii="Times New Roman"/>
          <w:b/>
          <w:sz w:val="24"/>
        </w:rPr>
        <w:t xml:space="preserve">                          </w:t>
      </w:r>
      <w:r w:rsidRPr="008C6933">
        <w:rPr>
          <w:rFonts w:ascii="Times New Roman"/>
          <w:b/>
          <w:sz w:val="24"/>
        </w:rPr>
        <w:t>PAPER-I</w:t>
      </w:r>
    </w:p>
    <w:p w:rsidR="00E47D85" w:rsidRPr="008C6933" w:rsidRDefault="00E47D85" w:rsidP="00E47D85">
      <w:pPr>
        <w:tabs>
          <w:tab w:val="left" w:pos="2250"/>
          <w:tab w:val="left" w:pos="8370"/>
          <w:tab w:val="left" w:pos="8640"/>
        </w:tabs>
        <w:spacing w:before="2" w:after="0" w:line="240" w:lineRule="auto"/>
        <w:ind w:left="1440"/>
        <w:rPr>
          <w:rFonts w:ascii="Times New Roman"/>
          <w:b/>
          <w:w w:val="80"/>
          <w:sz w:val="28"/>
        </w:rPr>
      </w:pPr>
      <w:r w:rsidRPr="008C6933">
        <w:rPr>
          <w:rFonts w:ascii="Times New Roman"/>
          <w:b/>
          <w:w w:val="80"/>
          <w:sz w:val="28"/>
        </w:rPr>
        <w:t xml:space="preserve">               SCHOOLS OF JURISPRUDENCE AND THEORIES OF LAW</w:t>
      </w:r>
    </w:p>
    <w:p w:rsidR="00E47D85" w:rsidRPr="008C6933" w:rsidRDefault="00E47D85" w:rsidP="00E47D85">
      <w:pPr>
        <w:tabs>
          <w:tab w:val="left" w:pos="2250"/>
          <w:tab w:val="left" w:pos="8370"/>
          <w:tab w:val="left" w:pos="8640"/>
        </w:tabs>
        <w:spacing w:before="2" w:after="0" w:line="240" w:lineRule="auto"/>
        <w:ind w:left="1440"/>
        <w:jc w:val="center"/>
        <w:rPr>
          <w:rFonts w:ascii="Times New Roman"/>
          <w:b/>
          <w:w w:val="80"/>
          <w:sz w:val="28"/>
        </w:rPr>
      </w:pPr>
      <w:r w:rsidRPr="008C6933">
        <w:rPr>
          <w:rFonts w:ascii="Times New Roman"/>
          <w:b/>
          <w:w w:val="80"/>
          <w:sz w:val="28"/>
        </w:rPr>
        <w:t>(Common Paper for All the Branches)</w:t>
      </w:r>
    </w:p>
    <w:p w:rsidR="00E47D85" w:rsidRPr="008C6933" w:rsidRDefault="00E47D85" w:rsidP="00E47D85">
      <w:pPr>
        <w:tabs>
          <w:tab w:val="left" w:pos="2250"/>
          <w:tab w:val="left" w:pos="8370"/>
          <w:tab w:val="left" w:pos="8640"/>
        </w:tabs>
        <w:spacing w:before="2"/>
        <w:ind w:left="144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47D85" w:rsidRDefault="00E47D85" w:rsidP="00E47D85">
      <w:pPr>
        <w:pStyle w:val="Heading5"/>
        <w:spacing w:before="88"/>
        <w:ind w:left="630" w:hanging="630"/>
        <w:jc w:val="both"/>
        <w:rPr>
          <w:rFonts w:ascii="Garamond" w:hAnsi="Garamond"/>
          <w:spacing w:val="-3"/>
          <w:w w:val="105"/>
          <w:sz w:val="28"/>
          <w:szCs w:val="28"/>
        </w:rPr>
      </w:pPr>
      <w:r>
        <w:rPr>
          <w:spacing w:val="-4"/>
          <w:w w:val="105"/>
          <w:sz w:val="24"/>
          <w:szCs w:val="24"/>
        </w:rPr>
        <w:t xml:space="preserve">          </w:t>
      </w:r>
      <w:r w:rsidRPr="00BB04EA">
        <w:rPr>
          <w:rFonts w:ascii="Garamond" w:hAnsi="Garamond"/>
          <w:spacing w:val="-4"/>
          <w:w w:val="105"/>
          <w:sz w:val="28"/>
          <w:szCs w:val="28"/>
        </w:rPr>
        <w:t>UNIT</w:t>
      </w:r>
      <w:r w:rsidRPr="00BB04EA">
        <w:rPr>
          <w:rFonts w:ascii="Garamond" w:hAnsi="Garamond"/>
          <w:spacing w:val="-3"/>
          <w:w w:val="105"/>
          <w:sz w:val="28"/>
          <w:szCs w:val="28"/>
        </w:rPr>
        <w:t>-I</w:t>
      </w:r>
    </w:p>
    <w:p w:rsidR="00E47D85" w:rsidRPr="00BB04EA" w:rsidRDefault="00E47D85" w:rsidP="00E47D85">
      <w:pPr>
        <w:pStyle w:val="BodyText"/>
        <w:spacing w:before="27" w:line="246" w:lineRule="auto"/>
        <w:ind w:left="630" w:right="990" w:hanging="63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w w:val="105"/>
          <w:sz w:val="28"/>
          <w:szCs w:val="28"/>
        </w:rPr>
        <w:t xml:space="preserve">        </w:t>
      </w:r>
      <w:r w:rsidRPr="00BB04EA">
        <w:rPr>
          <w:rFonts w:ascii="Garamond" w:hAnsi="Garamond"/>
          <w:w w:val="105"/>
          <w:sz w:val="28"/>
          <w:szCs w:val="28"/>
        </w:rPr>
        <w:t xml:space="preserve">Nature and scope of Jurisprudence – Classification of Jurisprudence into </w:t>
      </w:r>
      <w:r w:rsidRPr="00BB04EA">
        <w:rPr>
          <w:rFonts w:ascii="Garamond" w:hAnsi="Garamond"/>
          <w:spacing w:val="2"/>
          <w:w w:val="105"/>
          <w:sz w:val="28"/>
          <w:szCs w:val="28"/>
        </w:rPr>
        <w:t xml:space="preserve">Schools-Salient </w:t>
      </w:r>
      <w:r w:rsidRPr="00BB04EA">
        <w:rPr>
          <w:rFonts w:ascii="Garamond" w:hAnsi="Garamond"/>
          <w:w w:val="105"/>
          <w:sz w:val="28"/>
          <w:szCs w:val="28"/>
        </w:rPr>
        <w:t xml:space="preserve">features of Analytical, Historical, Philosophical and </w:t>
      </w:r>
      <w:r w:rsidRPr="00BB04EA">
        <w:rPr>
          <w:rFonts w:ascii="Garamond" w:hAnsi="Garamond"/>
          <w:sz w:val="28"/>
          <w:szCs w:val="28"/>
        </w:rPr>
        <w:t>Socio</w:t>
      </w:r>
      <w:r w:rsidRPr="00BB04EA">
        <w:rPr>
          <w:rFonts w:ascii="Garamond" w:hAnsi="Garamond"/>
          <w:spacing w:val="1"/>
          <w:sz w:val="28"/>
          <w:szCs w:val="28"/>
        </w:rPr>
        <w:t>l</w:t>
      </w:r>
      <w:r w:rsidRPr="00BB04EA">
        <w:rPr>
          <w:rFonts w:ascii="Garamond" w:hAnsi="Garamond"/>
          <w:sz w:val="28"/>
          <w:szCs w:val="28"/>
        </w:rPr>
        <w:t>ogica</w:t>
      </w:r>
      <w:r w:rsidRPr="00BB04EA">
        <w:rPr>
          <w:rFonts w:ascii="Garamond" w:hAnsi="Garamond"/>
          <w:spacing w:val="1"/>
          <w:sz w:val="28"/>
          <w:szCs w:val="28"/>
        </w:rPr>
        <w:t xml:space="preserve">l </w:t>
      </w:r>
      <w:r w:rsidRPr="00BB04EA">
        <w:rPr>
          <w:rFonts w:ascii="Garamond" w:hAnsi="Garamond"/>
          <w:sz w:val="28"/>
          <w:szCs w:val="28"/>
        </w:rPr>
        <w:t>Schools.</w:t>
      </w:r>
    </w:p>
    <w:p w:rsidR="00E47D85" w:rsidRDefault="00E47D85" w:rsidP="00E47D85">
      <w:pPr>
        <w:pStyle w:val="Heading5"/>
        <w:spacing w:before="143"/>
        <w:ind w:left="630"/>
        <w:jc w:val="both"/>
        <w:rPr>
          <w:rFonts w:ascii="Garamond" w:hAnsi="Garamond"/>
          <w:spacing w:val="-2"/>
          <w:w w:val="105"/>
          <w:sz w:val="28"/>
          <w:szCs w:val="28"/>
        </w:rPr>
      </w:pPr>
      <w:r w:rsidRPr="00BB04EA">
        <w:rPr>
          <w:rFonts w:ascii="Garamond" w:hAnsi="Garamond"/>
          <w:spacing w:val="-2"/>
          <w:w w:val="105"/>
          <w:sz w:val="28"/>
          <w:szCs w:val="28"/>
        </w:rPr>
        <w:t>UNIT-II</w:t>
      </w:r>
    </w:p>
    <w:p w:rsidR="00E47D85" w:rsidRPr="00BB04EA" w:rsidRDefault="00E47D85" w:rsidP="00E47D85">
      <w:pPr>
        <w:pStyle w:val="BodyText"/>
        <w:spacing w:before="6" w:line="244" w:lineRule="auto"/>
        <w:ind w:left="630" w:right="990"/>
        <w:jc w:val="both"/>
        <w:rPr>
          <w:rFonts w:ascii="Garamond" w:hAnsi="Garamond"/>
          <w:sz w:val="28"/>
          <w:szCs w:val="28"/>
        </w:rPr>
      </w:pPr>
      <w:r w:rsidRPr="00BB04EA">
        <w:rPr>
          <w:rFonts w:ascii="Garamond" w:hAnsi="Garamond"/>
          <w:spacing w:val="5"/>
          <w:w w:val="105"/>
          <w:sz w:val="28"/>
          <w:szCs w:val="28"/>
        </w:rPr>
        <w:t xml:space="preserve">Meaning </w:t>
      </w:r>
      <w:r w:rsidRPr="00BB04EA">
        <w:rPr>
          <w:rFonts w:ascii="Garamond" w:hAnsi="Garamond"/>
          <w:w w:val="105"/>
          <w:sz w:val="28"/>
          <w:szCs w:val="28"/>
        </w:rPr>
        <w:t xml:space="preserve">of Positivism-Analytical positivism of Bentham and Austin­ </w:t>
      </w:r>
      <w:r w:rsidRPr="00BB04EA">
        <w:rPr>
          <w:rFonts w:ascii="Garamond" w:hAnsi="Garamond"/>
          <w:spacing w:val="5"/>
          <w:w w:val="105"/>
          <w:sz w:val="28"/>
          <w:szCs w:val="28"/>
        </w:rPr>
        <w:t>Ke</w:t>
      </w:r>
      <w:r w:rsidRPr="00BB04EA">
        <w:rPr>
          <w:rFonts w:ascii="Garamond" w:hAnsi="Garamond"/>
          <w:spacing w:val="7"/>
          <w:w w:val="105"/>
          <w:sz w:val="28"/>
          <w:szCs w:val="28"/>
        </w:rPr>
        <w:t>l</w:t>
      </w:r>
      <w:r w:rsidRPr="00BB04EA">
        <w:rPr>
          <w:rFonts w:ascii="Garamond" w:hAnsi="Garamond"/>
          <w:spacing w:val="6"/>
          <w:w w:val="105"/>
          <w:sz w:val="28"/>
          <w:szCs w:val="28"/>
        </w:rPr>
        <w:t>sen</w:t>
      </w:r>
      <w:r w:rsidRPr="00BB04EA">
        <w:rPr>
          <w:rFonts w:ascii="Garamond" w:hAnsi="Garamond"/>
          <w:spacing w:val="4"/>
          <w:w w:val="105"/>
          <w:sz w:val="28"/>
          <w:szCs w:val="28"/>
        </w:rPr>
        <w:t xml:space="preserve">'s </w:t>
      </w:r>
      <w:r w:rsidRPr="00BB04EA">
        <w:rPr>
          <w:rFonts w:ascii="Garamond" w:hAnsi="Garamond"/>
          <w:w w:val="105"/>
          <w:sz w:val="28"/>
          <w:szCs w:val="28"/>
        </w:rPr>
        <w:t>Pure Theory of Law-Hart</w:t>
      </w:r>
      <w:r w:rsidRPr="00BB04EA">
        <w:rPr>
          <w:rFonts w:ascii="Garamond" w:hAnsi="Garamond"/>
          <w:spacing w:val="-3"/>
          <w:w w:val="105"/>
          <w:sz w:val="28"/>
          <w:szCs w:val="28"/>
        </w:rPr>
        <w:t>'</w:t>
      </w:r>
      <w:r w:rsidRPr="00BB04EA">
        <w:rPr>
          <w:rFonts w:ascii="Garamond" w:hAnsi="Garamond"/>
          <w:spacing w:val="-4"/>
          <w:w w:val="105"/>
          <w:sz w:val="28"/>
          <w:szCs w:val="28"/>
        </w:rPr>
        <w:t xml:space="preserve">s </w:t>
      </w:r>
      <w:r w:rsidRPr="00BB04EA">
        <w:rPr>
          <w:rFonts w:ascii="Garamond" w:hAnsi="Garamond"/>
          <w:w w:val="105"/>
          <w:sz w:val="28"/>
          <w:szCs w:val="28"/>
        </w:rPr>
        <w:t>Concept of Law-Dworkin's criticism-Hart-Fu</w:t>
      </w:r>
      <w:r w:rsidRPr="00BB04EA">
        <w:rPr>
          <w:rFonts w:ascii="Garamond" w:hAnsi="Garamond"/>
          <w:spacing w:val="1"/>
          <w:w w:val="105"/>
          <w:sz w:val="28"/>
          <w:szCs w:val="28"/>
        </w:rPr>
        <w:t>ll</w:t>
      </w:r>
      <w:r w:rsidRPr="00BB04EA">
        <w:rPr>
          <w:rFonts w:ascii="Garamond" w:hAnsi="Garamond"/>
          <w:w w:val="105"/>
          <w:sz w:val="28"/>
          <w:szCs w:val="28"/>
        </w:rPr>
        <w:t>er controversy-Hart-Dev</w:t>
      </w:r>
      <w:r w:rsidRPr="00BB04EA">
        <w:rPr>
          <w:rFonts w:ascii="Garamond" w:hAnsi="Garamond"/>
          <w:spacing w:val="5"/>
          <w:w w:val="105"/>
          <w:sz w:val="28"/>
          <w:szCs w:val="28"/>
        </w:rPr>
        <w:t>l</w:t>
      </w:r>
      <w:r w:rsidRPr="00BB04EA">
        <w:rPr>
          <w:rFonts w:ascii="Garamond" w:hAnsi="Garamond"/>
          <w:spacing w:val="4"/>
          <w:w w:val="105"/>
          <w:sz w:val="28"/>
          <w:szCs w:val="28"/>
        </w:rPr>
        <w:t>in</w:t>
      </w:r>
      <w:r w:rsidRPr="00BB04EA">
        <w:rPr>
          <w:rFonts w:ascii="Garamond" w:hAnsi="Garamond"/>
          <w:spacing w:val="-5"/>
          <w:w w:val="105"/>
          <w:sz w:val="28"/>
          <w:szCs w:val="28"/>
        </w:rPr>
        <w:t>'</w:t>
      </w:r>
      <w:r w:rsidRPr="00BB04EA">
        <w:rPr>
          <w:rFonts w:ascii="Garamond" w:hAnsi="Garamond"/>
          <w:spacing w:val="-7"/>
          <w:w w:val="105"/>
          <w:sz w:val="28"/>
          <w:szCs w:val="28"/>
        </w:rPr>
        <w:t xml:space="preserve">s </w:t>
      </w:r>
      <w:r w:rsidRPr="00BB04EA">
        <w:rPr>
          <w:rFonts w:ascii="Garamond" w:hAnsi="Garamond"/>
          <w:w w:val="105"/>
          <w:sz w:val="28"/>
          <w:szCs w:val="28"/>
        </w:rPr>
        <w:t xml:space="preserve">debate-Modern trends </w:t>
      </w:r>
      <w:r w:rsidRPr="00BB04EA">
        <w:rPr>
          <w:rFonts w:ascii="Garamond" w:hAnsi="Garamond"/>
          <w:spacing w:val="10"/>
          <w:w w:val="105"/>
          <w:sz w:val="28"/>
          <w:szCs w:val="28"/>
        </w:rPr>
        <w:t>i</w:t>
      </w:r>
      <w:r w:rsidRPr="00BB04EA">
        <w:rPr>
          <w:rFonts w:ascii="Garamond" w:hAnsi="Garamond"/>
          <w:spacing w:val="8"/>
          <w:w w:val="105"/>
          <w:sz w:val="28"/>
          <w:szCs w:val="28"/>
        </w:rPr>
        <w:t xml:space="preserve">n </w:t>
      </w:r>
      <w:r w:rsidRPr="00BB04EA">
        <w:rPr>
          <w:rFonts w:ascii="Garamond" w:hAnsi="Garamond"/>
          <w:w w:val="105"/>
          <w:sz w:val="28"/>
          <w:szCs w:val="28"/>
        </w:rPr>
        <w:t>Analytical and Normative Jurisprudence-Rawls and Distr</w:t>
      </w:r>
      <w:r w:rsidRPr="00BB04EA">
        <w:rPr>
          <w:rFonts w:ascii="Garamond" w:hAnsi="Garamond"/>
          <w:spacing w:val="5"/>
          <w:w w:val="105"/>
          <w:sz w:val="28"/>
          <w:szCs w:val="28"/>
        </w:rPr>
        <w:t>i</w:t>
      </w:r>
      <w:r w:rsidRPr="00BB04EA">
        <w:rPr>
          <w:rFonts w:ascii="Garamond" w:hAnsi="Garamond"/>
          <w:spacing w:val="3"/>
          <w:w w:val="105"/>
          <w:sz w:val="28"/>
          <w:szCs w:val="28"/>
        </w:rPr>
        <w:t xml:space="preserve">butive </w:t>
      </w:r>
      <w:r w:rsidRPr="00BB04EA">
        <w:rPr>
          <w:rFonts w:ascii="Garamond" w:hAnsi="Garamond"/>
          <w:w w:val="105"/>
          <w:sz w:val="28"/>
          <w:szCs w:val="28"/>
        </w:rPr>
        <w:t>Justice-No</w:t>
      </w:r>
      <w:r w:rsidRPr="00BB04EA">
        <w:rPr>
          <w:rFonts w:ascii="Garamond" w:hAnsi="Garamond"/>
          <w:spacing w:val="25"/>
          <w:w w:val="105"/>
          <w:sz w:val="28"/>
          <w:szCs w:val="28"/>
        </w:rPr>
        <w:t>z</w:t>
      </w:r>
      <w:r w:rsidRPr="00BB04EA">
        <w:rPr>
          <w:rFonts w:ascii="Garamond" w:hAnsi="Garamond"/>
          <w:spacing w:val="10"/>
          <w:w w:val="105"/>
          <w:sz w:val="28"/>
          <w:szCs w:val="28"/>
        </w:rPr>
        <w:t>i</w:t>
      </w:r>
      <w:r w:rsidRPr="00BB04EA">
        <w:rPr>
          <w:rFonts w:ascii="Garamond" w:hAnsi="Garamond"/>
          <w:w w:val="105"/>
          <w:sz w:val="28"/>
          <w:szCs w:val="28"/>
        </w:rPr>
        <w:t xml:space="preserve">ck and </w:t>
      </w:r>
      <w:r w:rsidRPr="00BB04EA">
        <w:rPr>
          <w:rFonts w:ascii="Garamond" w:hAnsi="Garamond"/>
          <w:spacing w:val="8"/>
          <w:w w:val="105"/>
          <w:sz w:val="28"/>
          <w:szCs w:val="28"/>
        </w:rPr>
        <w:t>t</w:t>
      </w:r>
      <w:r w:rsidRPr="00BB04EA">
        <w:rPr>
          <w:rFonts w:ascii="Garamond" w:hAnsi="Garamond"/>
          <w:spacing w:val="11"/>
          <w:w w:val="105"/>
          <w:sz w:val="28"/>
          <w:szCs w:val="28"/>
        </w:rPr>
        <w:t>h</w:t>
      </w:r>
      <w:r w:rsidRPr="00BB04EA">
        <w:rPr>
          <w:rFonts w:ascii="Garamond" w:hAnsi="Garamond"/>
          <w:spacing w:val="8"/>
          <w:w w:val="105"/>
          <w:sz w:val="28"/>
          <w:szCs w:val="28"/>
        </w:rPr>
        <w:t xml:space="preserve">e </w:t>
      </w:r>
      <w:r w:rsidRPr="00BB04EA">
        <w:rPr>
          <w:rFonts w:ascii="Garamond" w:hAnsi="Garamond"/>
          <w:w w:val="105"/>
          <w:sz w:val="28"/>
          <w:szCs w:val="28"/>
        </w:rPr>
        <w:t>Minimal State.</w:t>
      </w:r>
    </w:p>
    <w:p w:rsidR="00897CB1" w:rsidRDefault="00897CB1" w:rsidP="00E47D85">
      <w:pPr>
        <w:pStyle w:val="Heading5"/>
        <w:spacing w:before="138"/>
        <w:ind w:left="630"/>
        <w:jc w:val="both"/>
        <w:rPr>
          <w:rFonts w:ascii="Garamond" w:hAnsi="Garamond"/>
          <w:spacing w:val="-2"/>
          <w:w w:val="105"/>
          <w:sz w:val="28"/>
          <w:szCs w:val="28"/>
        </w:rPr>
      </w:pPr>
    </w:p>
    <w:p w:rsidR="00E47D85" w:rsidRDefault="00E47D85" w:rsidP="00E47D85">
      <w:pPr>
        <w:pStyle w:val="Heading5"/>
        <w:spacing w:before="138"/>
        <w:ind w:left="630"/>
        <w:jc w:val="both"/>
        <w:rPr>
          <w:rFonts w:ascii="Garamond" w:hAnsi="Garamond"/>
          <w:spacing w:val="-2"/>
          <w:w w:val="105"/>
          <w:sz w:val="28"/>
          <w:szCs w:val="28"/>
        </w:rPr>
      </w:pPr>
      <w:r w:rsidRPr="00BB04EA">
        <w:rPr>
          <w:rFonts w:ascii="Garamond" w:hAnsi="Garamond"/>
          <w:spacing w:val="-2"/>
          <w:w w:val="105"/>
          <w:sz w:val="28"/>
          <w:szCs w:val="28"/>
        </w:rPr>
        <w:t>UNIT-III</w:t>
      </w:r>
    </w:p>
    <w:p w:rsidR="00E47D85" w:rsidRPr="00BB04EA" w:rsidRDefault="00E47D85" w:rsidP="00E47D85">
      <w:pPr>
        <w:pStyle w:val="BodyText"/>
        <w:spacing w:before="20" w:line="246" w:lineRule="auto"/>
        <w:ind w:left="630" w:right="990"/>
        <w:jc w:val="both"/>
        <w:rPr>
          <w:rFonts w:ascii="Garamond" w:hAnsi="Garamond"/>
          <w:sz w:val="28"/>
          <w:szCs w:val="28"/>
        </w:rPr>
      </w:pPr>
      <w:r w:rsidRPr="00BB04EA">
        <w:rPr>
          <w:rFonts w:ascii="Garamond" w:hAnsi="Garamond"/>
          <w:w w:val="105"/>
          <w:sz w:val="28"/>
          <w:szCs w:val="28"/>
        </w:rPr>
        <w:t xml:space="preserve">Historical and Ancient </w:t>
      </w:r>
      <w:r w:rsidRPr="00BB04EA">
        <w:rPr>
          <w:rFonts w:ascii="Garamond" w:hAnsi="Garamond"/>
          <w:spacing w:val="10"/>
          <w:w w:val="105"/>
          <w:sz w:val="28"/>
          <w:szCs w:val="28"/>
        </w:rPr>
        <w:t>I</w:t>
      </w:r>
      <w:r w:rsidRPr="00BB04EA">
        <w:rPr>
          <w:rFonts w:ascii="Garamond" w:hAnsi="Garamond"/>
          <w:spacing w:val="7"/>
          <w:w w:val="105"/>
          <w:sz w:val="28"/>
          <w:szCs w:val="28"/>
        </w:rPr>
        <w:t>nd</w:t>
      </w:r>
      <w:r w:rsidRPr="00BB04EA">
        <w:rPr>
          <w:rFonts w:ascii="Garamond" w:hAnsi="Garamond"/>
          <w:w w:val="105"/>
          <w:sz w:val="28"/>
          <w:szCs w:val="28"/>
        </w:rPr>
        <w:t>ian Jur</w:t>
      </w:r>
      <w:r w:rsidRPr="00BB04EA">
        <w:rPr>
          <w:rFonts w:ascii="Garamond" w:hAnsi="Garamond"/>
          <w:spacing w:val="25"/>
          <w:w w:val="105"/>
          <w:sz w:val="28"/>
          <w:szCs w:val="28"/>
        </w:rPr>
        <w:t>i</w:t>
      </w:r>
      <w:r w:rsidRPr="00BB04EA">
        <w:rPr>
          <w:rFonts w:ascii="Garamond" w:hAnsi="Garamond"/>
          <w:spacing w:val="-4"/>
          <w:w w:val="105"/>
          <w:sz w:val="28"/>
          <w:szCs w:val="28"/>
        </w:rPr>
        <w:t>s</w:t>
      </w:r>
      <w:r w:rsidRPr="00BB04EA">
        <w:rPr>
          <w:rFonts w:ascii="Garamond" w:hAnsi="Garamond"/>
          <w:w w:val="105"/>
          <w:sz w:val="28"/>
          <w:szCs w:val="28"/>
        </w:rPr>
        <w:t xml:space="preserve">prudence-Savigny's concept of </w:t>
      </w:r>
      <w:r w:rsidRPr="00BB04EA">
        <w:rPr>
          <w:rFonts w:ascii="Garamond" w:hAnsi="Garamond"/>
          <w:spacing w:val="-2"/>
          <w:w w:val="105"/>
          <w:sz w:val="28"/>
          <w:szCs w:val="28"/>
        </w:rPr>
        <w:t>V</w:t>
      </w:r>
      <w:r w:rsidRPr="00BB04EA">
        <w:rPr>
          <w:rFonts w:ascii="Garamond" w:hAnsi="Garamond"/>
          <w:spacing w:val="-1"/>
          <w:w w:val="105"/>
          <w:sz w:val="28"/>
          <w:szCs w:val="28"/>
        </w:rPr>
        <w:t>o</w:t>
      </w:r>
      <w:r w:rsidRPr="00BB04EA">
        <w:rPr>
          <w:rFonts w:ascii="Garamond" w:hAnsi="Garamond"/>
          <w:spacing w:val="-2"/>
          <w:w w:val="105"/>
          <w:sz w:val="28"/>
          <w:szCs w:val="28"/>
        </w:rPr>
        <w:t>lksgeist</w:t>
      </w:r>
      <w:r w:rsidRPr="00BB04EA">
        <w:rPr>
          <w:rFonts w:ascii="Garamond" w:hAnsi="Garamond"/>
          <w:spacing w:val="-1"/>
          <w:w w:val="105"/>
          <w:sz w:val="28"/>
          <w:szCs w:val="28"/>
        </w:rPr>
        <w:t>-</w:t>
      </w:r>
      <w:r w:rsidRPr="00BB04EA">
        <w:rPr>
          <w:rFonts w:ascii="Garamond" w:hAnsi="Garamond"/>
          <w:spacing w:val="-2"/>
          <w:w w:val="105"/>
          <w:sz w:val="28"/>
          <w:szCs w:val="28"/>
        </w:rPr>
        <w:t xml:space="preserve">Contribution </w:t>
      </w:r>
      <w:r w:rsidRPr="00BB04EA">
        <w:rPr>
          <w:rFonts w:ascii="Garamond" w:hAnsi="Garamond"/>
          <w:w w:val="105"/>
          <w:sz w:val="28"/>
          <w:szCs w:val="28"/>
        </w:rPr>
        <w:t>of Henry Maine; Economic theory of law-Views of Karl Marx and Friedrich Engles</w:t>
      </w:r>
      <w:r w:rsidRPr="00BB04EA">
        <w:rPr>
          <w:rFonts w:ascii="Garamond" w:hAnsi="Garamond"/>
          <w:spacing w:val="-1"/>
          <w:w w:val="105"/>
          <w:sz w:val="28"/>
          <w:szCs w:val="28"/>
        </w:rPr>
        <w:t xml:space="preserve">; Sociological </w:t>
      </w:r>
      <w:r w:rsidRPr="00BB04EA">
        <w:rPr>
          <w:rFonts w:ascii="Garamond" w:hAnsi="Garamond"/>
          <w:spacing w:val="1"/>
          <w:w w:val="105"/>
          <w:sz w:val="28"/>
          <w:szCs w:val="28"/>
        </w:rPr>
        <w:t xml:space="preserve">theories </w:t>
      </w:r>
      <w:r w:rsidRPr="00BB04EA">
        <w:rPr>
          <w:rFonts w:ascii="Garamond" w:hAnsi="Garamond"/>
          <w:w w:val="105"/>
          <w:sz w:val="28"/>
          <w:szCs w:val="28"/>
        </w:rPr>
        <w:t>of law­ Contribution of Ihering-Contribution of Ehrlich-Duguit</w:t>
      </w:r>
      <w:r w:rsidRPr="00BB04EA">
        <w:rPr>
          <w:rFonts w:ascii="Garamond" w:hAnsi="Garamond"/>
          <w:spacing w:val="15"/>
          <w:w w:val="105"/>
          <w:sz w:val="28"/>
          <w:szCs w:val="28"/>
        </w:rPr>
        <w:t>'</w:t>
      </w:r>
      <w:r w:rsidRPr="00BB04EA">
        <w:rPr>
          <w:rFonts w:ascii="Garamond" w:hAnsi="Garamond"/>
          <w:spacing w:val="19"/>
          <w:w w:val="105"/>
          <w:sz w:val="28"/>
          <w:szCs w:val="28"/>
        </w:rPr>
        <w:t xml:space="preserve">s </w:t>
      </w:r>
      <w:r w:rsidRPr="00BB04EA">
        <w:rPr>
          <w:rFonts w:ascii="Garamond" w:hAnsi="Garamond"/>
          <w:w w:val="105"/>
          <w:sz w:val="28"/>
          <w:szCs w:val="28"/>
        </w:rPr>
        <w:t>theory of Social Solidarity-Roscoe Pound's Social Engineering and Classification of Interests-American and Scan</w:t>
      </w:r>
      <w:r w:rsidRPr="00BB04EA">
        <w:rPr>
          <w:rFonts w:ascii="Garamond" w:hAnsi="Garamond"/>
          <w:spacing w:val="24"/>
          <w:w w:val="105"/>
          <w:sz w:val="28"/>
          <w:szCs w:val="28"/>
        </w:rPr>
        <w:t>d</w:t>
      </w:r>
      <w:r w:rsidRPr="00BB04EA">
        <w:rPr>
          <w:rFonts w:ascii="Garamond" w:hAnsi="Garamond"/>
          <w:w w:val="105"/>
          <w:sz w:val="28"/>
          <w:szCs w:val="28"/>
        </w:rPr>
        <w:t>inavian Realism-Critical Legal Studies Movement.</w:t>
      </w:r>
    </w:p>
    <w:p w:rsidR="00897CB1" w:rsidRDefault="00897CB1" w:rsidP="00E47D85">
      <w:pPr>
        <w:pStyle w:val="Heading5"/>
        <w:spacing w:before="136"/>
        <w:ind w:left="630"/>
        <w:jc w:val="both"/>
        <w:rPr>
          <w:rFonts w:ascii="Garamond" w:hAnsi="Garamond"/>
          <w:spacing w:val="-3"/>
          <w:w w:val="105"/>
          <w:sz w:val="28"/>
          <w:szCs w:val="28"/>
        </w:rPr>
      </w:pPr>
    </w:p>
    <w:p w:rsidR="00E47D85" w:rsidRDefault="00E47D85" w:rsidP="00E47D85">
      <w:pPr>
        <w:pStyle w:val="Heading5"/>
        <w:spacing w:before="136"/>
        <w:ind w:left="630"/>
        <w:jc w:val="both"/>
        <w:rPr>
          <w:rFonts w:ascii="Garamond" w:hAnsi="Garamond"/>
          <w:spacing w:val="-3"/>
          <w:w w:val="105"/>
          <w:sz w:val="28"/>
          <w:szCs w:val="28"/>
        </w:rPr>
      </w:pPr>
      <w:r w:rsidRPr="00BB04EA">
        <w:rPr>
          <w:rFonts w:ascii="Garamond" w:hAnsi="Garamond"/>
          <w:spacing w:val="-3"/>
          <w:w w:val="105"/>
          <w:sz w:val="28"/>
          <w:szCs w:val="28"/>
        </w:rPr>
        <w:t>UNIT-IV</w:t>
      </w:r>
    </w:p>
    <w:p w:rsidR="00E47D85" w:rsidRPr="00BB04EA" w:rsidRDefault="00E47D85" w:rsidP="00E47D85">
      <w:pPr>
        <w:pStyle w:val="BodyText"/>
        <w:spacing w:before="13" w:line="245" w:lineRule="auto"/>
        <w:ind w:left="630" w:right="990"/>
        <w:jc w:val="both"/>
        <w:rPr>
          <w:rFonts w:ascii="Garamond" w:hAnsi="Garamond"/>
          <w:color w:val="64646B"/>
          <w:w w:val="105"/>
          <w:sz w:val="28"/>
          <w:szCs w:val="28"/>
        </w:rPr>
      </w:pPr>
      <w:r w:rsidRPr="00BB04EA">
        <w:rPr>
          <w:rFonts w:ascii="Garamond" w:hAnsi="Garamond"/>
          <w:w w:val="105"/>
          <w:sz w:val="28"/>
          <w:szCs w:val="28"/>
        </w:rPr>
        <w:t>Theories of Natura</w:t>
      </w:r>
      <w:r w:rsidRPr="00BB04EA">
        <w:rPr>
          <w:rFonts w:ascii="Garamond" w:hAnsi="Garamond"/>
          <w:w w:val="95"/>
          <w:sz w:val="28"/>
          <w:szCs w:val="28"/>
        </w:rPr>
        <w:t xml:space="preserve">l </w:t>
      </w:r>
      <w:r w:rsidRPr="00BB04EA">
        <w:rPr>
          <w:rFonts w:ascii="Garamond" w:hAnsi="Garamond"/>
          <w:w w:val="105"/>
          <w:sz w:val="28"/>
          <w:szCs w:val="28"/>
        </w:rPr>
        <w:t>Law-Meaning of Natural Law-History of Natura</w:t>
      </w:r>
      <w:r w:rsidRPr="00BB04EA">
        <w:rPr>
          <w:rFonts w:ascii="Garamond" w:hAnsi="Garamond"/>
          <w:w w:val="95"/>
          <w:sz w:val="28"/>
          <w:szCs w:val="28"/>
        </w:rPr>
        <w:t xml:space="preserve">l </w:t>
      </w:r>
      <w:r w:rsidRPr="00BB04EA">
        <w:rPr>
          <w:rFonts w:ascii="Garamond" w:hAnsi="Garamond"/>
          <w:spacing w:val="-3"/>
          <w:w w:val="105"/>
          <w:sz w:val="28"/>
          <w:szCs w:val="28"/>
        </w:rPr>
        <w:t xml:space="preserve">law </w:t>
      </w:r>
      <w:r w:rsidRPr="00BB04EA">
        <w:rPr>
          <w:rFonts w:ascii="Garamond" w:hAnsi="Garamond"/>
          <w:spacing w:val="-2"/>
          <w:w w:val="105"/>
          <w:sz w:val="28"/>
          <w:szCs w:val="28"/>
        </w:rPr>
        <w:t>–</w:t>
      </w:r>
      <w:r w:rsidRPr="00BB04EA">
        <w:rPr>
          <w:rFonts w:ascii="Garamond" w:hAnsi="Garamond"/>
          <w:spacing w:val="-3"/>
          <w:w w:val="105"/>
          <w:sz w:val="28"/>
          <w:szCs w:val="28"/>
        </w:rPr>
        <w:t xml:space="preserve">Greek </w:t>
      </w:r>
      <w:r w:rsidRPr="00BB04EA">
        <w:rPr>
          <w:rFonts w:ascii="Garamond" w:hAnsi="Garamond"/>
          <w:w w:val="105"/>
          <w:sz w:val="28"/>
          <w:szCs w:val="28"/>
        </w:rPr>
        <w:t>origins-Medieva</w:t>
      </w:r>
      <w:r w:rsidRPr="00BB04EA">
        <w:rPr>
          <w:rFonts w:ascii="Garamond" w:hAnsi="Garamond"/>
          <w:w w:val="95"/>
          <w:sz w:val="28"/>
          <w:szCs w:val="28"/>
        </w:rPr>
        <w:t xml:space="preserve">l </w:t>
      </w:r>
      <w:r w:rsidRPr="00BB04EA">
        <w:rPr>
          <w:rFonts w:ascii="Garamond" w:hAnsi="Garamond"/>
          <w:spacing w:val="1"/>
          <w:w w:val="105"/>
          <w:sz w:val="28"/>
          <w:szCs w:val="28"/>
        </w:rPr>
        <w:t xml:space="preserve">period-View </w:t>
      </w:r>
      <w:r w:rsidRPr="00BB04EA">
        <w:rPr>
          <w:rFonts w:ascii="Garamond" w:hAnsi="Garamond"/>
          <w:w w:val="105"/>
          <w:sz w:val="28"/>
          <w:szCs w:val="28"/>
        </w:rPr>
        <w:t>of St.</w:t>
      </w:r>
      <w:r w:rsidRPr="00BB04EA">
        <w:rPr>
          <w:rFonts w:ascii="Garamond" w:hAnsi="Garamond"/>
          <w:spacing w:val="-2"/>
          <w:w w:val="105"/>
          <w:sz w:val="28"/>
          <w:szCs w:val="28"/>
        </w:rPr>
        <w:t>T</w:t>
      </w:r>
      <w:r w:rsidRPr="00BB04EA">
        <w:rPr>
          <w:rFonts w:ascii="Garamond" w:hAnsi="Garamond"/>
          <w:spacing w:val="-3"/>
          <w:w w:val="105"/>
          <w:sz w:val="28"/>
          <w:szCs w:val="28"/>
        </w:rPr>
        <w:t xml:space="preserve">homas </w:t>
      </w:r>
      <w:r w:rsidRPr="00BB04EA">
        <w:rPr>
          <w:rFonts w:ascii="Garamond" w:hAnsi="Garamond"/>
          <w:w w:val="105"/>
          <w:sz w:val="28"/>
          <w:szCs w:val="28"/>
        </w:rPr>
        <w:t>Acquinas-Period of Renaissance/Reformation</w:t>
      </w:r>
      <w:r w:rsidRPr="00BB04EA">
        <w:rPr>
          <w:rFonts w:ascii="Garamond" w:hAnsi="Garamond"/>
          <w:spacing w:val="3"/>
          <w:w w:val="105"/>
          <w:sz w:val="28"/>
          <w:szCs w:val="28"/>
        </w:rPr>
        <w:t>-</w:t>
      </w:r>
      <w:r w:rsidRPr="00BB04EA">
        <w:rPr>
          <w:rFonts w:ascii="Garamond" w:hAnsi="Garamond"/>
          <w:spacing w:val="4"/>
          <w:w w:val="105"/>
          <w:sz w:val="28"/>
          <w:szCs w:val="28"/>
        </w:rPr>
        <w:t>G</w:t>
      </w:r>
      <w:r w:rsidRPr="00BB04EA">
        <w:rPr>
          <w:rFonts w:ascii="Garamond" w:hAnsi="Garamond"/>
          <w:spacing w:val="3"/>
          <w:w w:val="105"/>
          <w:sz w:val="28"/>
          <w:szCs w:val="28"/>
        </w:rPr>
        <w:t>rot</w:t>
      </w:r>
      <w:r w:rsidRPr="00BB04EA">
        <w:rPr>
          <w:rFonts w:ascii="Garamond" w:hAnsi="Garamond"/>
          <w:w w:val="95"/>
          <w:sz w:val="28"/>
          <w:szCs w:val="28"/>
        </w:rPr>
        <w:t>i</w:t>
      </w:r>
      <w:r w:rsidRPr="00BB04EA">
        <w:rPr>
          <w:rFonts w:ascii="Garamond" w:hAnsi="Garamond"/>
          <w:w w:val="105"/>
          <w:sz w:val="28"/>
          <w:szCs w:val="28"/>
        </w:rPr>
        <w:t>us and Internationa</w:t>
      </w:r>
      <w:r w:rsidRPr="00BB04EA">
        <w:rPr>
          <w:rFonts w:ascii="Garamond" w:hAnsi="Garamond"/>
          <w:w w:val="95"/>
          <w:sz w:val="28"/>
          <w:szCs w:val="28"/>
        </w:rPr>
        <w:t xml:space="preserve">l </w:t>
      </w:r>
      <w:r w:rsidRPr="00BB04EA">
        <w:rPr>
          <w:rFonts w:ascii="Garamond" w:hAnsi="Garamond"/>
          <w:w w:val="105"/>
          <w:sz w:val="28"/>
          <w:szCs w:val="28"/>
        </w:rPr>
        <w:t xml:space="preserve">Law­ </w:t>
      </w:r>
      <w:r w:rsidRPr="00BB04EA">
        <w:rPr>
          <w:rFonts w:ascii="Garamond" w:hAnsi="Garamond"/>
          <w:spacing w:val="1"/>
          <w:w w:val="105"/>
          <w:sz w:val="28"/>
          <w:szCs w:val="28"/>
        </w:rPr>
        <w:t>Transcend</w:t>
      </w:r>
      <w:r w:rsidRPr="00BB04EA">
        <w:rPr>
          <w:rFonts w:ascii="Garamond" w:hAnsi="Garamond"/>
          <w:w w:val="105"/>
          <w:sz w:val="28"/>
          <w:szCs w:val="28"/>
        </w:rPr>
        <w:t>e</w:t>
      </w:r>
      <w:r w:rsidRPr="00BB04EA">
        <w:rPr>
          <w:rFonts w:ascii="Garamond" w:hAnsi="Garamond"/>
          <w:spacing w:val="1"/>
          <w:w w:val="105"/>
          <w:sz w:val="28"/>
          <w:szCs w:val="28"/>
        </w:rPr>
        <w:t xml:space="preserve">ntal </w:t>
      </w:r>
      <w:r w:rsidRPr="00BB04EA">
        <w:rPr>
          <w:rFonts w:ascii="Garamond" w:hAnsi="Garamond"/>
          <w:spacing w:val="3"/>
          <w:w w:val="105"/>
          <w:sz w:val="28"/>
          <w:szCs w:val="28"/>
        </w:rPr>
        <w:t>Idealism</w:t>
      </w:r>
      <w:r w:rsidRPr="00BB04EA">
        <w:rPr>
          <w:rFonts w:ascii="Garamond" w:hAnsi="Garamond"/>
          <w:spacing w:val="2"/>
          <w:w w:val="105"/>
          <w:sz w:val="28"/>
          <w:szCs w:val="28"/>
        </w:rPr>
        <w:t>-</w:t>
      </w:r>
      <w:r w:rsidRPr="00BB04EA">
        <w:rPr>
          <w:rFonts w:ascii="Garamond" w:hAnsi="Garamond"/>
          <w:spacing w:val="3"/>
          <w:w w:val="105"/>
          <w:sz w:val="28"/>
          <w:szCs w:val="28"/>
        </w:rPr>
        <w:t xml:space="preserve">View </w:t>
      </w:r>
      <w:r w:rsidRPr="00BB04EA">
        <w:rPr>
          <w:rFonts w:ascii="Garamond" w:hAnsi="Garamond"/>
          <w:w w:val="105"/>
          <w:sz w:val="28"/>
          <w:szCs w:val="28"/>
        </w:rPr>
        <w:t>of Immanuel Kant":Natural Law and Socia</w:t>
      </w:r>
      <w:r w:rsidRPr="00BB04EA">
        <w:rPr>
          <w:rFonts w:ascii="Garamond" w:hAnsi="Garamond"/>
          <w:spacing w:val="1"/>
          <w:w w:val="105"/>
          <w:sz w:val="28"/>
          <w:szCs w:val="28"/>
        </w:rPr>
        <w:t xml:space="preserve">l </w:t>
      </w:r>
      <w:r w:rsidRPr="00BB04EA">
        <w:rPr>
          <w:rFonts w:ascii="Garamond" w:hAnsi="Garamond"/>
          <w:w w:val="105"/>
          <w:sz w:val="28"/>
          <w:szCs w:val="28"/>
        </w:rPr>
        <w:t>Contract theories-Stamm</w:t>
      </w:r>
      <w:r w:rsidRPr="00BB04EA">
        <w:rPr>
          <w:rFonts w:ascii="Garamond" w:hAnsi="Garamond"/>
          <w:spacing w:val="5"/>
          <w:w w:val="105"/>
          <w:sz w:val="28"/>
          <w:szCs w:val="28"/>
        </w:rPr>
        <w:t>l</w:t>
      </w:r>
      <w:r w:rsidRPr="00BB04EA">
        <w:rPr>
          <w:rFonts w:ascii="Garamond" w:hAnsi="Garamond"/>
          <w:spacing w:val="3"/>
          <w:w w:val="105"/>
          <w:sz w:val="28"/>
          <w:szCs w:val="28"/>
        </w:rPr>
        <w:t xml:space="preserve">er </w:t>
      </w:r>
      <w:r w:rsidRPr="00BB04EA">
        <w:rPr>
          <w:rFonts w:ascii="Garamond" w:hAnsi="Garamond"/>
          <w:w w:val="105"/>
          <w:sz w:val="28"/>
          <w:szCs w:val="28"/>
        </w:rPr>
        <w:t xml:space="preserve">and Natural Law with variable content-Fuller and the Morality of Law-Hart on Natural Law-Finnis and </w:t>
      </w:r>
      <w:r w:rsidRPr="00BB04EA">
        <w:rPr>
          <w:rFonts w:ascii="Garamond" w:hAnsi="Garamond"/>
          <w:spacing w:val="-2"/>
          <w:w w:val="105"/>
          <w:sz w:val="28"/>
          <w:szCs w:val="28"/>
        </w:rPr>
        <w:t>Res</w:t>
      </w:r>
      <w:r w:rsidRPr="00BB04EA">
        <w:rPr>
          <w:rFonts w:ascii="Garamond" w:hAnsi="Garamond"/>
          <w:spacing w:val="-1"/>
          <w:w w:val="105"/>
          <w:sz w:val="28"/>
          <w:szCs w:val="28"/>
        </w:rPr>
        <w:t>tate</w:t>
      </w:r>
      <w:r w:rsidRPr="00BB04EA">
        <w:rPr>
          <w:rFonts w:ascii="Garamond" w:hAnsi="Garamond"/>
          <w:spacing w:val="-2"/>
          <w:w w:val="105"/>
          <w:sz w:val="28"/>
          <w:szCs w:val="28"/>
        </w:rPr>
        <w:t>m</w:t>
      </w:r>
      <w:r w:rsidRPr="00BB04EA">
        <w:rPr>
          <w:rFonts w:ascii="Garamond" w:hAnsi="Garamond"/>
          <w:spacing w:val="-1"/>
          <w:w w:val="105"/>
          <w:sz w:val="28"/>
          <w:szCs w:val="28"/>
        </w:rPr>
        <w:t xml:space="preserve">ent </w:t>
      </w:r>
      <w:r w:rsidRPr="00BB04EA">
        <w:rPr>
          <w:rFonts w:ascii="Garamond" w:hAnsi="Garamond"/>
          <w:w w:val="105"/>
          <w:sz w:val="28"/>
          <w:szCs w:val="28"/>
        </w:rPr>
        <w:t>of Natura</w:t>
      </w:r>
      <w:r w:rsidRPr="00BB04EA">
        <w:rPr>
          <w:rFonts w:ascii="Garamond" w:hAnsi="Garamond"/>
          <w:w w:val="95"/>
          <w:sz w:val="28"/>
          <w:szCs w:val="28"/>
        </w:rPr>
        <w:t xml:space="preserve">l </w:t>
      </w:r>
      <w:r w:rsidRPr="00BB04EA">
        <w:rPr>
          <w:rFonts w:ascii="Garamond" w:hAnsi="Garamond"/>
          <w:w w:val="105"/>
          <w:sz w:val="28"/>
          <w:szCs w:val="28"/>
        </w:rPr>
        <w:t>law-</w:t>
      </w:r>
      <w:r w:rsidRPr="00BB04EA">
        <w:rPr>
          <w:rFonts w:ascii="Garamond" w:hAnsi="Garamond"/>
          <w:w w:val="105"/>
          <w:sz w:val="28"/>
          <w:szCs w:val="28"/>
        </w:rPr>
        <w:lastRenderedPageBreak/>
        <w:t>Positivists and Naturalists debate</w:t>
      </w:r>
      <w:r w:rsidRPr="00BB04EA">
        <w:rPr>
          <w:rFonts w:ascii="Garamond" w:hAnsi="Garamond"/>
          <w:color w:val="64646B"/>
          <w:w w:val="105"/>
          <w:sz w:val="28"/>
          <w:szCs w:val="28"/>
        </w:rPr>
        <w:t>.</w:t>
      </w:r>
    </w:p>
    <w:p w:rsidR="00E47D85" w:rsidRDefault="00E47D85" w:rsidP="00E47D85">
      <w:pPr>
        <w:pStyle w:val="BodyText"/>
        <w:spacing w:before="13" w:line="245" w:lineRule="auto"/>
        <w:ind w:left="1440" w:right="2663" w:firstLine="14"/>
        <w:jc w:val="both"/>
      </w:pPr>
    </w:p>
    <w:p w:rsidR="00E47D85" w:rsidRDefault="00E47D85" w:rsidP="00E47D85">
      <w:pPr>
        <w:pStyle w:val="Heading5"/>
        <w:spacing w:before="108"/>
        <w:ind w:left="1440"/>
        <w:jc w:val="both"/>
        <w:rPr>
          <w:w w:val="105"/>
        </w:rPr>
      </w:pPr>
    </w:p>
    <w:p w:rsidR="00E47D85" w:rsidRPr="00897CB1" w:rsidRDefault="00E47D85" w:rsidP="00E47D85">
      <w:pPr>
        <w:pStyle w:val="Heading5"/>
        <w:spacing w:before="108"/>
        <w:ind w:left="1440"/>
        <w:jc w:val="both"/>
        <w:rPr>
          <w:w w:val="105"/>
          <w:sz w:val="24"/>
        </w:rPr>
      </w:pPr>
      <w:r w:rsidRPr="00897CB1">
        <w:rPr>
          <w:w w:val="105"/>
          <w:sz w:val="24"/>
        </w:rPr>
        <w:t>Suggested Readings:</w:t>
      </w:r>
    </w:p>
    <w:p w:rsidR="00E47D85" w:rsidRDefault="00E47D85" w:rsidP="00E47D85">
      <w:pPr>
        <w:pStyle w:val="Heading5"/>
        <w:spacing w:before="108"/>
        <w:ind w:left="1440"/>
        <w:jc w:val="both"/>
        <w:rPr>
          <w:w w:val="105"/>
        </w:rPr>
      </w:pPr>
    </w:p>
    <w:p w:rsidR="00E47D85" w:rsidRPr="00897CB1" w:rsidRDefault="00E47D85" w:rsidP="00E47D85">
      <w:pPr>
        <w:pStyle w:val="BodyText"/>
        <w:numPr>
          <w:ilvl w:val="0"/>
          <w:numId w:val="1"/>
        </w:numPr>
        <w:tabs>
          <w:tab w:val="left" w:pos="3504"/>
        </w:tabs>
        <w:spacing w:before="6" w:line="250" w:lineRule="auto"/>
        <w:ind w:left="1440" w:right="990" w:hanging="445"/>
        <w:rPr>
          <w:sz w:val="24"/>
        </w:rPr>
      </w:pPr>
      <w:r w:rsidRPr="00897CB1">
        <w:rPr>
          <w:w w:val="105"/>
          <w:sz w:val="24"/>
        </w:rPr>
        <w:t xml:space="preserve">G.W.Paton: A </w:t>
      </w:r>
      <w:r w:rsidRPr="00897CB1">
        <w:rPr>
          <w:spacing w:val="-7"/>
          <w:w w:val="105"/>
          <w:sz w:val="24"/>
        </w:rPr>
        <w:t xml:space="preserve">Text </w:t>
      </w:r>
      <w:r w:rsidRPr="00897CB1">
        <w:rPr>
          <w:w w:val="105"/>
          <w:sz w:val="24"/>
        </w:rPr>
        <w:t>book of Jurisprudence, 4</w:t>
      </w:r>
      <w:r w:rsidRPr="00897CB1">
        <w:rPr>
          <w:w w:val="105"/>
          <w:sz w:val="24"/>
          <w:vertAlign w:val="superscript"/>
        </w:rPr>
        <w:t>th</w:t>
      </w:r>
      <w:r w:rsidRPr="00897CB1">
        <w:rPr>
          <w:w w:val="105"/>
          <w:sz w:val="24"/>
        </w:rPr>
        <w:t xml:space="preserve"> Edition; Clarendon Press, Oxford, 1972.</w:t>
      </w:r>
    </w:p>
    <w:p w:rsidR="00E47D85" w:rsidRPr="00897CB1" w:rsidRDefault="00E47D85" w:rsidP="00E47D85">
      <w:pPr>
        <w:pStyle w:val="BodyText"/>
        <w:numPr>
          <w:ilvl w:val="0"/>
          <w:numId w:val="1"/>
        </w:numPr>
        <w:tabs>
          <w:tab w:val="left" w:pos="3504"/>
        </w:tabs>
        <w:spacing w:before="6" w:line="250" w:lineRule="auto"/>
        <w:ind w:left="1440" w:right="990" w:hanging="445"/>
        <w:rPr>
          <w:sz w:val="24"/>
        </w:rPr>
      </w:pPr>
      <w:r w:rsidRPr="00897CB1">
        <w:rPr>
          <w:rFonts w:ascii="Arial"/>
          <w:i/>
          <w:w w:val="110"/>
          <w:sz w:val="24"/>
        </w:rPr>
        <w:t>R.</w:t>
      </w:r>
      <w:r w:rsidRPr="00897CB1">
        <w:rPr>
          <w:i/>
          <w:w w:val="110"/>
          <w:sz w:val="24"/>
        </w:rPr>
        <w:t xml:space="preserve">W.M. Dias, </w:t>
      </w:r>
      <w:r w:rsidRPr="00897CB1">
        <w:rPr>
          <w:w w:val="110"/>
          <w:sz w:val="24"/>
        </w:rPr>
        <w:t>Jur</w:t>
      </w:r>
      <w:r w:rsidRPr="00897CB1">
        <w:rPr>
          <w:spacing w:val="-12"/>
          <w:w w:val="110"/>
          <w:sz w:val="24"/>
        </w:rPr>
        <w:t>i</w:t>
      </w:r>
      <w:r w:rsidRPr="00897CB1">
        <w:rPr>
          <w:spacing w:val="-41"/>
          <w:w w:val="110"/>
          <w:sz w:val="24"/>
        </w:rPr>
        <w:t>s</w:t>
      </w:r>
      <w:r w:rsidRPr="00897CB1">
        <w:rPr>
          <w:w w:val="110"/>
          <w:sz w:val="24"/>
        </w:rPr>
        <w:t>prudenc</w:t>
      </w:r>
      <w:r w:rsidRPr="00897CB1">
        <w:rPr>
          <w:spacing w:val="11"/>
          <w:w w:val="110"/>
          <w:sz w:val="24"/>
        </w:rPr>
        <w:t>e</w:t>
      </w:r>
      <w:r w:rsidRPr="00897CB1">
        <w:rPr>
          <w:w w:val="110"/>
          <w:sz w:val="24"/>
        </w:rPr>
        <w:t>. 5</w:t>
      </w:r>
      <w:r w:rsidRPr="00897CB1">
        <w:rPr>
          <w:w w:val="110"/>
          <w:sz w:val="24"/>
          <w:vertAlign w:val="superscript"/>
        </w:rPr>
        <w:t>th</w:t>
      </w:r>
      <w:r w:rsidRPr="00897CB1">
        <w:rPr>
          <w:w w:val="110"/>
          <w:sz w:val="24"/>
        </w:rPr>
        <w:t xml:space="preserve"> Edition; Aditya Books Private Ltd.</w:t>
      </w:r>
      <w:r w:rsidRPr="00897CB1">
        <w:rPr>
          <w:spacing w:val="4"/>
          <w:w w:val="110"/>
          <w:sz w:val="24"/>
        </w:rPr>
        <w:t xml:space="preserve">, </w:t>
      </w:r>
      <w:r w:rsidRPr="00897CB1">
        <w:rPr>
          <w:w w:val="110"/>
          <w:sz w:val="24"/>
        </w:rPr>
        <w:t>New Delhi</w:t>
      </w:r>
      <w:r w:rsidRPr="00897CB1">
        <w:rPr>
          <w:rFonts w:ascii="Arial"/>
          <w:w w:val="110"/>
          <w:sz w:val="22"/>
        </w:rPr>
        <w:t>, 1994</w:t>
      </w:r>
      <w:r w:rsidRPr="00897CB1">
        <w:rPr>
          <w:rFonts w:ascii="Arial"/>
          <w:w w:val="120"/>
          <w:sz w:val="22"/>
        </w:rPr>
        <w:t>.</w:t>
      </w:r>
    </w:p>
    <w:p w:rsidR="00E47D85" w:rsidRPr="00897CB1" w:rsidRDefault="00897CB1" w:rsidP="00E47D85">
      <w:pPr>
        <w:pStyle w:val="BodyText"/>
        <w:tabs>
          <w:tab w:val="left" w:pos="3504"/>
        </w:tabs>
        <w:spacing w:line="250" w:lineRule="auto"/>
        <w:rPr>
          <w:sz w:val="24"/>
        </w:rPr>
      </w:pPr>
      <w:r>
        <w:rPr>
          <w:sz w:val="24"/>
        </w:rPr>
        <w:t xml:space="preserve">                   3.  </w:t>
      </w:r>
      <w:r w:rsidR="00E47D85" w:rsidRPr="00897CB1">
        <w:rPr>
          <w:sz w:val="24"/>
        </w:rPr>
        <w:t xml:space="preserve">W.Friedmann: Legal </w:t>
      </w:r>
      <w:r w:rsidR="00E47D85" w:rsidRPr="00897CB1">
        <w:rPr>
          <w:spacing w:val="-1"/>
          <w:sz w:val="24"/>
        </w:rPr>
        <w:t>Theory,</w:t>
      </w:r>
      <w:r w:rsidR="00E47D85" w:rsidRPr="00897CB1">
        <w:rPr>
          <w:sz w:val="24"/>
        </w:rPr>
        <w:t xml:space="preserve"> 5th Edition; Columbia University Press, New York </w:t>
      </w:r>
    </w:p>
    <w:p w:rsidR="00E47D85" w:rsidRPr="00897CB1" w:rsidRDefault="00897CB1" w:rsidP="00E47D85">
      <w:pPr>
        <w:pStyle w:val="BodyText"/>
        <w:tabs>
          <w:tab w:val="left" w:pos="3504"/>
        </w:tabs>
        <w:spacing w:line="250" w:lineRule="auto"/>
        <w:rPr>
          <w:sz w:val="24"/>
        </w:rPr>
      </w:pPr>
      <w:r>
        <w:rPr>
          <w:sz w:val="24"/>
        </w:rPr>
        <w:t xml:space="preserve">                   4.  </w:t>
      </w:r>
      <w:r w:rsidR="00E47D85" w:rsidRPr="00897CB1">
        <w:rPr>
          <w:sz w:val="24"/>
        </w:rPr>
        <w:t>Dennis Lloyd: Lloyd</w:t>
      </w:r>
      <w:r w:rsidR="00E47D85" w:rsidRPr="00897CB1">
        <w:rPr>
          <w:spacing w:val="-9"/>
          <w:w w:val="115"/>
          <w:sz w:val="24"/>
        </w:rPr>
        <w:t>'</w:t>
      </w:r>
      <w:r w:rsidR="00E47D85" w:rsidRPr="00897CB1">
        <w:rPr>
          <w:spacing w:val="-14"/>
          <w:w w:val="115"/>
          <w:sz w:val="24"/>
        </w:rPr>
        <w:t xml:space="preserve">s </w:t>
      </w:r>
      <w:r w:rsidR="00E47D85" w:rsidRPr="00897CB1">
        <w:rPr>
          <w:sz w:val="24"/>
        </w:rPr>
        <w:t>Introduction to Jurisprudence, 6</w:t>
      </w:r>
      <w:r w:rsidR="00E47D85" w:rsidRPr="00897CB1">
        <w:rPr>
          <w:sz w:val="24"/>
          <w:vertAlign w:val="superscript"/>
        </w:rPr>
        <w:t>th</w:t>
      </w:r>
      <w:r w:rsidR="00E47D85" w:rsidRPr="00897CB1">
        <w:rPr>
          <w:sz w:val="24"/>
        </w:rPr>
        <w:t xml:space="preserve"> Edition,  </w:t>
      </w:r>
    </w:p>
    <w:p w:rsidR="00E47D85" w:rsidRPr="00897CB1" w:rsidRDefault="00E47D85" w:rsidP="00E47D85">
      <w:pPr>
        <w:pStyle w:val="BodyText"/>
        <w:tabs>
          <w:tab w:val="left" w:pos="3504"/>
        </w:tabs>
        <w:spacing w:line="250" w:lineRule="auto"/>
        <w:rPr>
          <w:sz w:val="24"/>
        </w:rPr>
      </w:pPr>
      <w:r w:rsidRPr="00897CB1">
        <w:rPr>
          <w:sz w:val="24"/>
        </w:rPr>
        <w:t xml:space="preserve">                           Sweet and Maxwell, London, 1994.</w:t>
      </w:r>
    </w:p>
    <w:p w:rsidR="00E47D85" w:rsidRPr="00897CB1" w:rsidRDefault="00897CB1" w:rsidP="00E47D85">
      <w:pPr>
        <w:pStyle w:val="BodyText"/>
        <w:tabs>
          <w:tab w:val="left" w:pos="3504"/>
        </w:tabs>
        <w:spacing w:line="250" w:lineRule="auto"/>
        <w:rPr>
          <w:sz w:val="24"/>
        </w:rPr>
      </w:pPr>
      <w:r>
        <w:rPr>
          <w:sz w:val="24"/>
        </w:rPr>
        <w:t xml:space="preserve">                  5.   </w:t>
      </w:r>
      <w:r w:rsidR="00E47D85" w:rsidRPr="00897CB1">
        <w:rPr>
          <w:sz w:val="24"/>
        </w:rPr>
        <w:t xml:space="preserve">Julius Stone: The Province and Function of Law; </w:t>
      </w:r>
      <w:r w:rsidR="00E47D85" w:rsidRPr="00897CB1">
        <w:rPr>
          <w:spacing w:val="-1"/>
          <w:sz w:val="24"/>
        </w:rPr>
        <w:t>As</w:t>
      </w:r>
      <w:r w:rsidR="00E47D85" w:rsidRPr="00897CB1">
        <w:rPr>
          <w:spacing w:val="-2"/>
          <w:sz w:val="24"/>
        </w:rPr>
        <w:t xml:space="preserve">sociated </w:t>
      </w:r>
      <w:r w:rsidR="00E47D85" w:rsidRPr="00897CB1">
        <w:rPr>
          <w:sz w:val="24"/>
        </w:rPr>
        <w:t xml:space="preserve">General Publications </w:t>
      </w:r>
    </w:p>
    <w:p w:rsidR="00E47D85" w:rsidRPr="00897CB1" w:rsidRDefault="00E47D85" w:rsidP="00E47D85">
      <w:pPr>
        <w:pStyle w:val="BodyText"/>
        <w:tabs>
          <w:tab w:val="left" w:pos="3504"/>
        </w:tabs>
        <w:spacing w:line="250" w:lineRule="auto"/>
        <w:rPr>
          <w:sz w:val="24"/>
        </w:rPr>
      </w:pPr>
      <w:r w:rsidRPr="00897CB1">
        <w:rPr>
          <w:sz w:val="24"/>
        </w:rPr>
        <w:t xml:space="preserve">                           Pvt.     Ltd. Sydney.</w:t>
      </w:r>
    </w:p>
    <w:p w:rsidR="00E47D85" w:rsidRPr="00897CB1" w:rsidRDefault="00897CB1" w:rsidP="00E47D85">
      <w:pPr>
        <w:pStyle w:val="BodyText"/>
        <w:tabs>
          <w:tab w:val="left" w:pos="3504"/>
        </w:tabs>
        <w:spacing w:line="250" w:lineRule="auto"/>
        <w:rPr>
          <w:sz w:val="24"/>
        </w:rPr>
      </w:pPr>
      <w:r>
        <w:rPr>
          <w:sz w:val="24"/>
        </w:rPr>
        <w:t xml:space="preserve">                  6. </w:t>
      </w:r>
      <w:r w:rsidR="00E47D85" w:rsidRPr="00897CB1">
        <w:rPr>
          <w:sz w:val="24"/>
        </w:rPr>
        <w:t xml:space="preserve"> Howard Davies and David Holdcraft: Jurisprudence: </w:t>
      </w:r>
      <w:r w:rsidR="00E47D85" w:rsidRPr="00897CB1">
        <w:rPr>
          <w:spacing w:val="-5"/>
          <w:sz w:val="24"/>
        </w:rPr>
        <w:t xml:space="preserve">Texts </w:t>
      </w:r>
      <w:r w:rsidR="00E47D85" w:rsidRPr="00897CB1">
        <w:rPr>
          <w:sz w:val="24"/>
        </w:rPr>
        <w:t>and C</w:t>
      </w:r>
      <w:r w:rsidR="00E47D85" w:rsidRPr="00897CB1">
        <w:rPr>
          <w:spacing w:val="2"/>
          <w:sz w:val="24"/>
        </w:rPr>
        <w:t>o</w:t>
      </w:r>
      <w:r w:rsidR="00E47D85" w:rsidRPr="00897CB1">
        <w:rPr>
          <w:sz w:val="24"/>
        </w:rPr>
        <w:t>mmentar</w:t>
      </w:r>
      <w:r w:rsidR="00E47D85" w:rsidRPr="00897CB1">
        <w:rPr>
          <w:spacing w:val="25"/>
          <w:sz w:val="24"/>
        </w:rPr>
        <w:t>y</w:t>
      </w:r>
      <w:r w:rsidR="00E47D85" w:rsidRPr="00897CB1">
        <w:rPr>
          <w:sz w:val="24"/>
        </w:rPr>
        <w:t xml:space="preserve">; </w:t>
      </w:r>
    </w:p>
    <w:p w:rsidR="00E47D85" w:rsidRPr="00897CB1" w:rsidRDefault="00E47D85" w:rsidP="00E47D85">
      <w:pPr>
        <w:pStyle w:val="BodyText"/>
        <w:tabs>
          <w:tab w:val="left" w:pos="3504"/>
        </w:tabs>
        <w:spacing w:line="250" w:lineRule="auto"/>
        <w:rPr>
          <w:sz w:val="24"/>
        </w:rPr>
      </w:pPr>
      <w:r w:rsidRPr="00897CB1">
        <w:rPr>
          <w:sz w:val="24"/>
        </w:rPr>
        <w:t xml:space="preserve">                           Butterworths,   London, Dublin, Edinburgh, 1991.</w:t>
      </w:r>
    </w:p>
    <w:p w:rsidR="00E47D85" w:rsidRPr="00897CB1" w:rsidRDefault="00897CB1" w:rsidP="00E47D85">
      <w:pPr>
        <w:pStyle w:val="BodyText"/>
        <w:tabs>
          <w:tab w:val="left" w:pos="3504"/>
        </w:tabs>
        <w:spacing w:line="250" w:lineRule="auto"/>
        <w:rPr>
          <w:sz w:val="24"/>
        </w:rPr>
      </w:pPr>
      <w:r>
        <w:rPr>
          <w:sz w:val="24"/>
        </w:rPr>
        <w:t xml:space="preserve">                  7. </w:t>
      </w:r>
      <w:r w:rsidR="00E47D85" w:rsidRPr="00897CB1">
        <w:rPr>
          <w:sz w:val="24"/>
        </w:rPr>
        <w:t>S.N.Dhyan</w:t>
      </w:r>
      <w:r w:rsidR="00E47D85" w:rsidRPr="00897CB1">
        <w:rPr>
          <w:rFonts w:ascii="Arial"/>
          <w:spacing w:val="-10"/>
          <w:sz w:val="24"/>
        </w:rPr>
        <w:t>i</w:t>
      </w:r>
      <w:r w:rsidR="00E47D85" w:rsidRPr="00897CB1">
        <w:rPr>
          <w:rFonts w:ascii="Arial"/>
          <w:spacing w:val="-17"/>
          <w:sz w:val="24"/>
        </w:rPr>
        <w:t xml:space="preserve">: </w:t>
      </w:r>
      <w:r w:rsidR="00E47D85" w:rsidRPr="00897CB1">
        <w:rPr>
          <w:sz w:val="24"/>
        </w:rPr>
        <w:t xml:space="preserve">Fundamentals </w:t>
      </w:r>
      <w:r w:rsidR="00E47D85" w:rsidRPr="00897CB1">
        <w:rPr>
          <w:sz w:val="28"/>
        </w:rPr>
        <w:t xml:space="preserve">of </w:t>
      </w:r>
      <w:r w:rsidR="00E47D85" w:rsidRPr="00897CB1">
        <w:rPr>
          <w:sz w:val="24"/>
        </w:rPr>
        <w:t xml:space="preserve">Jurisprudence: The </w:t>
      </w:r>
      <w:r w:rsidR="00E47D85" w:rsidRPr="00897CB1">
        <w:rPr>
          <w:spacing w:val="-21"/>
          <w:sz w:val="28"/>
        </w:rPr>
        <w:t>l</w:t>
      </w:r>
      <w:r w:rsidR="00E47D85" w:rsidRPr="00897CB1">
        <w:rPr>
          <w:sz w:val="28"/>
        </w:rPr>
        <w:t>ndian Appro</w:t>
      </w:r>
      <w:r w:rsidR="00E47D85" w:rsidRPr="00897CB1">
        <w:rPr>
          <w:spacing w:val="-3"/>
          <w:sz w:val="28"/>
        </w:rPr>
        <w:t>a</w:t>
      </w:r>
      <w:r w:rsidR="00E47D85" w:rsidRPr="00897CB1">
        <w:rPr>
          <w:sz w:val="28"/>
        </w:rPr>
        <w:t>c</w:t>
      </w:r>
      <w:r w:rsidR="00E47D85" w:rsidRPr="00897CB1">
        <w:rPr>
          <w:spacing w:val="2"/>
          <w:sz w:val="28"/>
        </w:rPr>
        <w:t>h</w:t>
      </w:r>
      <w:r w:rsidR="00E47D85" w:rsidRPr="00897CB1">
        <w:rPr>
          <w:sz w:val="28"/>
        </w:rPr>
        <w:t>,</w:t>
      </w:r>
    </w:p>
    <w:p w:rsidR="00E47D85" w:rsidRPr="00897CB1" w:rsidRDefault="00E47D85" w:rsidP="00E47D85">
      <w:pPr>
        <w:pStyle w:val="BodyText"/>
        <w:rPr>
          <w:sz w:val="24"/>
        </w:rPr>
      </w:pPr>
      <w:r w:rsidRPr="00897CB1">
        <w:rPr>
          <w:spacing w:val="3"/>
          <w:sz w:val="24"/>
        </w:rPr>
        <w:t xml:space="preserve">                          2</w:t>
      </w:r>
      <w:r w:rsidRPr="00897CB1">
        <w:rPr>
          <w:spacing w:val="3"/>
          <w:sz w:val="24"/>
          <w:vertAlign w:val="superscript"/>
        </w:rPr>
        <w:t>nd</w:t>
      </w:r>
      <w:r w:rsidRPr="00897CB1">
        <w:rPr>
          <w:spacing w:val="3"/>
          <w:sz w:val="24"/>
        </w:rPr>
        <w:t xml:space="preserve"> </w:t>
      </w:r>
      <w:r w:rsidRPr="00897CB1">
        <w:rPr>
          <w:sz w:val="24"/>
        </w:rPr>
        <w:t xml:space="preserve">Edition, </w:t>
      </w:r>
      <w:r w:rsidRPr="00897CB1">
        <w:rPr>
          <w:spacing w:val="-1"/>
          <w:sz w:val="24"/>
        </w:rPr>
        <w:t xml:space="preserve">Central </w:t>
      </w:r>
      <w:r w:rsidRPr="00897CB1">
        <w:rPr>
          <w:sz w:val="24"/>
        </w:rPr>
        <w:t>Law Agency, Allahabad, 1997</w:t>
      </w:r>
      <w:r w:rsidRPr="00897CB1">
        <w:rPr>
          <w:spacing w:val="-2"/>
          <w:sz w:val="24"/>
        </w:rPr>
        <w:t>.</w:t>
      </w:r>
    </w:p>
    <w:p w:rsidR="00E47D85" w:rsidRPr="00897CB1" w:rsidRDefault="00897CB1" w:rsidP="00E47D85">
      <w:pPr>
        <w:pStyle w:val="BodyText"/>
        <w:rPr>
          <w:sz w:val="24"/>
        </w:rPr>
      </w:pPr>
      <w:r>
        <w:rPr>
          <w:spacing w:val="2"/>
          <w:sz w:val="24"/>
        </w:rPr>
        <w:t xml:space="preserve">                  8.</w:t>
      </w:r>
      <w:r w:rsidR="00E47D85" w:rsidRPr="00897CB1">
        <w:rPr>
          <w:spacing w:val="2"/>
          <w:sz w:val="24"/>
        </w:rPr>
        <w:t>E</w:t>
      </w:r>
      <w:r w:rsidR="00E47D85" w:rsidRPr="00897CB1">
        <w:rPr>
          <w:spacing w:val="3"/>
          <w:sz w:val="24"/>
        </w:rPr>
        <w:t xml:space="preserve">dgar </w:t>
      </w:r>
      <w:r w:rsidR="00E47D85" w:rsidRPr="00897CB1">
        <w:rPr>
          <w:sz w:val="24"/>
        </w:rPr>
        <w:t xml:space="preserve">Bodenheimer: Jurisprudence; The </w:t>
      </w:r>
      <w:r w:rsidR="00E47D85" w:rsidRPr="00897CB1">
        <w:rPr>
          <w:spacing w:val="1"/>
          <w:sz w:val="24"/>
        </w:rPr>
        <w:t>Phil</w:t>
      </w:r>
      <w:r w:rsidR="00E47D85" w:rsidRPr="00897CB1">
        <w:rPr>
          <w:sz w:val="24"/>
        </w:rPr>
        <w:t>oso</w:t>
      </w:r>
      <w:r w:rsidR="00E47D85" w:rsidRPr="00897CB1">
        <w:rPr>
          <w:spacing w:val="1"/>
          <w:sz w:val="24"/>
        </w:rPr>
        <w:t xml:space="preserve">phy </w:t>
      </w:r>
      <w:r w:rsidR="00E47D85" w:rsidRPr="00897CB1">
        <w:rPr>
          <w:sz w:val="24"/>
        </w:rPr>
        <w:t>and Method of the</w:t>
      </w:r>
    </w:p>
    <w:p w:rsidR="00E47D85" w:rsidRPr="00897CB1" w:rsidRDefault="00E47D85" w:rsidP="00E47D85">
      <w:pPr>
        <w:pStyle w:val="BodyText"/>
        <w:rPr>
          <w:sz w:val="24"/>
        </w:rPr>
      </w:pPr>
      <w:r w:rsidRPr="00897CB1">
        <w:rPr>
          <w:sz w:val="24"/>
        </w:rPr>
        <w:t xml:space="preserve">                           Law, Universal Book </w:t>
      </w:r>
      <w:r w:rsidRPr="00897CB1">
        <w:rPr>
          <w:spacing w:val="1"/>
          <w:sz w:val="24"/>
        </w:rPr>
        <w:t xml:space="preserve">  Trader</w:t>
      </w:r>
      <w:r w:rsidRPr="00897CB1">
        <w:rPr>
          <w:sz w:val="24"/>
        </w:rPr>
        <w:t>s,</w:t>
      </w:r>
      <w:r w:rsidRPr="00897CB1">
        <w:rPr>
          <w:spacing w:val="3"/>
          <w:sz w:val="24"/>
        </w:rPr>
        <w:t xml:space="preserve"> Delhi, 1996</w:t>
      </w:r>
      <w:r w:rsidRPr="00897CB1">
        <w:rPr>
          <w:sz w:val="24"/>
        </w:rPr>
        <w:t>.</w:t>
      </w:r>
    </w:p>
    <w:p w:rsidR="00E47D85" w:rsidRPr="00897CB1" w:rsidRDefault="00897CB1" w:rsidP="00E47D85">
      <w:pPr>
        <w:pStyle w:val="BodyText"/>
        <w:spacing w:line="245" w:lineRule="auto"/>
        <w:rPr>
          <w:spacing w:val="-3"/>
          <w:sz w:val="24"/>
        </w:rPr>
      </w:pPr>
      <w:r>
        <w:rPr>
          <w:sz w:val="24"/>
        </w:rPr>
        <w:t xml:space="preserve">                  9. </w:t>
      </w:r>
      <w:r w:rsidR="00E47D85" w:rsidRPr="00897CB1">
        <w:rPr>
          <w:sz w:val="24"/>
        </w:rPr>
        <w:t>Rama Jois, Seeds of Modern Public Law in Ancient Jur</w:t>
      </w:r>
      <w:r w:rsidR="00E47D85" w:rsidRPr="00897CB1">
        <w:rPr>
          <w:spacing w:val="11"/>
          <w:sz w:val="24"/>
        </w:rPr>
        <w:t>i</w:t>
      </w:r>
      <w:r w:rsidR="00E47D85" w:rsidRPr="00897CB1">
        <w:rPr>
          <w:spacing w:val="-6"/>
          <w:sz w:val="24"/>
        </w:rPr>
        <w:t>s</w:t>
      </w:r>
      <w:r w:rsidR="00E47D85" w:rsidRPr="00897CB1">
        <w:rPr>
          <w:sz w:val="24"/>
        </w:rPr>
        <w:t>prudenc</w:t>
      </w:r>
      <w:r w:rsidR="00E47D85" w:rsidRPr="00897CB1">
        <w:rPr>
          <w:spacing w:val="24"/>
          <w:sz w:val="24"/>
        </w:rPr>
        <w:t>e</w:t>
      </w:r>
      <w:r w:rsidR="00E47D85" w:rsidRPr="00897CB1">
        <w:rPr>
          <w:sz w:val="24"/>
        </w:rPr>
        <w:t xml:space="preserve">, </w:t>
      </w:r>
      <w:r w:rsidR="00E47D85" w:rsidRPr="00897CB1">
        <w:rPr>
          <w:spacing w:val="-2"/>
          <w:sz w:val="24"/>
        </w:rPr>
        <w:t>Eas</w:t>
      </w:r>
      <w:r w:rsidR="00E47D85" w:rsidRPr="00897CB1">
        <w:rPr>
          <w:spacing w:val="-3"/>
          <w:sz w:val="24"/>
        </w:rPr>
        <w:t>tern</w:t>
      </w:r>
    </w:p>
    <w:p w:rsidR="00E47D85" w:rsidRPr="00897CB1" w:rsidRDefault="00E47D85" w:rsidP="00E47D85">
      <w:pPr>
        <w:pStyle w:val="BodyText"/>
        <w:spacing w:line="245" w:lineRule="auto"/>
        <w:rPr>
          <w:spacing w:val="-3"/>
          <w:sz w:val="24"/>
        </w:rPr>
      </w:pPr>
      <w:r w:rsidRPr="00897CB1">
        <w:rPr>
          <w:spacing w:val="-3"/>
          <w:sz w:val="24"/>
        </w:rPr>
        <w:t xml:space="preserve">                            </w:t>
      </w:r>
      <w:r w:rsidRPr="00897CB1">
        <w:rPr>
          <w:sz w:val="24"/>
        </w:rPr>
        <w:t>Book    Company, Lucknow, 1990.</w:t>
      </w:r>
    </w:p>
    <w:p w:rsidR="00E47D85" w:rsidRPr="00897CB1" w:rsidRDefault="00FC28EE" w:rsidP="00E47D85">
      <w:pPr>
        <w:pStyle w:val="BodyText"/>
        <w:spacing w:line="245" w:lineRule="auto"/>
        <w:rPr>
          <w:spacing w:val="4"/>
          <w:sz w:val="24"/>
        </w:rPr>
      </w:pPr>
      <w:r w:rsidRPr="00FC28EE">
        <w:rPr>
          <w:sz w:val="24"/>
        </w:rPr>
        <w:pict>
          <v:group id="_x0000_s1030" style="position:absolute;margin-left:595.95pt;margin-top:8.05pt;width:.1pt;height:48.45pt;z-index:251658240;mso-position-horizontal-relative:page" coordorigin="11919,161" coordsize="2,969">
            <v:shape id="_x0000_s1031" style="position:absolute;left:11919;top:161;width:2;height:969" coordorigin="11919,161" coordsize="0,969" path="m11919,1129r,-968e" filled="f" strokecolor="#cfc8bf" strokeweight=".24525mm">
              <v:path arrowok="t"/>
            </v:shape>
            <w10:wrap anchorx="page"/>
          </v:group>
        </w:pict>
      </w:r>
      <w:r w:rsidR="00897CB1">
        <w:rPr>
          <w:sz w:val="24"/>
        </w:rPr>
        <w:t xml:space="preserve">                10   </w:t>
      </w:r>
      <w:r w:rsidR="00E47D85" w:rsidRPr="00897CB1">
        <w:rPr>
          <w:sz w:val="24"/>
        </w:rPr>
        <w:t xml:space="preserve">Rama Jois, Ancient Indian Law-Eternal Values in Manu Smriti, </w:t>
      </w:r>
      <w:r w:rsidR="00E47D85" w:rsidRPr="00897CB1">
        <w:rPr>
          <w:spacing w:val="4"/>
          <w:sz w:val="24"/>
        </w:rPr>
        <w:t>Universal</w:t>
      </w:r>
    </w:p>
    <w:p w:rsidR="00E47D85" w:rsidRPr="00897CB1" w:rsidRDefault="00E47D85" w:rsidP="00E47D85">
      <w:pPr>
        <w:pStyle w:val="BodyText"/>
        <w:spacing w:line="245" w:lineRule="auto"/>
        <w:rPr>
          <w:sz w:val="24"/>
        </w:rPr>
      </w:pPr>
      <w:r w:rsidRPr="00897CB1">
        <w:rPr>
          <w:sz w:val="24"/>
        </w:rPr>
        <w:t xml:space="preserve">                           Law   Publishing Co., New Delhi, 2002.</w:t>
      </w:r>
    </w:p>
    <w:p w:rsidR="00E47D85" w:rsidRPr="00897CB1" w:rsidRDefault="00E47D85" w:rsidP="00E47D85">
      <w:pPr>
        <w:pStyle w:val="BodyText"/>
        <w:spacing w:line="245" w:lineRule="auto"/>
        <w:ind w:left="1440" w:firstLine="275"/>
        <w:jc w:val="center"/>
        <w:rPr>
          <w:sz w:val="22"/>
        </w:rPr>
      </w:pPr>
    </w:p>
    <w:p w:rsidR="00E47D85" w:rsidRPr="00897CB1" w:rsidRDefault="00E47D85" w:rsidP="00E47D85">
      <w:pPr>
        <w:pStyle w:val="BodyText"/>
        <w:spacing w:line="245" w:lineRule="auto"/>
        <w:ind w:left="1440" w:firstLine="275"/>
        <w:jc w:val="center"/>
        <w:rPr>
          <w:sz w:val="22"/>
        </w:rPr>
      </w:pPr>
    </w:p>
    <w:p w:rsidR="006340CB" w:rsidRDefault="006340CB" w:rsidP="00E47D85">
      <w:pPr>
        <w:jc w:val="center"/>
        <w:rPr>
          <w:rFonts w:ascii="Arial" w:hAnsi="Arial" w:cs="Arial"/>
          <w:b/>
          <w:sz w:val="24"/>
          <w:szCs w:val="24"/>
        </w:rPr>
      </w:pPr>
    </w:p>
    <w:p w:rsidR="006340CB" w:rsidRDefault="006340CB" w:rsidP="00E47D85">
      <w:pPr>
        <w:jc w:val="center"/>
        <w:rPr>
          <w:rFonts w:ascii="Arial" w:hAnsi="Arial" w:cs="Arial"/>
          <w:b/>
          <w:sz w:val="24"/>
          <w:szCs w:val="24"/>
        </w:rPr>
      </w:pPr>
    </w:p>
    <w:p w:rsidR="00E47D85" w:rsidRDefault="00E47D85" w:rsidP="00E47D8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PAPER –II</w:t>
      </w:r>
    </w:p>
    <w:p w:rsidR="00E47D85" w:rsidRDefault="00E47D85" w:rsidP="00E47D85">
      <w:pPr>
        <w:ind w:left="720" w:right="1440" w:hanging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/>
          <w:b/>
          <w:w w:val="110"/>
          <w:sz w:val="28"/>
        </w:rPr>
        <w:t xml:space="preserve">                  </w:t>
      </w:r>
      <w:r w:rsidRPr="00E350AA">
        <w:rPr>
          <w:rFonts w:ascii="Times New Roman"/>
          <w:b/>
          <w:w w:val="110"/>
          <w:sz w:val="28"/>
        </w:rPr>
        <w:t>Indian Constitutional Law-I</w:t>
      </w:r>
    </w:p>
    <w:p w:rsidR="00E47D85" w:rsidRPr="001C3052" w:rsidRDefault="00E47D85" w:rsidP="00E47D85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Arial" w:hAnsi="Arial" w:cs="Arial"/>
          <w:b/>
          <w:sz w:val="24"/>
          <w:szCs w:val="24"/>
        </w:rPr>
      </w:pPr>
      <w:r w:rsidRPr="001C3052">
        <w:rPr>
          <w:rFonts w:ascii="Arial" w:hAnsi="Arial" w:cs="Arial"/>
          <w:b/>
          <w:sz w:val="24"/>
          <w:szCs w:val="24"/>
        </w:rPr>
        <w:t>UNIT-I</w:t>
      </w:r>
    </w:p>
    <w:p w:rsidR="00E47D85" w:rsidRPr="005C13DC" w:rsidRDefault="00E47D85" w:rsidP="00E47D85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Arial" w:hAnsi="Arial" w:cs="Arial"/>
          <w:sz w:val="24"/>
          <w:szCs w:val="24"/>
        </w:rPr>
      </w:pPr>
      <w:r w:rsidRPr="005C13DC">
        <w:rPr>
          <w:rFonts w:ascii="Arial" w:hAnsi="Arial" w:cs="Arial"/>
          <w:sz w:val="24"/>
          <w:szCs w:val="24"/>
        </w:rPr>
        <w:t xml:space="preserve">Meaning of Constitution and Constitutional </w:t>
      </w:r>
      <w:r>
        <w:rPr>
          <w:rFonts w:ascii="Arial" w:hAnsi="Arial" w:cs="Arial"/>
          <w:sz w:val="24"/>
          <w:szCs w:val="24"/>
        </w:rPr>
        <w:t xml:space="preserve"> </w:t>
      </w:r>
      <w:r w:rsidRPr="005C13DC">
        <w:rPr>
          <w:rFonts w:ascii="Arial" w:hAnsi="Arial" w:cs="Arial"/>
          <w:sz w:val="24"/>
          <w:szCs w:val="24"/>
        </w:rPr>
        <w:t>Law-Growth of modem Constitutions Classification - Historical background - Constitution in India after 1857 - Government of India Acts, 1919 &amp; 1935 – Indian Independence Act, 1947 -Framing of Indian Constitution.</w:t>
      </w:r>
    </w:p>
    <w:p w:rsidR="00E47D85" w:rsidRPr="005C13DC" w:rsidRDefault="00E47D85" w:rsidP="00E47D85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Arial" w:hAnsi="Arial" w:cs="Arial"/>
          <w:sz w:val="24"/>
          <w:szCs w:val="24"/>
        </w:rPr>
      </w:pPr>
    </w:p>
    <w:p w:rsidR="00E47D85" w:rsidRPr="001C3052" w:rsidRDefault="00E47D85" w:rsidP="00E47D85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Arial" w:hAnsi="Arial" w:cs="Arial"/>
          <w:b/>
          <w:sz w:val="24"/>
          <w:szCs w:val="24"/>
        </w:rPr>
      </w:pPr>
      <w:r w:rsidRPr="001C3052">
        <w:rPr>
          <w:rFonts w:ascii="Arial" w:hAnsi="Arial" w:cs="Arial"/>
          <w:b/>
          <w:sz w:val="24"/>
          <w:szCs w:val="24"/>
        </w:rPr>
        <w:t>UNIT-II</w:t>
      </w:r>
    </w:p>
    <w:p w:rsidR="00E47D85" w:rsidRPr="005C13DC" w:rsidRDefault="00E47D85" w:rsidP="00E47D85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Arial" w:hAnsi="Arial" w:cs="Arial"/>
          <w:sz w:val="24"/>
          <w:szCs w:val="24"/>
        </w:rPr>
      </w:pPr>
      <w:r w:rsidRPr="005C13DC">
        <w:rPr>
          <w:rFonts w:ascii="Arial" w:hAnsi="Arial" w:cs="Arial"/>
          <w:sz w:val="24"/>
          <w:szCs w:val="24"/>
        </w:rPr>
        <w:t>Indian Constitution - Nature, Salient features, Preamble - Union and its territories -Citizenship - Fundamental Rights - Enforceability against State - General principles.</w:t>
      </w:r>
    </w:p>
    <w:p w:rsidR="00E47D85" w:rsidRPr="005C13DC" w:rsidRDefault="00E47D85" w:rsidP="00E47D85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Arial" w:hAnsi="Arial" w:cs="Arial"/>
          <w:sz w:val="24"/>
          <w:szCs w:val="24"/>
        </w:rPr>
      </w:pPr>
    </w:p>
    <w:p w:rsidR="00E47D85" w:rsidRPr="001C3052" w:rsidRDefault="00E47D85" w:rsidP="00E47D85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Arial" w:hAnsi="Arial" w:cs="Arial"/>
          <w:b/>
          <w:sz w:val="24"/>
          <w:szCs w:val="24"/>
        </w:rPr>
      </w:pPr>
      <w:r w:rsidRPr="001C3052">
        <w:rPr>
          <w:rFonts w:ascii="Arial" w:hAnsi="Arial" w:cs="Arial"/>
          <w:b/>
          <w:sz w:val="24"/>
          <w:szCs w:val="24"/>
        </w:rPr>
        <w:t>UNIT-III</w:t>
      </w:r>
    </w:p>
    <w:p w:rsidR="00E47D85" w:rsidRDefault="00E47D85" w:rsidP="00E47D85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Arial" w:hAnsi="Arial" w:cs="Arial"/>
          <w:sz w:val="24"/>
          <w:szCs w:val="24"/>
        </w:rPr>
      </w:pPr>
      <w:r w:rsidRPr="005C13DC">
        <w:rPr>
          <w:rFonts w:ascii="Arial" w:hAnsi="Arial" w:cs="Arial"/>
          <w:sz w:val="24"/>
          <w:szCs w:val="24"/>
        </w:rPr>
        <w:t>Enumerated Fundamental Rights-</w:t>
      </w:r>
      <w:r>
        <w:rPr>
          <w:rFonts w:ascii="Arial" w:hAnsi="Arial" w:cs="Arial"/>
          <w:sz w:val="24"/>
          <w:szCs w:val="24"/>
        </w:rPr>
        <w:t xml:space="preserve"> </w:t>
      </w:r>
      <w:r w:rsidRPr="005C13DC">
        <w:rPr>
          <w:rFonts w:ascii="Arial" w:hAnsi="Arial" w:cs="Arial"/>
          <w:sz w:val="24"/>
          <w:szCs w:val="24"/>
        </w:rPr>
        <w:t>Right to Equality-Right to Freedoms</w:t>
      </w:r>
      <w:r>
        <w:rPr>
          <w:rFonts w:ascii="Arial" w:hAnsi="Arial" w:cs="Arial"/>
          <w:sz w:val="24"/>
          <w:szCs w:val="24"/>
        </w:rPr>
        <w:t>-</w:t>
      </w:r>
      <w:r w:rsidRPr="005C13DC">
        <w:rPr>
          <w:rFonts w:ascii="Arial" w:hAnsi="Arial" w:cs="Arial"/>
          <w:sz w:val="24"/>
          <w:szCs w:val="24"/>
        </w:rPr>
        <w:t>Right to life and Personal Liberty- Right against Exploitation-Right to Freedom of Religion.</w:t>
      </w:r>
    </w:p>
    <w:p w:rsidR="00E47D85" w:rsidRPr="005C13DC" w:rsidRDefault="00E47D85" w:rsidP="00E47D85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Arial" w:hAnsi="Arial" w:cs="Arial"/>
          <w:sz w:val="24"/>
          <w:szCs w:val="24"/>
        </w:rPr>
      </w:pPr>
    </w:p>
    <w:p w:rsidR="00E47D85" w:rsidRPr="001C3052" w:rsidRDefault="00E47D85" w:rsidP="00E47D85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Arial" w:hAnsi="Arial" w:cs="Arial"/>
          <w:b/>
          <w:sz w:val="24"/>
          <w:szCs w:val="24"/>
        </w:rPr>
      </w:pPr>
      <w:r w:rsidRPr="001C3052">
        <w:rPr>
          <w:rFonts w:ascii="Arial" w:hAnsi="Arial" w:cs="Arial"/>
          <w:b/>
          <w:sz w:val="24"/>
          <w:szCs w:val="24"/>
        </w:rPr>
        <w:t>UNIT-IV</w:t>
      </w:r>
    </w:p>
    <w:p w:rsidR="00E47D85" w:rsidRDefault="00E47D85" w:rsidP="00E47D85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Cultural and Educational rights-Right to Constitutional remedies-Saving Clauses (Art.31-A, B &amp; C)-Directive Principles of State Policy-Object and Philosophy-Classification-Enforceability-Interrelation of Fundamental Rights and Directive Principles-Fundamental Duties-Importance and enforceability</w:t>
      </w:r>
    </w:p>
    <w:p w:rsidR="00E47D85" w:rsidRPr="005C13DC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Arial" w:hAnsi="Arial" w:cs="Arial"/>
          <w:sz w:val="24"/>
          <w:szCs w:val="24"/>
        </w:rPr>
      </w:pPr>
    </w:p>
    <w:p w:rsidR="00E47D85" w:rsidRPr="001C3052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Times New Roman" w:hAnsi="Times New Roman" w:cs="Times New Roman"/>
          <w:b/>
          <w:sz w:val="28"/>
        </w:rPr>
      </w:pPr>
      <w:r w:rsidRPr="001C3052">
        <w:rPr>
          <w:rFonts w:ascii="Times New Roman" w:hAnsi="Times New Roman" w:cs="Times New Roman"/>
          <w:b/>
          <w:sz w:val="28"/>
        </w:rPr>
        <w:t>Suggested Readings:</w:t>
      </w:r>
    </w:p>
    <w:p w:rsidR="00897CB1" w:rsidRDefault="00E47D85" w:rsidP="00897CB1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Times New Roman" w:hAnsi="Times New Roman" w:cs="Times New Roman"/>
          <w:sz w:val="24"/>
          <w:szCs w:val="20"/>
        </w:rPr>
      </w:pPr>
      <w:r w:rsidRPr="0038183B">
        <w:rPr>
          <w:rFonts w:ascii="Times New Roman" w:hAnsi="Times New Roman" w:cs="Times New Roman"/>
          <w:sz w:val="24"/>
          <w:szCs w:val="20"/>
        </w:rPr>
        <w:t>1. H.M.Seervai, Constitutional Law of India (in 2 Volumes), Universal</w:t>
      </w:r>
      <w:r w:rsidR="00897CB1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38183B">
        <w:rPr>
          <w:rFonts w:ascii="Times New Roman" w:hAnsi="Times New Roman" w:cs="Times New Roman"/>
          <w:sz w:val="24"/>
          <w:szCs w:val="20"/>
        </w:rPr>
        <w:t>Book</w:t>
      </w:r>
    </w:p>
    <w:p w:rsidR="00897CB1" w:rsidRDefault="00897CB1" w:rsidP="00897CB1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</w:t>
      </w:r>
      <w:r w:rsidR="00E47D85" w:rsidRPr="0038183B">
        <w:rPr>
          <w:rFonts w:ascii="Times New Roman" w:hAnsi="Times New Roman" w:cs="Times New Roman"/>
          <w:sz w:val="24"/>
          <w:szCs w:val="20"/>
        </w:rPr>
        <w:t xml:space="preserve"> Traders, New Delhi.</w:t>
      </w:r>
    </w:p>
    <w:p w:rsidR="00E47D85" w:rsidRDefault="00897CB1" w:rsidP="00897CB1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2. </w:t>
      </w:r>
      <w:r w:rsidR="00E47D85" w:rsidRPr="0038183B">
        <w:rPr>
          <w:rFonts w:ascii="Times New Roman" w:hAnsi="Times New Roman" w:cs="Times New Roman"/>
          <w:sz w:val="24"/>
          <w:szCs w:val="20"/>
        </w:rPr>
        <w:t>Granville Austin, Indian Constitution-Cornerstone of a Nation,</w:t>
      </w:r>
    </w:p>
    <w:p w:rsidR="00E47D85" w:rsidRPr="0038183B" w:rsidRDefault="00E47D85" w:rsidP="00897CB1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</w:t>
      </w:r>
      <w:r w:rsidRPr="0038183B">
        <w:rPr>
          <w:rFonts w:ascii="Times New Roman" w:hAnsi="Times New Roman" w:cs="Times New Roman"/>
          <w:sz w:val="24"/>
          <w:szCs w:val="20"/>
        </w:rPr>
        <w:t>Clarendon Press, Oxford.</w:t>
      </w:r>
    </w:p>
    <w:p w:rsidR="00E47D85" w:rsidRDefault="00E47D85" w:rsidP="00897CB1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Times New Roman" w:hAnsi="Times New Roman" w:cs="Times New Roman"/>
          <w:sz w:val="28"/>
        </w:rPr>
      </w:pPr>
      <w:r w:rsidRPr="0038183B">
        <w:rPr>
          <w:rFonts w:ascii="Times New Roman" w:hAnsi="Times New Roman" w:cs="Times New Roman"/>
          <w:sz w:val="24"/>
          <w:szCs w:val="20"/>
        </w:rPr>
        <w:t>3. Constituent As</w:t>
      </w:r>
      <w:r>
        <w:rPr>
          <w:rFonts w:ascii="Times New Roman" w:hAnsi="Times New Roman" w:cs="Times New Roman"/>
          <w:sz w:val="24"/>
          <w:szCs w:val="20"/>
        </w:rPr>
        <w:t>s</w:t>
      </w:r>
      <w:r w:rsidRPr="0038183B">
        <w:rPr>
          <w:rFonts w:ascii="Times New Roman" w:hAnsi="Times New Roman" w:cs="Times New Roman"/>
          <w:sz w:val="24"/>
          <w:szCs w:val="20"/>
        </w:rPr>
        <w:t xml:space="preserve">embly Debates (Official Report), </w:t>
      </w:r>
      <w:r w:rsidRPr="0038183B">
        <w:rPr>
          <w:rFonts w:ascii="Times New Roman" w:hAnsi="Times New Roman" w:cs="Times New Roman"/>
          <w:sz w:val="28"/>
        </w:rPr>
        <w:t xml:space="preserve">(in </w:t>
      </w:r>
      <w:r w:rsidRPr="0038183B">
        <w:rPr>
          <w:rFonts w:ascii="Times New Roman" w:hAnsi="Times New Roman" w:cs="Times New Roman"/>
          <w:sz w:val="24"/>
          <w:szCs w:val="20"/>
        </w:rPr>
        <w:t>5 Books and</w:t>
      </w:r>
      <w:r w:rsidRPr="0038183B">
        <w:rPr>
          <w:rFonts w:ascii="Times New Roman" w:hAnsi="Times New Roman" w:cs="Times New Roman"/>
          <w:sz w:val="28"/>
        </w:rPr>
        <w:t>12</w:t>
      </w:r>
    </w:p>
    <w:p w:rsidR="00E47D85" w:rsidRPr="0038183B" w:rsidRDefault="00E47D85" w:rsidP="00897CB1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Times New Roman" w:hAnsi="Times New Roman" w:cs="Times New Roman"/>
          <w:sz w:val="24"/>
          <w:szCs w:val="20"/>
        </w:rPr>
      </w:pPr>
      <w:r w:rsidRPr="003818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</w:t>
      </w:r>
      <w:r w:rsidRPr="0038183B">
        <w:rPr>
          <w:rFonts w:ascii="Times New Roman" w:hAnsi="Times New Roman" w:cs="Times New Roman"/>
          <w:sz w:val="24"/>
          <w:szCs w:val="20"/>
        </w:rPr>
        <w:t xml:space="preserve">Volumes), </w:t>
      </w:r>
      <w:r w:rsidRPr="0038183B">
        <w:rPr>
          <w:rFonts w:ascii="Times New Roman" w:hAnsi="Times New Roman" w:cs="Times New Roman"/>
          <w:sz w:val="28"/>
        </w:rPr>
        <w:t xml:space="preserve">Loksabha </w:t>
      </w:r>
      <w:r w:rsidRPr="0038183B">
        <w:rPr>
          <w:rFonts w:ascii="Times New Roman" w:hAnsi="Times New Roman" w:cs="Times New Roman"/>
          <w:sz w:val="24"/>
          <w:szCs w:val="20"/>
        </w:rPr>
        <w:t>Secretariat, New Delhi, 1999.</w:t>
      </w:r>
    </w:p>
    <w:p w:rsidR="00E47D85" w:rsidRDefault="00E47D85" w:rsidP="00897CB1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Times New Roman" w:hAnsi="Times New Roman" w:cs="Times New Roman"/>
          <w:sz w:val="24"/>
          <w:szCs w:val="20"/>
        </w:rPr>
      </w:pPr>
      <w:r w:rsidRPr="0038183B">
        <w:rPr>
          <w:rFonts w:ascii="Times New Roman" w:hAnsi="Times New Roman" w:cs="Times New Roman"/>
          <w:sz w:val="24"/>
          <w:szCs w:val="20"/>
        </w:rPr>
        <w:t xml:space="preserve">4. </w:t>
      </w:r>
      <w:r w:rsidR="00897CB1">
        <w:rPr>
          <w:rFonts w:ascii="Times New Roman" w:hAnsi="Times New Roman" w:cs="Times New Roman"/>
          <w:sz w:val="24"/>
          <w:szCs w:val="20"/>
        </w:rPr>
        <w:t xml:space="preserve"> </w:t>
      </w:r>
      <w:r w:rsidRPr="0038183B">
        <w:rPr>
          <w:rFonts w:ascii="Times New Roman" w:hAnsi="Times New Roman" w:cs="Times New Roman"/>
          <w:sz w:val="24"/>
          <w:szCs w:val="20"/>
        </w:rPr>
        <w:t>B.Shiva Rao, Framing of the Indian Constitution (in 5 Volumes), Indian</w:t>
      </w:r>
    </w:p>
    <w:p w:rsidR="00E47D85" w:rsidRPr="0038183B" w:rsidRDefault="00E47D85" w:rsidP="00897CB1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</w:t>
      </w:r>
      <w:r w:rsidRPr="0038183B">
        <w:rPr>
          <w:rFonts w:ascii="Times New Roman" w:hAnsi="Times New Roman" w:cs="Times New Roman"/>
          <w:sz w:val="24"/>
          <w:szCs w:val="20"/>
        </w:rPr>
        <w:t xml:space="preserve"> </w:t>
      </w:r>
      <w:r w:rsidR="00897CB1">
        <w:rPr>
          <w:rFonts w:ascii="Times New Roman" w:hAnsi="Times New Roman" w:cs="Times New Roman"/>
          <w:sz w:val="24"/>
          <w:szCs w:val="20"/>
        </w:rPr>
        <w:t xml:space="preserve"> </w:t>
      </w:r>
      <w:r w:rsidRPr="0038183B">
        <w:rPr>
          <w:rFonts w:ascii="Times New Roman" w:hAnsi="Times New Roman" w:cs="Times New Roman"/>
          <w:sz w:val="24"/>
          <w:szCs w:val="20"/>
        </w:rPr>
        <w:t>Institute of Public Administration. New Delhi.</w:t>
      </w:r>
    </w:p>
    <w:p w:rsidR="00E47D85" w:rsidRDefault="00E47D85" w:rsidP="00897CB1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Times New Roman" w:hAnsi="Times New Roman" w:cs="Times New Roman"/>
          <w:sz w:val="24"/>
          <w:szCs w:val="20"/>
        </w:rPr>
      </w:pPr>
      <w:r w:rsidRPr="0038183B">
        <w:rPr>
          <w:rFonts w:ascii="Times New Roman" w:hAnsi="Times New Roman" w:cs="Times New Roman"/>
          <w:sz w:val="24"/>
          <w:szCs w:val="20"/>
        </w:rPr>
        <w:t xml:space="preserve">5. </w:t>
      </w:r>
      <w:r w:rsidR="00897CB1">
        <w:rPr>
          <w:rFonts w:ascii="Times New Roman" w:hAnsi="Times New Roman" w:cs="Times New Roman"/>
          <w:sz w:val="24"/>
          <w:szCs w:val="20"/>
        </w:rPr>
        <w:t xml:space="preserve"> </w:t>
      </w:r>
      <w:r w:rsidR="00897CB1" w:rsidRPr="0038183B">
        <w:rPr>
          <w:rFonts w:ascii="Times New Roman" w:hAnsi="Times New Roman" w:cs="Times New Roman"/>
          <w:sz w:val="24"/>
          <w:szCs w:val="20"/>
        </w:rPr>
        <w:t>Mopani</w:t>
      </w:r>
      <w:r w:rsidRPr="0038183B">
        <w:rPr>
          <w:rFonts w:ascii="Times New Roman" w:hAnsi="Times New Roman" w:cs="Times New Roman"/>
          <w:sz w:val="24"/>
          <w:szCs w:val="20"/>
        </w:rPr>
        <w:t>, Constitutional Law of India, 2005, Wadhwa and Co.,</w:t>
      </w:r>
    </w:p>
    <w:p w:rsidR="00E47D85" w:rsidRPr="0038183B" w:rsidRDefault="00E47D85" w:rsidP="00897CB1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Times New Roman" w:hAnsi="Times New Roman" w:cs="Times New Roman"/>
          <w:sz w:val="24"/>
          <w:szCs w:val="20"/>
        </w:rPr>
      </w:pPr>
      <w:r w:rsidRPr="003818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</w:t>
      </w:r>
      <w:r w:rsidRPr="0038183B">
        <w:rPr>
          <w:rFonts w:ascii="Times New Roman" w:hAnsi="Times New Roman" w:cs="Times New Roman"/>
          <w:sz w:val="28"/>
        </w:rPr>
        <w:t>Nagpur,</w:t>
      </w:r>
    </w:p>
    <w:p w:rsidR="00E47D85" w:rsidRPr="0038183B" w:rsidRDefault="00E47D85" w:rsidP="00897CB1">
      <w:pPr>
        <w:autoSpaceDE w:val="0"/>
        <w:autoSpaceDN w:val="0"/>
        <w:adjustRightInd w:val="0"/>
        <w:spacing w:after="0" w:line="240" w:lineRule="auto"/>
        <w:ind w:left="990" w:right="720" w:hanging="270"/>
        <w:jc w:val="both"/>
        <w:rPr>
          <w:rFonts w:ascii="Times New Roman" w:hAnsi="Times New Roman" w:cs="Times New Roman"/>
          <w:sz w:val="24"/>
          <w:szCs w:val="20"/>
        </w:rPr>
      </w:pPr>
      <w:r w:rsidRPr="0038183B">
        <w:rPr>
          <w:rFonts w:ascii="Times New Roman" w:hAnsi="Times New Roman" w:cs="Times New Roman"/>
          <w:sz w:val="28"/>
        </w:rPr>
        <w:t>6.</w:t>
      </w:r>
      <w:r w:rsidRPr="0038183B">
        <w:rPr>
          <w:rFonts w:ascii="Times New Roman" w:hAnsi="Times New Roman" w:cs="Times New Roman"/>
          <w:sz w:val="24"/>
          <w:szCs w:val="20"/>
        </w:rPr>
        <w:t xml:space="preserve"> Recent Articles on </w:t>
      </w:r>
      <w:r w:rsidRPr="0038183B">
        <w:rPr>
          <w:rFonts w:ascii="Times New Roman" w:hAnsi="Times New Roman" w:cs="Times New Roman"/>
          <w:sz w:val="28"/>
        </w:rPr>
        <w:t xml:space="preserve">relevant </w:t>
      </w:r>
      <w:r w:rsidRPr="0038183B">
        <w:rPr>
          <w:rFonts w:ascii="Times New Roman" w:hAnsi="Times New Roman" w:cs="Times New Roman"/>
          <w:sz w:val="24"/>
          <w:szCs w:val="20"/>
        </w:rPr>
        <w:t xml:space="preserve">topics published </w:t>
      </w:r>
      <w:r w:rsidRPr="0038183B">
        <w:rPr>
          <w:rFonts w:ascii="Times New Roman" w:hAnsi="Times New Roman" w:cs="Times New Roman"/>
          <w:sz w:val="28"/>
        </w:rPr>
        <w:t xml:space="preserve">in </w:t>
      </w:r>
      <w:r w:rsidRPr="0038183B">
        <w:rPr>
          <w:rFonts w:ascii="Times New Roman" w:hAnsi="Times New Roman" w:cs="Times New Roman"/>
          <w:sz w:val="24"/>
          <w:szCs w:val="20"/>
        </w:rPr>
        <w:t xml:space="preserve">Standard </w:t>
      </w:r>
      <w:r>
        <w:rPr>
          <w:rFonts w:ascii="Times New Roman" w:hAnsi="Times New Roman" w:cs="Times New Roman"/>
          <w:sz w:val="24"/>
          <w:szCs w:val="20"/>
        </w:rPr>
        <w:t>Law</w:t>
      </w:r>
      <w:r w:rsidRPr="0038183B">
        <w:rPr>
          <w:rFonts w:ascii="Times New Roman" w:hAnsi="Times New Roman" w:cs="Times New Roman"/>
          <w:sz w:val="28"/>
        </w:rPr>
        <w:t xml:space="preserve"> Journals like </w:t>
      </w:r>
      <w:r w:rsidRPr="0038183B">
        <w:rPr>
          <w:rFonts w:ascii="Times New Roman" w:hAnsi="Times New Roman" w:cs="Times New Roman"/>
          <w:sz w:val="24"/>
          <w:szCs w:val="20"/>
        </w:rPr>
        <w:t>Journal of Indian Law Institute. Indian Bar Review,</w:t>
      </w:r>
      <w:r w:rsidRPr="0038183B">
        <w:rPr>
          <w:rFonts w:ascii="Times New Roman" w:hAnsi="Times New Roman" w:cs="Times New Roman"/>
          <w:sz w:val="28"/>
        </w:rPr>
        <w:t xml:space="preserve"> All </w:t>
      </w:r>
      <w:r w:rsidRPr="0038183B">
        <w:rPr>
          <w:rFonts w:ascii="Times New Roman" w:hAnsi="Times New Roman" w:cs="Times New Roman"/>
          <w:sz w:val="24"/>
          <w:szCs w:val="20"/>
        </w:rPr>
        <w:t xml:space="preserve">India Reporter and Supreme Court Cases </w:t>
      </w:r>
      <w:r w:rsidRPr="0038183B">
        <w:rPr>
          <w:rFonts w:ascii="Times New Roman" w:hAnsi="Times New Roman" w:cs="Times New Roman"/>
          <w:sz w:val="28"/>
        </w:rPr>
        <w:t xml:space="preserve">&amp; </w:t>
      </w:r>
      <w:r w:rsidRPr="0038183B">
        <w:rPr>
          <w:rFonts w:ascii="Times New Roman" w:hAnsi="Times New Roman" w:cs="Times New Roman"/>
          <w:sz w:val="24"/>
          <w:szCs w:val="20"/>
        </w:rPr>
        <w:t>Landmark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38183B">
        <w:rPr>
          <w:rFonts w:ascii="Times New Roman" w:hAnsi="Times New Roman" w:cs="Times New Roman"/>
          <w:sz w:val="24"/>
          <w:szCs w:val="20"/>
        </w:rPr>
        <w:t>judgments of Indian Higher Judiciary on the given topics.</w:t>
      </w:r>
    </w:p>
    <w:p w:rsidR="00E47D85" w:rsidRDefault="00E47D85" w:rsidP="00897CB1">
      <w:pPr>
        <w:pStyle w:val="BodyText"/>
        <w:spacing w:before="21" w:line="245" w:lineRule="auto"/>
        <w:ind w:right="720"/>
        <w:jc w:val="both"/>
      </w:pPr>
    </w:p>
    <w:p w:rsidR="006340CB" w:rsidRDefault="00E47D85" w:rsidP="00E47D85">
      <w:pPr>
        <w:spacing w:after="0" w:line="245" w:lineRule="exact"/>
        <w:ind w:left="1440" w:right="540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 xml:space="preserve">                          </w:t>
      </w:r>
    </w:p>
    <w:p w:rsidR="00E47D85" w:rsidRDefault="00E47D85" w:rsidP="006340CB">
      <w:pPr>
        <w:spacing w:after="0" w:line="245" w:lineRule="exact"/>
        <w:ind w:left="1440" w:right="540"/>
        <w:jc w:val="center"/>
        <w:rPr>
          <w:rFonts w:ascii="Times New Roman"/>
          <w:b/>
          <w:sz w:val="32"/>
        </w:rPr>
      </w:pPr>
      <w:r w:rsidRPr="00D37F04">
        <w:rPr>
          <w:rFonts w:ascii="Times New Roman"/>
          <w:b/>
          <w:sz w:val="32"/>
        </w:rPr>
        <w:t>SEMESTER-II</w:t>
      </w:r>
    </w:p>
    <w:p w:rsidR="006340CB" w:rsidRPr="00D37F04" w:rsidRDefault="006340CB" w:rsidP="006340CB">
      <w:pPr>
        <w:spacing w:after="0" w:line="245" w:lineRule="exact"/>
        <w:ind w:left="1440" w:right="540"/>
        <w:jc w:val="center"/>
        <w:rPr>
          <w:rFonts w:ascii="Times New Roman"/>
          <w:b/>
          <w:sz w:val="32"/>
        </w:rPr>
      </w:pPr>
    </w:p>
    <w:p w:rsidR="006340CB" w:rsidRDefault="00E47D85" w:rsidP="00E47D85">
      <w:pPr>
        <w:spacing w:after="0" w:line="245" w:lineRule="exact"/>
        <w:ind w:left="1440" w:right="54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                                           </w:t>
      </w:r>
    </w:p>
    <w:p w:rsidR="00E47D85" w:rsidRDefault="00E47D85" w:rsidP="006340CB">
      <w:pPr>
        <w:spacing w:after="0" w:line="245" w:lineRule="exact"/>
        <w:ind w:left="1440" w:right="54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</w:t>
      </w:r>
      <w:r w:rsidRPr="00945100">
        <w:rPr>
          <w:rFonts w:ascii="Times New Roman"/>
          <w:b/>
          <w:sz w:val="24"/>
        </w:rPr>
        <w:t>APER-III</w:t>
      </w:r>
    </w:p>
    <w:p w:rsidR="00E47D85" w:rsidRPr="00945100" w:rsidRDefault="00E47D85" w:rsidP="00E47D85">
      <w:pPr>
        <w:spacing w:after="0" w:line="245" w:lineRule="exact"/>
        <w:ind w:left="1440"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7D85" w:rsidRPr="008C6933" w:rsidRDefault="006340CB" w:rsidP="00E47D85">
      <w:pPr>
        <w:pStyle w:val="BodyText"/>
        <w:spacing w:line="245" w:lineRule="auto"/>
        <w:ind w:left="900" w:right="1440"/>
        <w:jc w:val="center"/>
        <w:rPr>
          <w:b/>
          <w:sz w:val="28"/>
        </w:rPr>
      </w:pPr>
      <w:r>
        <w:rPr>
          <w:b/>
          <w:sz w:val="28"/>
        </w:rPr>
        <w:t xml:space="preserve">                     </w:t>
      </w:r>
      <w:r w:rsidR="00E47D85" w:rsidRPr="008C6933">
        <w:rPr>
          <w:b/>
          <w:sz w:val="28"/>
        </w:rPr>
        <w:t>INDIAN CONSTITUTIONAL LAW -II</w:t>
      </w:r>
    </w:p>
    <w:p w:rsidR="00E47D85" w:rsidRDefault="00E47D85" w:rsidP="00E47D85">
      <w:pPr>
        <w:pStyle w:val="BodyText"/>
        <w:tabs>
          <w:tab w:val="left" w:pos="3504"/>
        </w:tabs>
        <w:spacing w:before="6" w:line="250" w:lineRule="auto"/>
        <w:ind w:left="900" w:right="1440"/>
        <w:rPr>
          <w:w w:val="105"/>
        </w:rPr>
      </w:pPr>
    </w:p>
    <w:p w:rsidR="006340CB" w:rsidRDefault="006340CB" w:rsidP="006340CB">
      <w:p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D85" w:rsidRPr="00CE6DA1" w:rsidRDefault="00E47D85" w:rsidP="006340CB">
      <w:p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DA1">
        <w:rPr>
          <w:rFonts w:ascii="Times New Roman" w:hAnsi="Times New Roman" w:cs="Times New Roman"/>
          <w:b/>
          <w:sz w:val="28"/>
          <w:szCs w:val="28"/>
        </w:rPr>
        <w:t>UNIT-I</w:t>
      </w:r>
    </w:p>
    <w:p w:rsidR="00E47D85" w:rsidRPr="00CE6DA1" w:rsidRDefault="00E47D85" w:rsidP="006340CB">
      <w:p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CE6DA1">
        <w:rPr>
          <w:rFonts w:ascii="Times New Roman" w:hAnsi="Times New Roman" w:cs="Times New Roman"/>
          <w:sz w:val="28"/>
          <w:szCs w:val="28"/>
        </w:rPr>
        <w:t xml:space="preserve">The Union Executive and Legislature - their composition, powers and functions - The State Executive and Legislature - their composition powers and functions- Position of Indian President and Governors of States </w:t>
      </w:r>
    </w:p>
    <w:p w:rsidR="006340CB" w:rsidRDefault="006340CB" w:rsidP="006340CB">
      <w:p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D85" w:rsidRPr="00CE6DA1" w:rsidRDefault="00E47D85" w:rsidP="006340CB">
      <w:p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DA1">
        <w:rPr>
          <w:rFonts w:ascii="Times New Roman" w:hAnsi="Times New Roman" w:cs="Times New Roman"/>
          <w:b/>
          <w:sz w:val="28"/>
          <w:szCs w:val="28"/>
        </w:rPr>
        <w:lastRenderedPageBreak/>
        <w:t>UNIT-II</w:t>
      </w:r>
    </w:p>
    <w:p w:rsidR="00E47D85" w:rsidRPr="00CE6DA1" w:rsidRDefault="00E47D85" w:rsidP="006340CB">
      <w:p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CE6DA1">
        <w:rPr>
          <w:rFonts w:ascii="Times New Roman" w:hAnsi="Times New Roman" w:cs="Times New Roman"/>
          <w:sz w:val="28"/>
          <w:szCs w:val="28"/>
        </w:rPr>
        <w:t>The Judiciary - Supreme Court and High Courts - Composition,</w:t>
      </w:r>
    </w:p>
    <w:p w:rsidR="00E47D85" w:rsidRPr="00CE6DA1" w:rsidRDefault="00E47D85" w:rsidP="006340CB">
      <w:p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CE6DA1">
        <w:rPr>
          <w:rFonts w:ascii="Times New Roman" w:hAnsi="Times New Roman" w:cs="Times New Roman"/>
          <w:sz w:val="28"/>
          <w:szCs w:val="28"/>
        </w:rPr>
        <w:t>Jurisdiction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DA1">
        <w:rPr>
          <w:rFonts w:ascii="Times New Roman" w:hAnsi="Times New Roman" w:cs="Times New Roman"/>
          <w:sz w:val="28"/>
          <w:szCs w:val="28"/>
        </w:rPr>
        <w:t>appointment, transfer and removal of Judges Precedents and law making powers – Independence of Judiciary –Judicial Creativity</w:t>
      </w:r>
    </w:p>
    <w:p w:rsidR="008661D6" w:rsidRDefault="008661D6" w:rsidP="006340CB">
      <w:p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1D6" w:rsidRDefault="008661D6" w:rsidP="006340CB">
      <w:p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D85" w:rsidRPr="00CE6DA1" w:rsidRDefault="00E47D85" w:rsidP="006340CB">
      <w:p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DA1">
        <w:rPr>
          <w:rFonts w:ascii="Times New Roman" w:hAnsi="Times New Roman" w:cs="Times New Roman"/>
          <w:b/>
          <w:sz w:val="28"/>
          <w:szCs w:val="28"/>
        </w:rPr>
        <w:t>UNIT-Ill</w:t>
      </w:r>
    </w:p>
    <w:p w:rsidR="00E47D85" w:rsidRPr="00CE6DA1" w:rsidRDefault="00E47D85" w:rsidP="006340CB">
      <w:p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CE6DA1">
        <w:rPr>
          <w:rFonts w:ascii="Times New Roman" w:hAnsi="Times New Roman" w:cs="Times New Roman"/>
          <w:sz w:val="28"/>
          <w:szCs w:val="28"/>
        </w:rPr>
        <w:t>Relations between Union and States - General Principles - Legislative, Administrative and Financial Relations – Cooperative Federalism - Liability of State in Contracts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DA1">
        <w:rPr>
          <w:rFonts w:ascii="Times New Roman" w:hAnsi="Times New Roman" w:cs="Times New Roman"/>
          <w:sz w:val="28"/>
          <w:szCs w:val="28"/>
        </w:rPr>
        <w:t>and Torts - Right to Property.</w:t>
      </w:r>
    </w:p>
    <w:p w:rsidR="00E47D85" w:rsidRDefault="00E47D85" w:rsidP="006340CB">
      <w:p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D85" w:rsidRPr="00CE6DA1" w:rsidRDefault="00E47D85" w:rsidP="006340CB">
      <w:p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DA1">
        <w:rPr>
          <w:rFonts w:ascii="Times New Roman" w:hAnsi="Times New Roman" w:cs="Times New Roman"/>
          <w:b/>
          <w:sz w:val="28"/>
          <w:szCs w:val="28"/>
        </w:rPr>
        <w:t>UNIT-IV</w:t>
      </w:r>
    </w:p>
    <w:p w:rsidR="00E47D85" w:rsidRDefault="00E47D85" w:rsidP="006340CB">
      <w:p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CE6DA1">
        <w:rPr>
          <w:rFonts w:ascii="Times New Roman" w:hAnsi="Times New Roman" w:cs="Times New Roman"/>
          <w:sz w:val="28"/>
          <w:szCs w:val="28"/>
        </w:rPr>
        <w:t>Trade, Commerce and intercourse within territory of India – Services under the Union and States - Tribunals - Elections - Emergency Provisions - Amendment of Constitution and Basic Structure Theory</w:t>
      </w:r>
    </w:p>
    <w:p w:rsidR="00E47D85" w:rsidRPr="00CE6DA1" w:rsidRDefault="00E47D85" w:rsidP="00E47D8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47D85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rPr>
          <w:rFonts w:ascii="Times New Roman" w:hAnsi="Times New Roman" w:cs="Times New Roman"/>
          <w:b/>
          <w:color w:val="3D3350"/>
          <w:sz w:val="28"/>
        </w:rPr>
      </w:pPr>
      <w:r w:rsidRPr="006B5C53">
        <w:rPr>
          <w:rFonts w:ascii="Times New Roman" w:hAnsi="Times New Roman" w:cs="Times New Roman"/>
          <w:b/>
          <w:sz w:val="24"/>
        </w:rPr>
        <w:t>Suggested Readings</w:t>
      </w:r>
      <w:r w:rsidRPr="008C6933">
        <w:rPr>
          <w:rFonts w:ascii="Times New Roman" w:hAnsi="Times New Roman" w:cs="Times New Roman"/>
          <w:b/>
          <w:color w:val="3D3350"/>
          <w:sz w:val="28"/>
        </w:rPr>
        <w:t>:</w:t>
      </w:r>
    </w:p>
    <w:p w:rsidR="00E47D85" w:rsidRPr="008C6933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rPr>
          <w:rFonts w:ascii="Times New Roman" w:hAnsi="Times New Roman" w:cs="Times New Roman"/>
          <w:b/>
          <w:color w:val="3D3350"/>
          <w:sz w:val="28"/>
        </w:rPr>
      </w:pPr>
    </w:p>
    <w:p w:rsidR="00E47D85" w:rsidRPr="008C6933" w:rsidRDefault="00E47D85" w:rsidP="008661D6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Times New Roman" w:hAnsi="Times New Roman" w:cs="Times New Roman"/>
          <w:sz w:val="28"/>
          <w:szCs w:val="20"/>
        </w:rPr>
      </w:pPr>
      <w:r w:rsidRPr="008C6933">
        <w:rPr>
          <w:rFonts w:ascii="Times New Roman" w:hAnsi="Times New Roman" w:cs="Times New Roman"/>
          <w:sz w:val="28"/>
          <w:szCs w:val="20"/>
        </w:rPr>
        <w:t>1. H.M.Seervai: Constitutional Law of India (in 2 volumes), Universal Book Traders, New Delhi.</w:t>
      </w:r>
    </w:p>
    <w:p w:rsidR="00E47D85" w:rsidRPr="008C6933" w:rsidRDefault="00E47D85" w:rsidP="008661D6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Times New Roman" w:hAnsi="Times New Roman" w:cs="Times New Roman"/>
          <w:sz w:val="28"/>
          <w:szCs w:val="20"/>
        </w:rPr>
      </w:pPr>
      <w:r w:rsidRPr="008C6933">
        <w:rPr>
          <w:rFonts w:ascii="Times New Roman" w:hAnsi="Times New Roman" w:cs="Times New Roman"/>
          <w:sz w:val="28"/>
          <w:szCs w:val="20"/>
        </w:rPr>
        <w:t>2. Granville Austin: Indian Constitution - Cornerstone  of  a Nation, Clarendon Press, Oxford.</w:t>
      </w:r>
    </w:p>
    <w:p w:rsidR="00E47D85" w:rsidRPr="008C6933" w:rsidRDefault="00E47D85" w:rsidP="008661D6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Times New Roman" w:hAnsi="Times New Roman" w:cs="Times New Roman"/>
          <w:sz w:val="28"/>
          <w:szCs w:val="20"/>
        </w:rPr>
      </w:pPr>
      <w:r w:rsidRPr="008C6933">
        <w:rPr>
          <w:rFonts w:ascii="Times New Roman" w:hAnsi="Times New Roman" w:cs="Times New Roman"/>
          <w:sz w:val="28"/>
          <w:szCs w:val="20"/>
        </w:rPr>
        <w:t>3. B.Shiva Rao (ed): Framing of the Indian Constitution (in 5Volumes) Indian Institute of Public Administration, New  Delhi.</w:t>
      </w:r>
    </w:p>
    <w:p w:rsidR="00E47D85" w:rsidRPr="006B5C53" w:rsidRDefault="00E47D85" w:rsidP="008661D6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Times New Roman" w:hAnsi="Times New Roman" w:cs="Times New Roman"/>
          <w:sz w:val="24"/>
          <w:szCs w:val="20"/>
        </w:rPr>
      </w:pPr>
      <w:r w:rsidRPr="008C6933">
        <w:rPr>
          <w:rFonts w:ascii="Times New Roman" w:hAnsi="Times New Roman" w:cs="Times New Roman"/>
          <w:sz w:val="28"/>
          <w:szCs w:val="20"/>
        </w:rPr>
        <w:t xml:space="preserve">4. </w:t>
      </w:r>
      <w:r w:rsidRPr="006B5C53">
        <w:rPr>
          <w:rFonts w:ascii="Times New Roman" w:hAnsi="Times New Roman" w:cs="Times New Roman"/>
          <w:sz w:val="24"/>
          <w:szCs w:val="20"/>
        </w:rPr>
        <w:t xml:space="preserve">V.N.Shukla: Constitution of India, Eastern Book Co., Lucknow  </w:t>
      </w:r>
    </w:p>
    <w:p w:rsidR="00E47D85" w:rsidRPr="008C6933" w:rsidRDefault="00E47D85" w:rsidP="008661D6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Times New Roman" w:hAnsi="Times New Roman" w:cs="Times New Roman"/>
          <w:sz w:val="28"/>
          <w:szCs w:val="20"/>
        </w:rPr>
      </w:pPr>
      <w:r w:rsidRPr="008C6933">
        <w:rPr>
          <w:rFonts w:ascii="Times New Roman" w:hAnsi="Times New Roman" w:cs="Times New Roman"/>
          <w:sz w:val="28"/>
          <w:szCs w:val="20"/>
        </w:rPr>
        <w:t>5. Constituent Assembly Debates (Official Report), in (5 books and 12 volumes) Lok Sabha Secretariat, New Delhi.</w:t>
      </w:r>
    </w:p>
    <w:p w:rsidR="00E47D85" w:rsidRPr="008C6933" w:rsidRDefault="00E47D85" w:rsidP="008661D6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Times New Roman" w:hAnsi="Times New Roman" w:cs="Times New Roman"/>
          <w:sz w:val="28"/>
          <w:szCs w:val="20"/>
        </w:rPr>
      </w:pPr>
      <w:r w:rsidRPr="008C6933">
        <w:rPr>
          <w:rFonts w:ascii="Times New Roman" w:hAnsi="Times New Roman" w:cs="Times New Roman"/>
          <w:sz w:val="28"/>
          <w:szCs w:val="20"/>
        </w:rPr>
        <w:t xml:space="preserve">6. M.P.Jain: Constitutional Law of India, Wadhwa and Co.,  </w:t>
      </w:r>
      <w:r w:rsidRPr="008C6933">
        <w:rPr>
          <w:rFonts w:ascii="Times New Roman" w:hAnsi="Times New Roman" w:cs="Times New Roman"/>
          <w:sz w:val="32"/>
        </w:rPr>
        <w:t xml:space="preserve">Nagpur </w:t>
      </w:r>
    </w:p>
    <w:p w:rsidR="00E47D85" w:rsidRPr="008C6933" w:rsidRDefault="00E47D85" w:rsidP="008661D6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Times New Roman" w:hAnsi="Times New Roman" w:cs="Times New Roman"/>
          <w:sz w:val="28"/>
          <w:szCs w:val="20"/>
        </w:rPr>
      </w:pPr>
      <w:r w:rsidRPr="008C6933">
        <w:rPr>
          <w:rFonts w:ascii="Times New Roman" w:hAnsi="Times New Roman" w:cs="Times New Roman"/>
          <w:sz w:val="28"/>
          <w:szCs w:val="20"/>
        </w:rPr>
        <w:t xml:space="preserve">7. D.D.Basu: Commentary on the Constitution of  India,  S.C.Sarkar </w:t>
      </w:r>
      <w:r w:rsidRPr="008C6933">
        <w:rPr>
          <w:rFonts w:ascii="Arial" w:hAnsi="Arial" w:cs="Arial"/>
          <w:sz w:val="28"/>
          <w:szCs w:val="20"/>
        </w:rPr>
        <w:t xml:space="preserve">&amp; </w:t>
      </w:r>
      <w:r w:rsidRPr="008C6933">
        <w:rPr>
          <w:rFonts w:ascii="Times New Roman" w:hAnsi="Times New Roman" w:cs="Times New Roman"/>
          <w:sz w:val="28"/>
          <w:szCs w:val="20"/>
        </w:rPr>
        <w:t>Co., Calcutta.</w:t>
      </w:r>
    </w:p>
    <w:p w:rsidR="00E47D85" w:rsidRPr="008C6933" w:rsidRDefault="00E47D85" w:rsidP="008661D6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Times New Roman" w:hAnsi="Times New Roman" w:cs="Times New Roman"/>
          <w:sz w:val="28"/>
          <w:szCs w:val="20"/>
        </w:rPr>
      </w:pPr>
      <w:r w:rsidRPr="008C6933">
        <w:rPr>
          <w:rFonts w:ascii="Times New Roman" w:hAnsi="Times New Roman" w:cs="Times New Roman"/>
          <w:sz w:val="28"/>
          <w:szCs w:val="20"/>
        </w:rPr>
        <w:t>8. V.D.Mahajan: Constitutional Law of India, Eastern BookCompany.</w:t>
      </w:r>
    </w:p>
    <w:p w:rsidR="00E47D85" w:rsidRDefault="00E47D85" w:rsidP="00E47D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0"/>
        </w:rPr>
        <w:t xml:space="preserve"> </w:t>
      </w:r>
    </w:p>
    <w:p w:rsidR="008661D6" w:rsidRDefault="008661D6" w:rsidP="00E47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661D6" w:rsidRDefault="008661D6" w:rsidP="00E47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661D6" w:rsidRDefault="008661D6" w:rsidP="00E47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661D6" w:rsidRDefault="008661D6" w:rsidP="00E47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661D6" w:rsidRDefault="008661D6" w:rsidP="00E47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661D6" w:rsidRDefault="008661D6" w:rsidP="00E47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661D6" w:rsidRDefault="008661D6" w:rsidP="00E47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661D6" w:rsidRDefault="008661D6" w:rsidP="00E47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661D6" w:rsidRDefault="008661D6" w:rsidP="00E47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47D85" w:rsidRPr="00D03DFC" w:rsidRDefault="00E47D85" w:rsidP="00E47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03DFC">
        <w:rPr>
          <w:rFonts w:ascii="Times New Roman" w:hAnsi="Times New Roman" w:cs="Times New Roman"/>
          <w:sz w:val="28"/>
        </w:rPr>
        <w:t>PAPER-</w:t>
      </w:r>
      <w:r>
        <w:rPr>
          <w:rFonts w:ascii="Times New Roman" w:hAnsi="Times New Roman" w:cs="Times New Roman"/>
          <w:sz w:val="28"/>
        </w:rPr>
        <w:t>I</w:t>
      </w:r>
      <w:r w:rsidRPr="00D03DFC">
        <w:rPr>
          <w:rFonts w:ascii="Times New Roman" w:hAnsi="Times New Roman" w:cs="Times New Roman"/>
          <w:sz w:val="28"/>
        </w:rPr>
        <w:t>V</w:t>
      </w:r>
    </w:p>
    <w:p w:rsidR="00E47D85" w:rsidRPr="008C6933" w:rsidRDefault="00E47D85" w:rsidP="00E47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C6933">
        <w:rPr>
          <w:rFonts w:ascii="Times New Roman" w:hAnsi="Times New Roman" w:cs="Times New Roman"/>
          <w:b/>
          <w:sz w:val="28"/>
        </w:rPr>
        <w:t>COMPARATIVE CONSTITUTIONAL LAW - I</w:t>
      </w:r>
    </w:p>
    <w:p w:rsidR="00E47D85" w:rsidRPr="00D03DFC" w:rsidRDefault="00E47D85" w:rsidP="00E47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03DFC">
        <w:rPr>
          <w:rFonts w:ascii="Times New Roman" w:hAnsi="Times New Roman" w:cs="Times New Roman"/>
          <w:sz w:val="28"/>
        </w:rPr>
        <w:t>(British, French and Swiss Constitutions)</w:t>
      </w:r>
    </w:p>
    <w:p w:rsidR="00E47D85" w:rsidRDefault="00E47D85" w:rsidP="00E47D85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</w:rPr>
      </w:pPr>
    </w:p>
    <w:p w:rsidR="00E47D85" w:rsidRPr="00BD511C" w:rsidRDefault="00E47D85" w:rsidP="00E47D85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Times New Roman" w:hAnsi="Times New Roman" w:cs="Times New Roman"/>
          <w:b/>
          <w:sz w:val="28"/>
        </w:rPr>
      </w:pPr>
      <w:r w:rsidRPr="00BD511C">
        <w:rPr>
          <w:rFonts w:ascii="Times New Roman" w:hAnsi="Times New Roman" w:cs="Times New Roman"/>
          <w:b/>
          <w:sz w:val="28"/>
        </w:rPr>
        <w:t>UNIT -I</w:t>
      </w:r>
    </w:p>
    <w:p w:rsidR="00E47D85" w:rsidRPr="00BD511C" w:rsidRDefault="00E47D85" w:rsidP="00E47D85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Times New Roman" w:hAnsi="Times New Roman" w:cs="Times New Roman"/>
          <w:sz w:val="28"/>
          <w:szCs w:val="20"/>
        </w:rPr>
      </w:pPr>
      <w:r w:rsidRPr="00BD511C">
        <w:rPr>
          <w:rFonts w:ascii="Times New Roman" w:hAnsi="Times New Roman" w:cs="Times New Roman"/>
          <w:sz w:val="28"/>
          <w:szCs w:val="20"/>
        </w:rPr>
        <w:t>Modern Constitutions- Growth and Evolution - Nature and Classification - Unitary, Federal and Confederal- Theory of Separation of Powers.</w:t>
      </w:r>
    </w:p>
    <w:p w:rsidR="00E47D85" w:rsidRDefault="00E47D85" w:rsidP="00E47D85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Times New Roman" w:hAnsi="Times New Roman" w:cs="Times New Roman"/>
          <w:b/>
          <w:bCs/>
          <w:sz w:val="28"/>
        </w:rPr>
      </w:pPr>
    </w:p>
    <w:p w:rsidR="00E47D85" w:rsidRPr="00BD511C" w:rsidRDefault="00E47D85" w:rsidP="00E47D85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Times New Roman" w:hAnsi="Times New Roman" w:cs="Times New Roman"/>
          <w:b/>
          <w:bCs/>
          <w:sz w:val="28"/>
        </w:rPr>
      </w:pPr>
      <w:r w:rsidRPr="00BD511C">
        <w:rPr>
          <w:rFonts w:ascii="Times New Roman" w:hAnsi="Times New Roman" w:cs="Times New Roman"/>
          <w:b/>
          <w:bCs/>
          <w:sz w:val="28"/>
        </w:rPr>
        <w:t>UNIT-II</w:t>
      </w:r>
    </w:p>
    <w:p w:rsidR="00E47D85" w:rsidRPr="00BD511C" w:rsidRDefault="00E47D85" w:rsidP="00E47D85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Times New Roman" w:hAnsi="Times New Roman" w:cs="Times New Roman"/>
          <w:sz w:val="28"/>
          <w:szCs w:val="20"/>
        </w:rPr>
      </w:pPr>
      <w:r w:rsidRPr="00BD511C">
        <w:rPr>
          <w:rFonts w:ascii="Times New Roman" w:hAnsi="Times New Roman" w:cs="Times New Roman"/>
          <w:sz w:val="28"/>
          <w:szCs w:val="20"/>
        </w:rPr>
        <w:t>British Constitution - Salient Features - Rule of Law - Executive, Legislature and Judiciary under the Constitution –Supreme Court of  England  and  House  of  Lords-Appointment of Judges- Conventions -Parliamentary Sovereignty - Emergency Powers - Bill of Rights.</w:t>
      </w:r>
    </w:p>
    <w:p w:rsidR="00E47D85" w:rsidRDefault="00E47D85" w:rsidP="00E47D85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E47D85" w:rsidRPr="00BD511C" w:rsidRDefault="00E47D85" w:rsidP="00E47D85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BD511C">
        <w:rPr>
          <w:rFonts w:ascii="Times New Roman" w:hAnsi="Times New Roman" w:cs="Times New Roman"/>
          <w:b/>
          <w:bCs/>
          <w:sz w:val="28"/>
          <w:szCs w:val="24"/>
        </w:rPr>
        <w:t>UNIT-III</w:t>
      </w:r>
    </w:p>
    <w:p w:rsidR="00E47D85" w:rsidRPr="00BD511C" w:rsidRDefault="00E47D85" w:rsidP="00E47D85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Times New Roman" w:hAnsi="Times New Roman" w:cs="Times New Roman"/>
          <w:sz w:val="28"/>
          <w:szCs w:val="20"/>
        </w:rPr>
      </w:pPr>
      <w:r w:rsidRPr="00BD511C">
        <w:rPr>
          <w:rFonts w:ascii="Times New Roman" w:hAnsi="Times New Roman" w:cs="Times New Roman"/>
          <w:sz w:val="28"/>
          <w:szCs w:val="20"/>
        </w:rPr>
        <w:t>French Constitution - Salient Features - Executive, Legislature and Judiciary under the Constitution - Constitutional Council -Amendments-Emergency Powers.</w:t>
      </w:r>
    </w:p>
    <w:p w:rsidR="00E47D85" w:rsidRDefault="00E47D85" w:rsidP="00E47D85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E47D85" w:rsidRPr="00BD511C" w:rsidRDefault="00E47D85" w:rsidP="00E47D85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BD511C">
        <w:rPr>
          <w:rFonts w:ascii="Times New Roman" w:hAnsi="Times New Roman" w:cs="Times New Roman"/>
          <w:b/>
          <w:bCs/>
          <w:sz w:val="28"/>
          <w:szCs w:val="24"/>
        </w:rPr>
        <w:t>UNIT-IV</w:t>
      </w:r>
    </w:p>
    <w:p w:rsidR="00E47D85" w:rsidRDefault="00E47D85" w:rsidP="00E47D85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Times New Roman" w:hAnsi="Times New Roman" w:cs="Times New Roman"/>
          <w:sz w:val="28"/>
          <w:szCs w:val="20"/>
        </w:rPr>
      </w:pPr>
      <w:r w:rsidRPr="00BD511C">
        <w:rPr>
          <w:rFonts w:ascii="Times New Roman" w:hAnsi="Times New Roman" w:cs="Times New Roman"/>
          <w:sz w:val="28"/>
          <w:szCs w:val="20"/>
        </w:rPr>
        <w:t>Swiss Constitution - Salient Features - Executive, Legislature and Judiciary under the Constitution - Direct Democracy - Amendments.</w:t>
      </w:r>
    </w:p>
    <w:p w:rsidR="00E47D85" w:rsidRPr="00BD511C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E47D85" w:rsidRPr="00BD511C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rPr>
          <w:rFonts w:ascii="Times New Roman" w:hAnsi="Times New Roman" w:cs="Times New Roman"/>
          <w:b/>
          <w:sz w:val="28"/>
        </w:rPr>
      </w:pPr>
      <w:r w:rsidRPr="00BD511C">
        <w:rPr>
          <w:rFonts w:ascii="Times New Roman" w:hAnsi="Times New Roman" w:cs="Times New Roman"/>
          <w:b/>
          <w:bCs/>
          <w:sz w:val="28"/>
        </w:rPr>
        <w:t xml:space="preserve">Suggested </w:t>
      </w:r>
      <w:r w:rsidRPr="00BD511C">
        <w:rPr>
          <w:rFonts w:ascii="Times New Roman" w:hAnsi="Times New Roman" w:cs="Times New Roman"/>
          <w:b/>
          <w:sz w:val="28"/>
        </w:rPr>
        <w:t>Readings:</w:t>
      </w:r>
    </w:p>
    <w:p w:rsidR="00E47D85" w:rsidRPr="00BD511C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Arial" w:hAnsi="Arial" w:cs="Arial"/>
          <w:sz w:val="24"/>
          <w:szCs w:val="20"/>
        </w:rPr>
      </w:pPr>
      <w:r w:rsidRPr="00BD511C">
        <w:rPr>
          <w:rFonts w:ascii="Arial" w:hAnsi="Arial" w:cs="Arial"/>
          <w:sz w:val="24"/>
          <w:szCs w:val="20"/>
        </w:rPr>
        <w:t>1. D.D.Basu: Comparative Constitutional Law, Prentice Hall</w:t>
      </w:r>
    </w:p>
    <w:p w:rsidR="00E47D85" w:rsidRPr="00BD511C" w:rsidRDefault="00E47D85" w:rsidP="00E47D85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Arial" w:hAnsi="Arial" w:cs="Arial"/>
          <w:sz w:val="24"/>
          <w:szCs w:val="20"/>
        </w:rPr>
      </w:pPr>
      <w:r w:rsidRPr="00BD511C">
        <w:rPr>
          <w:rFonts w:ascii="Arial" w:hAnsi="Arial" w:cs="Arial"/>
          <w:sz w:val="24"/>
          <w:szCs w:val="20"/>
        </w:rPr>
        <w:t xml:space="preserve">    of India, New Delhi.</w:t>
      </w:r>
    </w:p>
    <w:p w:rsidR="00E47D85" w:rsidRPr="00BD511C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Arial" w:hAnsi="Arial" w:cs="Arial"/>
          <w:sz w:val="24"/>
          <w:szCs w:val="20"/>
        </w:rPr>
      </w:pPr>
      <w:r w:rsidRPr="00BD511C">
        <w:rPr>
          <w:rFonts w:ascii="Arial" w:hAnsi="Arial" w:cs="Arial"/>
          <w:sz w:val="24"/>
          <w:szCs w:val="20"/>
        </w:rPr>
        <w:t>2. K.C.Wheare: Modern Constitutions, Oxford University</w:t>
      </w:r>
    </w:p>
    <w:p w:rsidR="00E47D85" w:rsidRPr="00BD511C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Arial" w:hAnsi="Arial" w:cs="Arial"/>
          <w:sz w:val="24"/>
          <w:szCs w:val="20"/>
        </w:rPr>
      </w:pPr>
      <w:r w:rsidRPr="00BD511C">
        <w:rPr>
          <w:rFonts w:ascii="Arial" w:hAnsi="Arial" w:cs="Arial"/>
          <w:sz w:val="24"/>
          <w:szCs w:val="20"/>
        </w:rPr>
        <w:t xml:space="preserve">    Press,</w:t>
      </w:r>
      <w:r>
        <w:rPr>
          <w:rFonts w:ascii="Arial" w:hAnsi="Arial" w:cs="Arial"/>
          <w:sz w:val="24"/>
          <w:szCs w:val="20"/>
        </w:rPr>
        <w:t xml:space="preserve"> </w:t>
      </w:r>
      <w:r w:rsidRPr="00BD511C">
        <w:rPr>
          <w:rFonts w:ascii="Arial" w:hAnsi="Arial" w:cs="Arial"/>
          <w:sz w:val="24"/>
          <w:szCs w:val="20"/>
        </w:rPr>
        <w:t>London.</w:t>
      </w:r>
    </w:p>
    <w:p w:rsidR="00E47D85" w:rsidRPr="00BD511C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Arial" w:hAnsi="Arial" w:cs="Arial"/>
          <w:sz w:val="24"/>
          <w:szCs w:val="20"/>
        </w:rPr>
      </w:pPr>
      <w:r w:rsidRPr="00BD511C">
        <w:rPr>
          <w:rFonts w:ascii="Arial" w:hAnsi="Arial" w:cs="Arial"/>
          <w:sz w:val="24"/>
          <w:szCs w:val="20"/>
        </w:rPr>
        <w:t>3. A.C.Kapoor: Select World Constitutions, S.Chand &amp;</w:t>
      </w:r>
    </w:p>
    <w:p w:rsidR="00E47D85" w:rsidRPr="00BD511C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Arial" w:hAnsi="Arial" w:cs="Arial"/>
          <w:sz w:val="24"/>
          <w:szCs w:val="20"/>
        </w:rPr>
      </w:pPr>
      <w:r w:rsidRPr="00BD511C">
        <w:rPr>
          <w:rFonts w:ascii="Arial" w:hAnsi="Arial" w:cs="Arial"/>
          <w:sz w:val="24"/>
          <w:szCs w:val="20"/>
        </w:rPr>
        <w:t xml:space="preserve">    Company, New Delhi.</w:t>
      </w:r>
    </w:p>
    <w:p w:rsidR="00E47D85" w:rsidRPr="00BD511C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Arial" w:hAnsi="Arial" w:cs="Arial"/>
          <w:sz w:val="24"/>
          <w:szCs w:val="20"/>
        </w:rPr>
      </w:pPr>
      <w:r w:rsidRPr="00BD511C">
        <w:rPr>
          <w:rFonts w:ascii="Arial" w:hAnsi="Arial" w:cs="Arial"/>
          <w:sz w:val="24"/>
          <w:szCs w:val="20"/>
        </w:rPr>
        <w:t>4. C.F.Strong: Modern Political Constitutions, ELB Society,</w:t>
      </w:r>
    </w:p>
    <w:p w:rsidR="00E47D85" w:rsidRPr="00BD511C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Arial" w:hAnsi="Arial" w:cs="Arial"/>
          <w:sz w:val="24"/>
          <w:szCs w:val="20"/>
        </w:rPr>
      </w:pPr>
      <w:r w:rsidRPr="00BD511C">
        <w:rPr>
          <w:rFonts w:ascii="Arial" w:hAnsi="Arial" w:cs="Arial"/>
          <w:sz w:val="24"/>
          <w:szCs w:val="20"/>
        </w:rPr>
        <w:t xml:space="preserve">    London.</w:t>
      </w:r>
    </w:p>
    <w:p w:rsidR="00E47D85" w:rsidRPr="00BD511C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Arial" w:hAnsi="Arial" w:cs="Arial"/>
          <w:sz w:val="24"/>
          <w:szCs w:val="20"/>
        </w:rPr>
      </w:pPr>
      <w:r w:rsidRPr="00BD511C">
        <w:rPr>
          <w:rFonts w:ascii="Arial" w:hAnsi="Arial" w:cs="Arial"/>
          <w:sz w:val="24"/>
          <w:szCs w:val="20"/>
        </w:rPr>
        <w:t xml:space="preserve">5. A. V.Dicey: An Introduction to the study of Law of the </w:t>
      </w:r>
    </w:p>
    <w:p w:rsidR="00E47D85" w:rsidRPr="00BD511C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Arial" w:hAnsi="Arial" w:cs="Arial"/>
          <w:sz w:val="24"/>
          <w:szCs w:val="20"/>
        </w:rPr>
      </w:pPr>
      <w:r w:rsidRPr="00BD511C">
        <w:rPr>
          <w:rFonts w:ascii="Arial" w:hAnsi="Arial" w:cs="Arial"/>
          <w:sz w:val="24"/>
          <w:szCs w:val="20"/>
        </w:rPr>
        <w:t xml:space="preserve">    Constitution, Macmillan. Delhi.</w:t>
      </w:r>
    </w:p>
    <w:p w:rsidR="00E47D85" w:rsidRPr="00BD511C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Arial" w:hAnsi="Arial" w:cs="Arial"/>
          <w:sz w:val="24"/>
          <w:szCs w:val="20"/>
        </w:rPr>
      </w:pPr>
      <w:r w:rsidRPr="00BD511C">
        <w:rPr>
          <w:rFonts w:ascii="Arial" w:hAnsi="Arial" w:cs="Arial"/>
          <w:sz w:val="24"/>
          <w:szCs w:val="20"/>
        </w:rPr>
        <w:t>6. O.Hood Phillips: Constitutional and Administrative Law,</w:t>
      </w:r>
    </w:p>
    <w:p w:rsidR="00E47D85" w:rsidRPr="00BD511C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Arial" w:hAnsi="Arial" w:cs="Arial"/>
          <w:sz w:val="24"/>
          <w:szCs w:val="20"/>
        </w:rPr>
      </w:pPr>
      <w:r w:rsidRPr="00BD511C">
        <w:rPr>
          <w:rFonts w:ascii="Arial" w:hAnsi="Arial" w:cs="Arial"/>
          <w:sz w:val="24"/>
          <w:szCs w:val="20"/>
        </w:rPr>
        <w:t xml:space="preserve">    Sweet &amp;Maxwell, London.</w:t>
      </w:r>
    </w:p>
    <w:p w:rsidR="00E47D85" w:rsidRPr="00BD511C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Arial" w:hAnsi="Arial" w:cs="Arial"/>
          <w:sz w:val="24"/>
          <w:szCs w:val="20"/>
        </w:rPr>
      </w:pPr>
      <w:r w:rsidRPr="00BD511C">
        <w:rPr>
          <w:rFonts w:ascii="Arial" w:hAnsi="Arial" w:cs="Arial"/>
          <w:sz w:val="24"/>
          <w:szCs w:val="20"/>
        </w:rPr>
        <w:t xml:space="preserve">7. Herman Finer: </w:t>
      </w:r>
      <w:r w:rsidRPr="00BD511C">
        <w:rPr>
          <w:rFonts w:ascii="Arial" w:hAnsi="Arial" w:cs="Arial"/>
          <w:iCs/>
          <w:sz w:val="24"/>
          <w:szCs w:val="20"/>
        </w:rPr>
        <w:t>Theory and</w:t>
      </w:r>
      <w:r w:rsidRPr="00BD511C">
        <w:rPr>
          <w:rFonts w:ascii="Arial" w:hAnsi="Arial" w:cs="Arial"/>
          <w:i/>
          <w:iCs/>
          <w:sz w:val="24"/>
          <w:szCs w:val="20"/>
        </w:rPr>
        <w:t xml:space="preserve"> </w:t>
      </w:r>
      <w:r w:rsidRPr="00BD511C">
        <w:rPr>
          <w:rFonts w:ascii="Arial" w:hAnsi="Arial" w:cs="Arial"/>
          <w:sz w:val="24"/>
          <w:szCs w:val="20"/>
        </w:rPr>
        <w:t>Practice of Modern Government</w:t>
      </w:r>
    </w:p>
    <w:p w:rsidR="00E47D85" w:rsidRPr="00BD511C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Arial" w:hAnsi="Arial" w:cs="Arial"/>
          <w:sz w:val="24"/>
          <w:szCs w:val="20"/>
        </w:rPr>
      </w:pPr>
      <w:r w:rsidRPr="00BD511C">
        <w:rPr>
          <w:rFonts w:ascii="Arial" w:hAnsi="Arial" w:cs="Arial"/>
          <w:sz w:val="24"/>
          <w:szCs w:val="20"/>
        </w:rPr>
        <w:t xml:space="preserve">    (2 Vol), Methuen &amp; Co., London</w:t>
      </w:r>
    </w:p>
    <w:p w:rsidR="00E47D85" w:rsidRPr="00BD511C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Arial" w:hAnsi="Arial" w:cs="Arial"/>
          <w:sz w:val="24"/>
          <w:szCs w:val="20"/>
        </w:rPr>
      </w:pPr>
      <w:r w:rsidRPr="00BD511C">
        <w:rPr>
          <w:rFonts w:ascii="Arial" w:hAnsi="Arial" w:cs="Arial"/>
          <w:sz w:val="24"/>
          <w:szCs w:val="20"/>
        </w:rPr>
        <w:lastRenderedPageBreak/>
        <w:t>8. Dorothy Pickles: French Republic, Methuen &amp; Co. London.</w:t>
      </w:r>
    </w:p>
    <w:p w:rsidR="00E47D85" w:rsidRPr="00BD511C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Arial" w:hAnsi="Arial" w:cs="Arial"/>
          <w:sz w:val="24"/>
          <w:szCs w:val="20"/>
        </w:rPr>
      </w:pPr>
      <w:r w:rsidRPr="00BD511C">
        <w:rPr>
          <w:rFonts w:ascii="Arial" w:hAnsi="Arial" w:cs="Arial"/>
          <w:sz w:val="24"/>
          <w:szCs w:val="20"/>
        </w:rPr>
        <w:t>9. M.Y.Pylee: Constitutions of the World. Universal Law</w:t>
      </w:r>
    </w:p>
    <w:p w:rsidR="00E47D85" w:rsidRPr="00BD511C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Arial" w:hAnsi="Arial" w:cs="Arial"/>
          <w:sz w:val="24"/>
          <w:szCs w:val="20"/>
        </w:rPr>
      </w:pPr>
      <w:r w:rsidRPr="00BD511C">
        <w:rPr>
          <w:rFonts w:ascii="Arial" w:hAnsi="Arial" w:cs="Arial"/>
          <w:sz w:val="24"/>
          <w:szCs w:val="20"/>
        </w:rPr>
        <w:t xml:space="preserve">    Publishing Co .New Delhi.</w:t>
      </w:r>
    </w:p>
    <w:p w:rsidR="00E47D85" w:rsidRPr="00BD511C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Arial" w:hAnsi="Arial" w:cs="Arial"/>
          <w:sz w:val="24"/>
          <w:szCs w:val="20"/>
        </w:rPr>
      </w:pPr>
      <w:r w:rsidRPr="00BD511C">
        <w:rPr>
          <w:rFonts w:ascii="Arial" w:hAnsi="Arial" w:cs="Arial"/>
          <w:sz w:val="24"/>
          <w:szCs w:val="20"/>
        </w:rPr>
        <w:t>10. WE.Rappord: The Government of Switzerland.</w:t>
      </w:r>
    </w:p>
    <w:p w:rsidR="00E47D85" w:rsidRDefault="00E47D85" w:rsidP="00E47D85">
      <w:pPr>
        <w:autoSpaceDE w:val="0"/>
        <w:autoSpaceDN w:val="0"/>
        <w:adjustRightInd w:val="0"/>
        <w:spacing w:after="0" w:line="240" w:lineRule="auto"/>
        <w:ind w:left="270" w:right="1080" w:firstLine="450"/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>
        <w:rPr>
          <w:rFonts w:ascii="Garamond" w:eastAsia="Times New Roman" w:hAnsi="Garamond" w:cs="Times New Roman"/>
          <w:b/>
          <w:sz w:val="28"/>
          <w:szCs w:val="28"/>
        </w:rPr>
        <w:t xml:space="preserve">   </w:t>
      </w:r>
    </w:p>
    <w:p w:rsidR="00E47D85" w:rsidRDefault="00E47D85" w:rsidP="00E47D85">
      <w:pPr>
        <w:autoSpaceDE w:val="0"/>
        <w:autoSpaceDN w:val="0"/>
        <w:adjustRightInd w:val="0"/>
        <w:spacing w:after="0" w:line="240" w:lineRule="auto"/>
        <w:ind w:left="270" w:right="1080" w:firstLine="450"/>
        <w:rPr>
          <w:rFonts w:ascii="Garamond" w:eastAsia="Times New Roman" w:hAnsi="Garamond" w:cs="Times New Roman"/>
          <w:b/>
          <w:sz w:val="28"/>
          <w:szCs w:val="28"/>
        </w:rPr>
      </w:pPr>
      <w:r>
        <w:rPr>
          <w:rFonts w:ascii="Garamond" w:eastAsia="Times New Roman" w:hAnsi="Garamond" w:cs="Times New Roman"/>
          <w:b/>
          <w:sz w:val="28"/>
          <w:szCs w:val="28"/>
        </w:rPr>
        <w:t xml:space="preserve">                                     </w:t>
      </w:r>
    </w:p>
    <w:p w:rsidR="00E47D85" w:rsidRDefault="00E47D85" w:rsidP="00E47D85">
      <w:pPr>
        <w:autoSpaceDE w:val="0"/>
        <w:autoSpaceDN w:val="0"/>
        <w:adjustRightInd w:val="0"/>
        <w:spacing w:after="0" w:line="240" w:lineRule="auto"/>
        <w:ind w:left="270" w:right="1080" w:firstLine="45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47D85" w:rsidRDefault="008661D6" w:rsidP="00E47D85">
      <w:pPr>
        <w:autoSpaceDE w:val="0"/>
        <w:autoSpaceDN w:val="0"/>
        <w:adjustRightInd w:val="0"/>
        <w:spacing w:after="0" w:line="240" w:lineRule="auto"/>
        <w:ind w:left="270" w:right="1080" w:firstLine="450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     </w:t>
      </w:r>
      <w:r w:rsidR="00E47D85" w:rsidRPr="001C3052">
        <w:rPr>
          <w:rFonts w:ascii="Arial" w:eastAsia="Times New Roman" w:hAnsi="Arial" w:cs="Arial"/>
          <w:b/>
          <w:sz w:val="28"/>
          <w:szCs w:val="28"/>
        </w:rPr>
        <w:t>SEMESTER-III</w:t>
      </w:r>
    </w:p>
    <w:p w:rsidR="00E47D85" w:rsidRDefault="00E47D85" w:rsidP="00E47D85">
      <w:pPr>
        <w:autoSpaceDE w:val="0"/>
        <w:autoSpaceDN w:val="0"/>
        <w:adjustRightInd w:val="0"/>
        <w:spacing w:after="0" w:line="240" w:lineRule="auto"/>
        <w:ind w:left="270" w:right="1080" w:firstLine="450"/>
        <w:rPr>
          <w:rFonts w:ascii="Arial" w:eastAsia="Times New Roman" w:hAnsi="Arial" w:cs="Arial"/>
          <w:b/>
          <w:sz w:val="28"/>
          <w:szCs w:val="28"/>
        </w:rPr>
      </w:pPr>
    </w:p>
    <w:p w:rsidR="00E47D85" w:rsidRPr="00380488" w:rsidRDefault="00E47D85" w:rsidP="00E47D85">
      <w:pPr>
        <w:jc w:val="center"/>
        <w:rPr>
          <w:rFonts w:ascii="Times New Roman" w:hAnsi="Times New Roman" w:cs="Times New Roman"/>
          <w:b/>
          <w:color w:val="000099"/>
          <w:sz w:val="28"/>
        </w:rPr>
      </w:pPr>
      <w:r w:rsidRPr="00380488">
        <w:rPr>
          <w:rFonts w:ascii="Times New Roman" w:hAnsi="Times New Roman" w:cs="Times New Roman"/>
          <w:b/>
          <w:color w:val="000099"/>
          <w:sz w:val="28"/>
        </w:rPr>
        <w:t>Paper V</w:t>
      </w:r>
    </w:p>
    <w:p w:rsidR="00E47D85" w:rsidRDefault="00E47D85" w:rsidP="00E47D85">
      <w:pPr>
        <w:pStyle w:val="BodyText"/>
        <w:spacing w:before="120" w:after="120" w:line="211" w:lineRule="auto"/>
        <w:ind w:left="720" w:right="720" w:firstLine="6"/>
        <w:jc w:val="center"/>
        <w:rPr>
          <w:b/>
          <w:color w:val="000099"/>
          <w:sz w:val="32"/>
        </w:rPr>
      </w:pPr>
      <w:r w:rsidRPr="00380488">
        <w:rPr>
          <w:b/>
          <w:color w:val="000099"/>
          <w:sz w:val="32"/>
        </w:rPr>
        <w:t>Legal Research Methodology</w:t>
      </w:r>
    </w:p>
    <w:p w:rsidR="00E47D85" w:rsidRPr="00380488" w:rsidRDefault="00E47D85" w:rsidP="00E47D85">
      <w:pPr>
        <w:tabs>
          <w:tab w:val="left" w:pos="2250"/>
          <w:tab w:val="left" w:pos="8370"/>
          <w:tab w:val="left" w:pos="8640"/>
        </w:tabs>
        <w:spacing w:before="2" w:after="0" w:line="240" w:lineRule="auto"/>
        <w:rPr>
          <w:rFonts w:ascii="Times New Roman"/>
          <w:b/>
          <w:color w:val="000099"/>
          <w:w w:val="80"/>
          <w:sz w:val="26"/>
        </w:rPr>
      </w:pPr>
      <w:r>
        <w:rPr>
          <w:rFonts w:ascii="Times New Roman"/>
          <w:b/>
          <w:color w:val="000099"/>
          <w:w w:val="80"/>
          <w:sz w:val="26"/>
        </w:rPr>
        <w:t xml:space="preserve">                                                         </w:t>
      </w:r>
      <w:r w:rsidRPr="00380488">
        <w:rPr>
          <w:rFonts w:ascii="Times New Roman"/>
          <w:b/>
          <w:color w:val="000099"/>
          <w:w w:val="80"/>
          <w:sz w:val="26"/>
        </w:rPr>
        <w:t>(Common Paper for All the Branches)</w:t>
      </w:r>
    </w:p>
    <w:p w:rsidR="00E47D85" w:rsidRPr="00380488" w:rsidRDefault="00E47D85" w:rsidP="00E47D85">
      <w:pPr>
        <w:pStyle w:val="BodyText"/>
        <w:spacing w:before="120" w:after="120" w:line="211" w:lineRule="auto"/>
        <w:ind w:left="720" w:right="720" w:firstLine="6"/>
        <w:jc w:val="center"/>
        <w:rPr>
          <w:b/>
          <w:color w:val="000099"/>
          <w:sz w:val="32"/>
        </w:rPr>
      </w:pPr>
    </w:p>
    <w:p w:rsidR="00E47D85" w:rsidRPr="00CE6DA1" w:rsidRDefault="00E47D85" w:rsidP="00E47D85">
      <w:pPr>
        <w:pStyle w:val="BodyText"/>
        <w:tabs>
          <w:tab w:val="left" w:pos="9360"/>
        </w:tabs>
        <w:spacing w:before="120" w:after="120" w:line="276" w:lineRule="auto"/>
        <w:ind w:left="720" w:firstLine="6"/>
        <w:jc w:val="both"/>
        <w:rPr>
          <w:rFonts w:ascii="Garamond" w:hAnsi="Garamond" w:cs="Arial"/>
          <w:b/>
          <w:color w:val="000099"/>
          <w:sz w:val="28"/>
          <w:szCs w:val="28"/>
        </w:rPr>
      </w:pPr>
      <w:r w:rsidRPr="00CE6DA1">
        <w:rPr>
          <w:rFonts w:ascii="Garamond" w:hAnsi="Garamond" w:cs="Arial"/>
          <w:b/>
          <w:color w:val="000099"/>
          <w:sz w:val="28"/>
          <w:szCs w:val="28"/>
        </w:rPr>
        <w:t xml:space="preserve">Unit-I: </w:t>
      </w:r>
    </w:p>
    <w:p w:rsidR="00E47D85" w:rsidRPr="00CE6DA1" w:rsidRDefault="00E47D85" w:rsidP="00E47D85">
      <w:pPr>
        <w:pStyle w:val="BodyText"/>
        <w:tabs>
          <w:tab w:val="left" w:pos="8640"/>
        </w:tabs>
        <w:spacing w:before="120" w:after="120" w:line="276" w:lineRule="auto"/>
        <w:ind w:left="720" w:right="720" w:firstLine="6"/>
        <w:jc w:val="both"/>
        <w:rPr>
          <w:rFonts w:ascii="Garamond" w:hAnsi="Garamond" w:cs="Arial"/>
          <w:color w:val="000099"/>
          <w:sz w:val="28"/>
          <w:szCs w:val="28"/>
        </w:rPr>
      </w:pPr>
      <w:r w:rsidRPr="00CE6DA1">
        <w:rPr>
          <w:rFonts w:ascii="Garamond" w:hAnsi="Garamond" w:cs="Arial"/>
          <w:color w:val="000099"/>
          <w:sz w:val="28"/>
          <w:szCs w:val="28"/>
        </w:rPr>
        <w:t>Meaning of Research</w:t>
      </w:r>
      <w:r w:rsidRPr="00CE6DA1">
        <w:rPr>
          <w:rFonts w:ascii="Garamond" w:hAnsi="Garamond" w:cs="Arial"/>
          <w:color w:val="000099"/>
          <w:spacing w:val="-2"/>
          <w:sz w:val="28"/>
          <w:szCs w:val="28"/>
        </w:rPr>
        <w:t xml:space="preserve">-Types </w:t>
      </w:r>
      <w:r w:rsidRPr="00CE6DA1">
        <w:rPr>
          <w:rFonts w:ascii="Garamond" w:hAnsi="Garamond" w:cs="Arial"/>
          <w:color w:val="000099"/>
          <w:sz w:val="28"/>
          <w:szCs w:val="28"/>
        </w:rPr>
        <w:t xml:space="preserve">of Research-Scientific Method-Social </w:t>
      </w:r>
      <w:r w:rsidRPr="00CE6DA1">
        <w:rPr>
          <w:rFonts w:ascii="Garamond" w:hAnsi="Garamond" w:cs="Arial"/>
          <w:color w:val="000099"/>
          <w:w w:val="95"/>
          <w:sz w:val="28"/>
          <w:szCs w:val="28"/>
        </w:rPr>
        <w:t xml:space="preserve">Science Research- </w:t>
      </w:r>
      <w:r w:rsidRPr="00CE6DA1">
        <w:rPr>
          <w:rFonts w:ascii="Garamond" w:hAnsi="Garamond" w:cs="Arial"/>
          <w:color w:val="000099"/>
          <w:sz w:val="28"/>
          <w:szCs w:val="28"/>
        </w:rPr>
        <w:t>Scope and importance of Legal Research-Concepts-</w:t>
      </w:r>
      <w:r w:rsidRPr="00CE6DA1">
        <w:rPr>
          <w:rFonts w:ascii="Garamond" w:hAnsi="Garamond" w:cs="Arial"/>
          <w:color w:val="000099"/>
          <w:spacing w:val="-3"/>
          <w:sz w:val="28"/>
          <w:szCs w:val="28"/>
        </w:rPr>
        <w:t>V</w:t>
      </w:r>
      <w:r w:rsidRPr="00CE6DA1">
        <w:rPr>
          <w:rFonts w:ascii="Garamond" w:hAnsi="Garamond" w:cs="Arial"/>
          <w:color w:val="000099"/>
          <w:spacing w:val="-2"/>
          <w:sz w:val="28"/>
          <w:szCs w:val="28"/>
        </w:rPr>
        <w:t>ariables</w:t>
      </w:r>
      <w:r w:rsidRPr="00CE6DA1">
        <w:rPr>
          <w:rFonts w:ascii="Garamond" w:hAnsi="Garamond" w:cs="Arial"/>
          <w:color w:val="000099"/>
          <w:spacing w:val="-2"/>
          <w:sz w:val="28"/>
          <w:szCs w:val="28"/>
        </w:rPr>
        <w:softHyphen/>
        <w:t xml:space="preserve"> </w:t>
      </w:r>
      <w:r w:rsidRPr="00CE6DA1">
        <w:rPr>
          <w:rFonts w:ascii="Garamond" w:hAnsi="Garamond" w:cs="Arial"/>
          <w:color w:val="000099"/>
          <w:sz w:val="28"/>
          <w:szCs w:val="28"/>
        </w:rPr>
        <w:t>Definitions-Relevance of emp</w:t>
      </w:r>
      <w:r w:rsidRPr="00CE6DA1">
        <w:rPr>
          <w:rFonts w:ascii="Garamond" w:hAnsi="Garamond" w:cs="Arial"/>
          <w:color w:val="000099"/>
          <w:spacing w:val="24"/>
          <w:sz w:val="28"/>
          <w:szCs w:val="28"/>
        </w:rPr>
        <w:t>i</w:t>
      </w:r>
      <w:r w:rsidRPr="00CE6DA1">
        <w:rPr>
          <w:rFonts w:ascii="Garamond" w:hAnsi="Garamond" w:cs="Arial"/>
          <w:color w:val="000099"/>
          <w:sz w:val="28"/>
          <w:szCs w:val="28"/>
        </w:rPr>
        <w:t xml:space="preserve">rical research </w:t>
      </w:r>
      <w:r w:rsidRPr="00CE6DA1">
        <w:rPr>
          <w:rFonts w:ascii="Garamond" w:hAnsi="Garamond" w:cs="Arial"/>
          <w:color w:val="000099"/>
          <w:spacing w:val="13"/>
          <w:sz w:val="28"/>
          <w:szCs w:val="28"/>
        </w:rPr>
        <w:t>i</w:t>
      </w:r>
      <w:r w:rsidRPr="00CE6DA1">
        <w:rPr>
          <w:rFonts w:ascii="Garamond" w:hAnsi="Garamond" w:cs="Arial"/>
          <w:color w:val="000099"/>
          <w:spacing w:val="10"/>
          <w:sz w:val="28"/>
          <w:szCs w:val="28"/>
        </w:rPr>
        <w:t xml:space="preserve">n </w:t>
      </w:r>
      <w:r w:rsidRPr="00CE6DA1">
        <w:rPr>
          <w:rFonts w:ascii="Garamond" w:hAnsi="Garamond" w:cs="Arial"/>
          <w:color w:val="000099"/>
          <w:sz w:val="28"/>
          <w:szCs w:val="28"/>
        </w:rPr>
        <w:t xml:space="preserve">law-Induction and </w:t>
      </w:r>
      <w:r w:rsidRPr="00CE6DA1">
        <w:rPr>
          <w:rFonts w:ascii="Garamond" w:hAnsi="Garamond" w:cs="Arial"/>
          <w:color w:val="000099"/>
          <w:w w:val="95"/>
          <w:sz w:val="28"/>
          <w:szCs w:val="28"/>
        </w:rPr>
        <w:t xml:space="preserve">Deduction-Case </w:t>
      </w:r>
      <w:r w:rsidRPr="00CE6DA1">
        <w:rPr>
          <w:rFonts w:ascii="Garamond" w:hAnsi="Garamond" w:cs="Arial"/>
          <w:color w:val="000099"/>
          <w:spacing w:val="-3"/>
          <w:w w:val="95"/>
          <w:sz w:val="28"/>
          <w:szCs w:val="28"/>
        </w:rPr>
        <w:t>s</w:t>
      </w:r>
      <w:r w:rsidRPr="00CE6DA1">
        <w:rPr>
          <w:rFonts w:ascii="Garamond" w:hAnsi="Garamond" w:cs="Arial"/>
          <w:color w:val="000099"/>
          <w:spacing w:val="-4"/>
          <w:w w:val="95"/>
          <w:sz w:val="28"/>
          <w:szCs w:val="28"/>
        </w:rPr>
        <w:t>tudy</w:t>
      </w:r>
      <w:r w:rsidRPr="00CE6DA1">
        <w:rPr>
          <w:rFonts w:ascii="Garamond" w:hAnsi="Garamond" w:cs="Arial"/>
          <w:color w:val="000099"/>
          <w:spacing w:val="-3"/>
          <w:w w:val="95"/>
          <w:sz w:val="28"/>
          <w:szCs w:val="28"/>
        </w:rPr>
        <w:t>.</w:t>
      </w:r>
    </w:p>
    <w:p w:rsidR="00E47D85" w:rsidRPr="00CE6DA1" w:rsidRDefault="00E47D85" w:rsidP="00E47D85">
      <w:pPr>
        <w:pStyle w:val="BodyText"/>
        <w:tabs>
          <w:tab w:val="left" w:pos="8640"/>
        </w:tabs>
        <w:spacing w:before="120" w:after="120" w:line="276" w:lineRule="auto"/>
        <w:ind w:left="720" w:right="720"/>
        <w:jc w:val="both"/>
        <w:rPr>
          <w:rFonts w:ascii="Garamond" w:hAnsi="Garamond" w:cs="Arial"/>
          <w:b/>
          <w:color w:val="000099"/>
          <w:w w:val="95"/>
          <w:sz w:val="28"/>
          <w:szCs w:val="28"/>
        </w:rPr>
      </w:pPr>
      <w:r w:rsidRPr="00CE6DA1">
        <w:rPr>
          <w:rFonts w:ascii="Garamond" w:hAnsi="Garamond" w:cs="Arial"/>
          <w:b/>
          <w:color w:val="000099"/>
          <w:w w:val="95"/>
          <w:sz w:val="28"/>
          <w:szCs w:val="28"/>
        </w:rPr>
        <w:t xml:space="preserve">Unit-II: </w:t>
      </w:r>
    </w:p>
    <w:p w:rsidR="00E47D85" w:rsidRPr="00CE6DA1" w:rsidRDefault="00E47D85" w:rsidP="00E47D85">
      <w:pPr>
        <w:pStyle w:val="BodyText"/>
        <w:tabs>
          <w:tab w:val="left" w:pos="8640"/>
        </w:tabs>
        <w:spacing w:before="120" w:after="120" w:line="276" w:lineRule="auto"/>
        <w:ind w:left="720" w:right="720"/>
        <w:jc w:val="both"/>
        <w:rPr>
          <w:rFonts w:ascii="Garamond" w:hAnsi="Garamond" w:cs="Arial"/>
          <w:color w:val="000099"/>
          <w:sz w:val="28"/>
          <w:szCs w:val="28"/>
        </w:rPr>
      </w:pPr>
      <w:r w:rsidRPr="00CE6DA1">
        <w:rPr>
          <w:rFonts w:ascii="Garamond" w:hAnsi="Garamond" w:cs="Arial"/>
          <w:color w:val="000099"/>
          <w:w w:val="95"/>
          <w:sz w:val="28"/>
          <w:szCs w:val="28"/>
        </w:rPr>
        <w:t xml:space="preserve">Finding the </w:t>
      </w:r>
      <w:r w:rsidRPr="00CE6DA1">
        <w:rPr>
          <w:rFonts w:ascii="Garamond" w:hAnsi="Garamond" w:cs="Arial"/>
          <w:color w:val="000099"/>
          <w:spacing w:val="-2"/>
          <w:w w:val="95"/>
          <w:sz w:val="28"/>
          <w:szCs w:val="28"/>
        </w:rPr>
        <w:t>Law</w:t>
      </w:r>
      <w:r w:rsidRPr="00CE6DA1">
        <w:rPr>
          <w:rFonts w:ascii="Garamond" w:hAnsi="Garamond" w:cs="Arial"/>
          <w:color w:val="000099"/>
          <w:spacing w:val="-1"/>
          <w:w w:val="95"/>
          <w:sz w:val="28"/>
          <w:szCs w:val="28"/>
        </w:rPr>
        <w:t xml:space="preserve">-Sources </w:t>
      </w:r>
      <w:r w:rsidRPr="00CE6DA1">
        <w:rPr>
          <w:rFonts w:ascii="Garamond" w:hAnsi="Garamond" w:cs="Arial"/>
          <w:color w:val="000099"/>
          <w:w w:val="95"/>
          <w:sz w:val="28"/>
          <w:szCs w:val="28"/>
        </w:rPr>
        <w:t xml:space="preserve">of legal material including e-sources-Law reporting in India-Using a law library-Survey of available legal material-bibliographical search. Research Methods-Socio-legal research-doctrinal and non-doctrinal </w:t>
      </w:r>
      <w:r w:rsidRPr="00CE6DA1">
        <w:rPr>
          <w:rFonts w:ascii="Garamond" w:hAnsi="Garamond" w:cs="Arial"/>
          <w:color w:val="000099"/>
          <w:sz w:val="28"/>
          <w:szCs w:val="28"/>
        </w:rPr>
        <w:t>research.</w:t>
      </w:r>
    </w:p>
    <w:p w:rsidR="00E47D85" w:rsidRPr="00CE6DA1" w:rsidRDefault="00E47D85" w:rsidP="00E47D85">
      <w:pPr>
        <w:pStyle w:val="BodyText"/>
        <w:tabs>
          <w:tab w:val="left" w:pos="8640"/>
        </w:tabs>
        <w:spacing w:before="120" w:after="120" w:line="276" w:lineRule="auto"/>
        <w:ind w:left="720" w:right="720" w:hanging="7"/>
        <w:jc w:val="both"/>
        <w:rPr>
          <w:rFonts w:ascii="Garamond" w:hAnsi="Garamond" w:cs="Arial"/>
          <w:color w:val="000099"/>
          <w:sz w:val="28"/>
          <w:szCs w:val="28"/>
        </w:rPr>
      </w:pPr>
      <w:r w:rsidRPr="00CE6DA1">
        <w:rPr>
          <w:rFonts w:ascii="Garamond" w:hAnsi="Garamond" w:cs="Arial"/>
          <w:color w:val="000099"/>
          <w:sz w:val="28"/>
          <w:szCs w:val="28"/>
        </w:rPr>
        <w:t xml:space="preserve">Unit III: </w:t>
      </w:r>
    </w:p>
    <w:p w:rsidR="00E47D85" w:rsidRPr="00CE6DA1" w:rsidRDefault="00E47D85" w:rsidP="00E47D85">
      <w:pPr>
        <w:pStyle w:val="BodyText"/>
        <w:tabs>
          <w:tab w:val="left" w:pos="8640"/>
        </w:tabs>
        <w:spacing w:before="120" w:after="120" w:line="276" w:lineRule="auto"/>
        <w:ind w:left="720" w:right="720" w:hanging="7"/>
        <w:jc w:val="both"/>
        <w:rPr>
          <w:rFonts w:ascii="Garamond" w:hAnsi="Garamond" w:cs="Arial"/>
          <w:color w:val="000099"/>
          <w:sz w:val="28"/>
          <w:szCs w:val="28"/>
        </w:rPr>
      </w:pPr>
      <w:r w:rsidRPr="00CE6DA1">
        <w:rPr>
          <w:rFonts w:ascii="Garamond" w:hAnsi="Garamond" w:cs="Arial"/>
          <w:color w:val="000099"/>
          <w:sz w:val="28"/>
          <w:szCs w:val="28"/>
        </w:rPr>
        <w:t xml:space="preserve">Research tools and techniques for collection of data-Observation ­Questionnaire-Schedule-Interview-Sampling techniques-Types of </w:t>
      </w:r>
      <w:r w:rsidRPr="00CE6DA1">
        <w:rPr>
          <w:rFonts w:ascii="Garamond" w:hAnsi="Garamond" w:cs="Arial"/>
          <w:color w:val="000099"/>
          <w:w w:val="95"/>
          <w:sz w:val="28"/>
          <w:szCs w:val="28"/>
        </w:rPr>
        <w:t>sampl</w:t>
      </w:r>
      <w:r w:rsidRPr="00CE6DA1">
        <w:rPr>
          <w:rFonts w:ascii="Garamond" w:hAnsi="Garamond" w:cs="Arial"/>
          <w:color w:val="000099"/>
          <w:spacing w:val="5"/>
          <w:w w:val="95"/>
          <w:sz w:val="28"/>
          <w:szCs w:val="28"/>
        </w:rPr>
        <w:t>i</w:t>
      </w:r>
      <w:r w:rsidRPr="00CE6DA1">
        <w:rPr>
          <w:rFonts w:ascii="Garamond" w:hAnsi="Garamond" w:cs="Arial"/>
          <w:color w:val="000099"/>
          <w:spacing w:val="4"/>
          <w:w w:val="95"/>
          <w:sz w:val="28"/>
          <w:szCs w:val="28"/>
        </w:rPr>
        <w:t xml:space="preserve">ng. </w:t>
      </w:r>
      <w:r w:rsidRPr="00CE6DA1">
        <w:rPr>
          <w:rFonts w:ascii="Garamond" w:hAnsi="Garamond" w:cs="Arial"/>
          <w:color w:val="000099"/>
          <w:w w:val="95"/>
          <w:sz w:val="28"/>
          <w:szCs w:val="28"/>
        </w:rPr>
        <w:t xml:space="preserve">Formulation of Research Problem-Hypothesis-Research </w:t>
      </w:r>
      <w:r w:rsidRPr="00CE6DA1">
        <w:rPr>
          <w:rFonts w:ascii="Garamond" w:hAnsi="Garamond" w:cs="Arial"/>
          <w:color w:val="000099"/>
          <w:sz w:val="28"/>
          <w:szCs w:val="28"/>
        </w:rPr>
        <w:t>Design.</w:t>
      </w:r>
    </w:p>
    <w:p w:rsidR="00E47D85" w:rsidRPr="00CE6DA1" w:rsidRDefault="00E47D85" w:rsidP="00E47D85">
      <w:pPr>
        <w:pStyle w:val="Heading2"/>
        <w:tabs>
          <w:tab w:val="left" w:pos="8640"/>
        </w:tabs>
        <w:spacing w:before="120" w:after="120"/>
        <w:ind w:left="720" w:right="720"/>
        <w:jc w:val="both"/>
        <w:rPr>
          <w:rFonts w:ascii="Garamond" w:hAnsi="Garamond" w:cs="Arial"/>
          <w:b w:val="0"/>
          <w:color w:val="000099"/>
          <w:spacing w:val="-2"/>
          <w:sz w:val="28"/>
          <w:szCs w:val="28"/>
        </w:rPr>
      </w:pPr>
      <w:r w:rsidRPr="00CE6DA1">
        <w:rPr>
          <w:rFonts w:ascii="Garamond" w:hAnsi="Garamond" w:cs="Arial"/>
          <w:b w:val="0"/>
          <w:color w:val="000099"/>
          <w:spacing w:val="-2"/>
          <w:sz w:val="28"/>
          <w:szCs w:val="28"/>
        </w:rPr>
        <w:lastRenderedPageBreak/>
        <w:t xml:space="preserve">Unit-IV: </w:t>
      </w:r>
    </w:p>
    <w:p w:rsidR="00E47D85" w:rsidRPr="00CE6DA1" w:rsidRDefault="00E47D85" w:rsidP="00E47D85">
      <w:pPr>
        <w:pStyle w:val="Heading2"/>
        <w:tabs>
          <w:tab w:val="left" w:pos="8640"/>
        </w:tabs>
        <w:spacing w:before="120" w:after="120"/>
        <w:ind w:left="720" w:right="720"/>
        <w:jc w:val="both"/>
        <w:rPr>
          <w:rFonts w:ascii="Garamond" w:hAnsi="Garamond" w:cs="Arial"/>
          <w:b w:val="0"/>
          <w:color w:val="000099"/>
          <w:sz w:val="28"/>
          <w:szCs w:val="28"/>
        </w:rPr>
      </w:pPr>
      <w:r w:rsidRPr="00CE6DA1">
        <w:rPr>
          <w:rFonts w:ascii="Garamond" w:hAnsi="Garamond" w:cs="Arial"/>
          <w:b w:val="0"/>
          <w:color w:val="000099"/>
          <w:w w:val="110"/>
          <w:sz w:val="28"/>
          <w:szCs w:val="28"/>
        </w:rPr>
        <w:t xml:space="preserve">Data processing and analysis-Use of Statistics in the analysis and </w:t>
      </w:r>
      <w:r w:rsidRPr="00CE6DA1">
        <w:rPr>
          <w:rFonts w:ascii="Garamond" w:hAnsi="Garamond" w:cs="Arial"/>
          <w:b w:val="0"/>
          <w:color w:val="000099"/>
          <w:w w:val="105"/>
          <w:sz w:val="28"/>
          <w:szCs w:val="28"/>
        </w:rPr>
        <w:t>interpretation of data-Use of computers in Legal Research-Report writing.</w:t>
      </w:r>
      <w:r w:rsidRPr="00CE6DA1">
        <w:rPr>
          <w:rFonts w:ascii="Garamond" w:hAnsi="Garamond" w:cs="Arial"/>
          <w:b w:val="0"/>
          <w:color w:val="000099"/>
          <w:w w:val="110"/>
          <w:sz w:val="28"/>
          <w:szCs w:val="28"/>
        </w:rPr>
        <w:t xml:space="preserve"> Legal Research and Law Refor</w:t>
      </w:r>
      <w:r w:rsidRPr="00CE6DA1">
        <w:rPr>
          <w:rFonts w:ascii="Garamond" w:hAnsi="Garamond" w:cs="Arial"/>
          <w:b w:val="0"/>
          <w:color w:val="000099"/>
          <w:spacing w:val="15"/>
          <w:w w:val="110"/>
          <w:sz w:val="28"/>
          <w:szCs w:val="28"/>
        </w:rPr>
        <w:t>m</w:t>
      </w:r>
      <w:r w:rsidRPr="00CE6DA1">
        <w:rPr>
          <w:rFonts w:ascii="Garamond" w:hAnsi="Garamond" w:cs="Arial"/>
          <w:b w:val="0"/>
          <w:color w:val="000099"/>
          <w:w w:val="110"/>
          <w:sz w:val="28"/>
          <w:szCs w:val="28"/>
        </w:rPr>
        <w:t>s-</w:t>
      </w:r>
      <w:r w:rsidRPr="00CE6DA1">
        <w:rPr>
          <w:rFonts w:ascii="Garamond" w:hAnsi="Garamond" w:cs="Arial"/>
          <w:b w:val="0"/>
          <w:color w:val="000099"/>
          <w:spacing w:val="-34"/>
          <w:w w:val="110"/>
          <w:sz w:val="28"/>
          <w:szCs w:val="28"/>
        </w:rPr>
        <w:t>T</w:t>
      </w:r>
      <w:r w:rsidRPr="00CE6DA1">
        <w:rPr>
          <w:rFonts w:ascii="Garamond" w:hAnsi="Garamond" w:cs="Arial"/>
          <w:b w:val="0"/>
          <w:color w:val="000099"/>
          <w:spacing w:val="6"/>
          <w:w w:val="110"/>
          <w:sz w:val="28"/>
          <w:szCs w:val="28"/>
        </w:rPr>
        <w:t>y</w:t>
      </w:r>
      <w:r w:rsidRPr="00CE6DA1">
        <w:rPr>
          <w:rFonts w:ascii="Garamond" w:hAnsi="Garamond" w:cs="Arial"/>
          <w:b w:val="0"/>
          <w:color w:val="000099"/>
          <w:w w:val="110"/>
          <w:sz w:val="28"/>
          <w:szCs w:val="28"/>
        </w:rPr>
        <w:t>p</w:t>
      </w:r>
      <w:r w:rsidRPr="00CE6DA1">
        <w:rPr>
          <w:rFonts w:ascii="Garamond" w:hAnsi="Garamond" w:cs="Arial"/>
          <w:b w:val="0"/>
          <w:color w:val="000099"/>
          <w:spacing w:val="15"/>
          <w:w w:val="110"/>
          <w:sz w:val="28"/>
          <w:szCs w:val="28"/>
        </w:rPr>
        <w:t>e</w:t>
      </w:r>
      <w:r w:rsidRPr="00CE6DA1">
        <w:rPr>
          <w:rFonts w:ascii="Garamond" w:hAnsi="Garamond" w:cs="Arial"/>
          <w:b w:val="0"/>
          <w:color w:val="000099"/>
          <w:w w:val="110"/>
          <w:sz w:val="28"/>
          <w:szCs w:val="28"/>
        </w:rPr>
        <w:t xml:space="preserve">s of Research needed for Law </w:t>
      </w:r>
      <w:r w:rsidRPr="00CE6DA1">
        <w:rPr>
          <w:rFonts w:ascii="Garamond" w:hAnsi="Garamond" w:cs="Arial"/>
          <w:b w:val="0"/>
          <w:color w:val="000099"/>
          <w:w w:val="105"/>
          <w:sz w:val="28"/>
          <w:szCs w:val="28"/>
        </w:rPr>
        <w:t>Reforms-Analytical Research, Historical Research.</w:t>
      </w:r>
    </w:p>
    <w:p w:rsidR="00E47D85" w:rsidRPr="00380488" w:rsidRDefault="00E47D85" w:rsidP="00E47D85">
      <w:pPr>
        <w:pStyle w:val="Heading4"/>
        <w:spacing w:before="120" w:after="120"/>
        <w:ind w:right="720"/>
        <w:jc w:val="both"/>
        <w:rPr>
          <w:rFonts w:ascii="Arial" w:hAnsi="Arial" w:cs="Arial"/>
          <w:b w:val="0"/>
          <w:bCs w:val="0"/>
          <w:color w:val="000099"/>
        </w:rPr>
      </w:pPr>
      <w:r w:rsidRPr="00380488">
        <w:rPr>
          <w:color w:val="000099"/>
          <w:w w:val="105"/>
        </w:rPr>
        <w:t xml:space="preserve">              Suggested Readings:</w:t>
      </w:r>
    </w:p>
    <w:p w:rsidR="00E47D85" w:rsidRPr="00380488" w:rsidRDefault="00E47D85" w:rsidP="006340CB">
      <w:pPr>
        <w:pStyle w:val="BodyText"/>
        <w:numPr>
          <w:ilvl w:val="0"/>
          <w:numId w:val="2"/>
        </w:numPr>
        <w:spacing w:before="120" w:after="120" w:line="242" w:lineRule="auto"/>
        <w:ind w:left="1152" w:right="1584"/>
        <w:jc w:val="both"/>
        <w:rPr>
          <w:rFonts w:ascii="Arial" w:hAnsi="Arial" w:cs="Arial"/>
          <w:color w:val="000099"/>
          <w:spacing w:val="-1"/>
          <w:sz w:val="24"/>
          <w:szCs w:val="24"/>
        </w:rPr>
      </w:pPr>
      <w:r w:rsidRPr="00380488">
        <w:rPr>
          <w:rFonts w:ascii="Arial" w:hAnsi="Arial" w:cs="Arial"/>
          <w:color w:val="000099"/>
          <w:sz w:val="24"/>
          <w:szCs w:val="24"/>
        </w:rPr>
        <w:t xml:space="preserve">Goode </w:t>
      </w:r>
      <w:r w:rsidRPr="00380488">
        <w:rPr>
          <w:rFonts w:ascii="Arial" w:hAnsi="Arial" w:cs="Arial"/>
          <w:color w:val="000099"/>
          <w:w w:val="110"/>
          <w:sz w:val="24"/>
          <w:szCs w:val="24"/>
        </w:rPr>
        <w:t xml:space="preserve">&amp; </w:t>
      </w:r>
      <w:r w:rsidRPr="00380488">
        <w:rPr>
          <w:rFonts w:ascii="Arial" w:hAnsi="Arial" w:cs="Arial"/>
          <w:color w:val="000099"/>
          <w:sz w:val="24"/>
          <w:szCs w:val="24"/>
        </w:rPr>
        <w:t xml:space="preserve">Hatt: Methods in Social Research:McGraw-Hill Book Company,Singapore </w:t>
      </w:r>
      <w:r w:rsidRPr="00380488">
        <w:rPr>
          <w:rFonts w:ascii="Arial" w:hAnsi="Arial" w:cs="Arial"/>
          <w:color w:val="000099"/>
          <w:spacing w:val="-1"/>
          <w:sz w:val="24"/>
          <w:szCs w:val="24"/>
        </w:rPr>
        <w:t>1981</w:t>
      </w:r>
    </w:p>
    <w:p w:rsidR="00E47D85" w:rsidRPr="00380488" w:rsidRDefault="00E47D85" w:rsidP="006340CB">
      <w:pPr>
        <w:pStyle w:val="BodyText"/>
        <w:numPr>
          <w:ilvl w:val="0"/>
          <w:numId w:val="2"/>
        </w:numPr>
        <w:spacing w:before="120" w:after="120" w:line="242" w:lineRule="auto"/>
        <w:ind w:left="1152" w:right="1584"/>
        <w:jc w:val="both"/>
        <w:rPr>
          <w:rFonts w:ascii="Arial" w:hAnsi="Arial" w:cs="Arial"/>
          <w:color w:val="000099"/>
          <w:sz w:val="24"/>
          <w:szCs w:val="24"/>
        </w:rPr>
      </w:pPr>
      <w:r w:rsidRPr="00380488">
        <w:rPr>
          <w:rFonts w:ascii="Arial" w:hAnsi="Arial" w:cs="Arial"/>
          <w:color w:val="000099"/>
          <w:w w:val="105"/>
          <w:sz w:val="24"/>
          <w:szCs w:val="24"/>
        </w:rPr>
        <w:t>C.R.Kothari: Research Methodology :Methods and  Technique</w:t>
      </w:r>
      <w:r w:rsidRPr="00380488">
        <w:rPr>
          <w:rFonts w:ascii="Arial" w:hAnsi="Arial" w:cs="Arial"/>
          <w:color w:val="000099"/>
          <w:spacing w:val="3"/>
          <w:w w:val="105"/>
          <w:sz w:val="24"/>
          <w:szCs w:val="24"/>
        </w:rPr>
        <w:t>s</w:t>
      </w:r>
      <w:r w:rsidRPr="00380488">
        <w:rPr>
          <w:rFonts w:ascii="Arial" w:hAnsi="Arial" w:cs="Arial"/>
          <w:color w:val="000099"/>
          <w:spacing w:val="9"/>
          <w:w w:val="105"/>
          <w:sz w:val="24"/>
          <w:szCs w:val="24"/>
        </w:rPr>
        <w:t>,</w:t>
      </w:r>
      <w:r w:rsidRPr="00380488">
        <w:rPr>
          <w:rFonts w:ascii="Arial" w:hAnsi="Arial" w:cs="Arial"/>
          <w:color w:val="000099"/>
          <w:spacing w:val="2"/>
          <w:w w:val="105"/>
          <w:sz w:val="24"/>
          <w:szCs w:val="24"/>
        </w:rPr>
        <w:t>2</w:t>
      </w:r>
      <w:r w:rsidRPr="00380488">
        <w:rPr>
          <w:rFonts w:ascii="Arial" w:hAnsi="Arial" w:cs="Arial"/>
          <w:color w:val="000099"/>
          <w:spacing w:val="-28"/>
          <w:w w:val="105"/>
          <w:sz w:val="24"/>
          <w:szCs w:val="24"/>
        </w:rPr>
        <w:t>"</w:t>
      </w:r>
      <w:r w:rsidRPr="00380488">
        <w:rPr>
          <w:rFonts w:ascii="Arial" w:hAnsi="Arial" w:cs="Arial"/>
          <w:color w:val="000099"/>
          <w:w w:val="105"/>
          <w:sz w:val="24"/>
          <w:szCs w:val="24"/>
        </w:rPr>
        <w:t>dEdition,Wishwa</w:t>
      </w:r>
      <w:r w:rsidRPr="00380488">
        <w:rPr>
          <w:rFonts w:ascii="Arial" w:hAnsi="Arial" w:cs="Arial"/>
          <w:color w:val="000099"/>
          <w:spacing w:val="1"/>
          <w:w w:val="105"/>
          <w:sz w:val="24"/>
          <w:szCs w:val="24"/>
        </w:rPr>
        <w:t>Prakashan</w:t>
      </w:r>
      <w:r w:rsidRPr="00380488">
        <w:rPr>
          <w:rFonts w:ascii="Arial" w:hAnsi="Arial" w:cs="Arial"/>
          <w:color w:val="000099"/>
          <w:w w:val="105"/>
          <w:sz w:val="24"/>
          <w:szCs w:val="24"/>
        </w:rPr>
        <w:t>,New</w:t>
      </w:r>
      <w:r w:rsidRPr="00380488">
        <w:rPr>
          <w:rFonts w:ascii="Arial" w:hAnsi="Arial" w:cs="Arial"/>
          <w:color w:val="000099"/>
          <w:spacing w:val="2"/>
          <w:w w:val="105"/>
          <w:sz w:val="24"/>
          <w:szCs w:val="24"/>
        </w:rPr>
        <w:t>Delhi</w:t>
      </w:r>
      <w:r w:rsidRPr="00380488">
        <w:rPr>
          <w:rFonts w:ascii="Arial" w:hAnsi="Arial" w:cs="Arial"/>
          <w:color w:val="000099"/>
          <w:spacing w:val="1"/>
          <w:w w:val="105"/>
          <w:sz w:val="24"/>
          <w:szCs w:val="24"/>
        </w:rPr>
        <w:t>,</w:t>
      </w:r>
      <w:r w:rsidRPr="00380488">
        <w:rPr>
          <w:rFonts w:ascii="Arial" w:hAnsi="Arial" w:cs="Arial"/>
          <w:color w:val="000099"/>
          <w:w w:val="105"/>
          <w:sz w:val="24"/>
          <w:szCs w:val="24"/>
        </w:rPr>
        <w:t>1995.</w:t>
      </w:r>
    </w:p>
    <w:p w:rsidR="00E47D85" w:rsidRPr="00380488" w:rsidRDefault="00E47D85" w:rsidP="006340CB">
      <w:pPr>
        <w:pStyle w:val="BodyText"/>
        <w:numPr>
          <w:ilvl w:val="0"/>
          <w:numId w:val="2"/>
        </w:numPr>
        <w:tabs>
          <w:tab w:val="left" w:pos="3749"/>
        </w:tabs>
        <w:spacing w:before="120" w:after="120" w:line="242" w:lineRule="auto"/>
        <w:ind w:left="1152" w:right="1584"/>
        <w:jc w:val="both"/>
        <w:rPr>
          <w:rFonts w:ascii="Arial" w:hAnsi="Arial" w:cs="Arial"/>
          <w:color w:val="000099"/>
          <w:sz w:val="24"/>
          <w:szCs w:val="24"/>
        </w:rPr>
      </w:pPr>
      <w:r w:rsidRPr="00380488">
        <w:rPr>
          <w:rFonts w:ascii="Arial" w:hAnsi="Arial" w:cs="Arial"/>
          <w:color w:val="000099"/>
          <w:sz w:val="24"/>
          <w:szCs w:val="24"/>
        </w:rPr>
        <w:t xml:space="preserve">Wilkinson &amp; Bhandarkar, Methodology and </w:t>
      </w:r>
      <w:r w:rsidRPr="00380488">
        <w:rPr>
          <w:rFonts w:ascii="Arial" w:hAnsi="Arial" w:cs="Arial"/>
          <w:color w:val="000099"/>
          <w:spacing w:val="-2"/>
          <w:sz w:val="24"/>
          <w:szCs w:val="24"/>
        </w:rPr>
        <w:t xml:space="preserve">Techniques </w:t>
      </w:r>
      <w:r w:rsidRPr="00380488">
        <w:rPr>
          <w:rFonts w:ascii="Arial" w:hAnsi="Arial" w:cs="Arial"/>
          <w:color w:val="000099"/>
          <w:sz w:val="24"/>
          <w:szCs w:val="24"/>
        </w:rPr>
        <w:t xml:space="preserve">of Social </w:t>
      </w:r>
      <w:r w:rsidRPr="00380488">
        <w:rPr>
          <w:rFonts w:ascii="Arial" w:hAnsi="Arial" w:cs="Arial"/>
          <w:color w:val="000099"/>
          <w:spacing w:val="1"/>
          <w:sz w:val="24"/>
          <w:szCs w:val="24"/>
        </w:rPr>
        <w:t>Research,</w:t>
      </w:r>
      <w:r w:rsidRPr="00380488">
        <w:rPr>
          <w:rFonts w:ascii="Arial" w:hAnsi="Arial" w:cs="Arial"/>
          <w:color w:val="000099"/>
          <w:sz w:val="24"/>
          <w:szCs w:val="24"/>
        </w:rPr>
        <w:t>9th  Ed</w:t>
      </w:r>
      <w:r w:rsidRPr="00380488">
        <w:rPr>
          <w:rFonts w:ascii="Arial" w:hAnsi="Arial" w:cs="Arial"/>
          <w:color w:val="000099"/>
          <w:spacing w:val="2"/>
          <w:sz w:val="24"/>
          <w:szCs w:val="24"/>
        </w:rPr>
        <w:t>ition</w:t>
      </w:r>
      <w:r w:rsidRPr="00380488">
        <w:rPr>
          <w:rFonts w:ascii="Arial" w:hAnsi="Arial" w:cs="Arial"/>
          <w:color w:val="000099"/>
          <w:spacing w:val="1"/>
          <w:sz w:val="24"/>
          <w:szCs w:val="24"/>
        </w:rPr>
        <w:t xml:space="preserve">, </w:t>
      </w:r>
      <w:r w:rsidRPr="00380488">
        <w:rPr>
          <w:rFonts w:ascii="Arial" w:hAnsi="Arial" w:cs="Arial"/>
          <w:color w:val="000099"/>
          <w:sz w:val="24"/>
          <w:szCs w:val="24"/>
        </w:rPr>
        <w:t>Himalaya Publishing Housing, Bombay-Delhi-Nagpur 1994.</w:t>
      </w:r>
    </w:p>
    <w:p w:rsidR="00E47D85" w:rsidRPr="00380488" w:rsidRDefault="00E47D85" w:rsidP="006340CB">
      <w:pPr>
        <w:pStyle w:val="BodyText"/>
        <w:numPr>
          <w:ilvl w:val="0"/>
          <w:numId w:val="2"/>
        </w:numPr>
        <w:tabs>
          <w:tab w:val="left" w:pos="3734"/>
        </w:tabs>
        <w:spacing w:before="120" w:after="120" w:line="242" w:lineRule="auto"/>
        <w:ind w:left="1152" w:right="1584"/>
        <w:jc w:val="both"/>
        <w:rPr>
          <w:rFonts w:ascii="Arial" w:hAnsi="Arial" w:cs="Arial"/>
          <w:color w:val="000099"/>
          <w:sz w:val="24"/>
          <w:szCs w:val="24"/>
        </w:rPr>
      </w:pPr>
      <w:r w:rsidRPr="00380488">
        <w:rPr>
          <w:rFonts w:ascii="Arial" w:hAnsi="Arial" w:cs="Arial"/>
          <w:color w:val="000099"/>
          <w:sz w:val="24"/>
          <w:szCs w:val="24"/>
        </w:rPr>
        <w:t xml:space="preserve">Pauline V </w:t>
      </w:r>
      <w:r w:rsidRPr="00380488">
        <w:rPr>
          <w:rFonts w:ascii="Arial" w:hAnsi="Arial" w:cs="Arial"/>
          <w:color w:val="000099"/>
          <w:spacing w:val="-4"/>
          <w:sz w:val="24"/>
          <w:szCs w:val="24"/>
        </w:rPr>
        <w:t>Y</w:t>
      </w:r>
      <w:r w:rsidRPr="00380488">
        <w:rPr>
          <w:rFonts w:ascii="Arial" w:hAnsi="Arial" w:cs="Arial"/>
          <w:color w:val="000099"/>
          <w:spacing w:val="-3"/>
          <w:sz w:val="24"/>
          <w:szCs w:val="24"/>
        </w:rPr>
        <w:t>oung :</w:t>
      </w:r>
      <w:r w:rsidRPr="00380488">
        <w:rPr>
          <w:rFonts w:ascii="Arial" w:hAnsi="Arial" w:cs="Arial"/>
          <w:color w:val="000099"/>
          <w:sz w:val="24"/>
          <w:szCs w:val="24"/>
        </w:rPr>
        <w:t xml:space="preserve">Scientific Social Survey and </w:t>
      </w:r>
      <w:r w:rsidRPr="00380488">
        <w:rPr>
          <w:rFonts w:ascii="Arial" w:hAnsi="Arial" w:cs="Arial"/>
          <w:color w:val="000099"/>
          <w:spacing w:val="1"/>
          <w:sz w:val="24"/>
          <w:szCs w:val="24"/>
        </w:rPr>
        <w:t>re</w:t>
      </w:r>
      <w:r w:rsidRPr="00380488">
        <w:rPr>
          <w:rFonts w:ascii="Arial" w:hAnsi="Arial" w:cs="Arial"/>
          <w:color w:val="000099"/>
          <w:sz w:val="24"/>
          <w:szCs w:val="24"/>
        </w:rPr>
        <w:t>searc</w:t>
      </w:r>
      <w:r w:rsidRPr="00380488">
        <w:rPr>
          <w:rFonts w:ascii="Arial" w:hAnsi="Arial" w:cs="Arial"/>
          <w:color w:val="000099"/>
          <w:spacing w:val="1"/>
          <w:sz w:val="24"/>
          <w:szCs w:val="24"/>
        </w:rPr>
        <w:t>h</w:t>
      </w:r>
      <w:r w:rsidRPr="00380488">
        <w:rPr>
          <w:rFonts w:ascii="Arial" w:hAnsi="Arial" w:cs="Arial"/>
          <w:color w:val="000099"/>
          <w:sz w:val="24"/>
          <w:szCs w:val="24"/>
        </w:rPr>
        <w:t>,3</w:t>
      </w:r>
      <w:r w:rsidRPr="00380488">
        <w:rPr>
          <w:rFonts w:ascii="Arial" w:hAnsi="Arial" w:cs="Arial"/>
          <w:color w:val="000099"/>
          <w:sz w:val="24"/>
          <w:szCs w:val="24"/>
          <w:vertAlign w:val="superscript"/>
        </w:rPr>
        <w:t>rd</w:t>
      </w:r>
      <w:r w:rsidRPr="00380488">
        <w:rPr>
          <w:rFonts w:ascii="Arial" w:hAnsi="Arial" w:cs="Arial"/>
          <w:color w:val="000099"/>
          <w:sz w:val="24"/>
          <w:szCs w:val="24"/>
        </w:rPr>
        <w:t xml:space="preserve"> </w:t>
      </w:r>
      <w:r w:rsidRPr="00380488">
        <w:rPr>
          <w:rFonts w:ascii="Arial" w:hAnsi="Arial" w:cs="Arial"/>
          <w:color w:val="000099"/>
          <w:spacing w:val="2"/>
          <w:sz w:val="24"/>
          <w:szCs w:val="24"/>
        </w:rPr>
        <w:t>Edition</w:t>
      </w:r>
      <w:r w:rsidRPr="00380488">
        <w:rPr>
          <w:rFonts w:ascii="Arial" w:hAnsi="Arial" w:cs="Arial"/>
          <w:color w:val="000099"/>
          <w:spacing w:val="1"/>
          <w:sz w:val="24"/>
          <w:szCs w:val="24"/>
        </w:rPr>
        <w:t>,</w:t>
      </w:r>
      <w:r w:rsidRPr="00380488">
        <w:rPr>
          <w:rFonts w:ascii="Arial" w:hAnsi="Arial" w:cs="Arial"/>
          <w:color w:val="000099"/>
          <w:sz w:val="24"/>
          <w:szCs w:val="24"/>
        </w:rPr>
        <w:t>Prentice</w:t>
      </w:r>
      <w:r w:rsidRPr="00380488">
        <w:rPr>
          <w:rFonts w:ascii="Arial" w:hAnsi="Arial" w:cs="Arial"/>
          <w:color w:val="000099"/>
          <w:spacing w:val="2"/>
          <w:sz w:val="24"/>
          <w:szCs w:val="24"/>
        </w:rPr>
        <w:t>Hall</w:t>
      </w:r>
      <w:r w:rsidRPr="00380488">
        <w:rPr>
          <w:rFonts w:ascii="Arial" w:hAnsi="Arial" w:cs="Arial"/>
          <w:color w:val="000099"/>
          <w:spacing w:val="1"/>
          <w:sz w:val="24"/>
          <w:szCs w:val="24"/>
        </w:rPr>
        <w:t>,</w:t>
      </w:r>
      <w:r w:rsidRPr="00380488">
        <w:rPr>
          <w:rFonts w:ascii="Arial" w:hAnsi="Arial" w:cs="Arial"/>
          <w:color w:val="000099"/>
          <w:sz w:val="24"/>
          <w:szCs w:val="24"/>
        </w:rPr>
        <w:t>New</w:t>
      </w:r>
      <w:r w:rsidRPr="00380488">
        <w:rPr>
          <w:rFonts w:ascii="Arial" w:hAnsi="Arial" w:cs="Arial"/>
          <w:color w:val="000099"/>
          <w:spacing w:val="-4"/>
          <w:sz w:val="24"/>
          <w:szCs w:val="24"/>
        </w:rPr>
        <w:t>York,</w:t>
      </w:r>
      <w:r w:rsidRPr="00380488">
        <w:rPr>
          <w:rFonts w:ascii="Arial" w:hAnsi="Arial" w:cs="Arial"/>
          <w:color w:val="000099"/>
          <w:spacing w:val="-3"/>
          <w:sz w:val="24"/>
          <w:szCs w:val="24"/>
        </w:rPr>
        <w:t>1960</w:t>
      </w:r>
      <w:r w:rsidRPr="00380488">
        <w:rPr>
          <w:rFonts w:ascii="Arial" w:hAnsi="Arial" w:cs="Arial"/>
          <w:color w:val="000099"/>
          <w:spacing w:val="-2"/>
          <w:sz w:val="24"/>
          <w:szCs w:val="24"/>
        </w:rPr>
        <w:t>.</w:t>
      </w:r>
    </w:p>
    <w:p w:rsidR="00E47D85" w:rsidRPr="00380488" w:rsidRDefault="00E47D85" w:rsidP="006340CB">
      <w:pPr>
        <w:pStyle w:val="BodyText"/>
        <w:numPr>
          <w:ilvl w:val="0"/>
          <w:numId w:val="2"/>
        </w:numPr>
        <w:tabs>
          <w:tab w:val="left" w:pos="3720"/>
        </w:tabs>
        <w:spacing w:before="120" w:after="120" w:line="242" w:lineRule="auto"/>
        <w:ind w:left="1152" w:right="1584"/>
        <w:jc w:val="both"/>
        <w:rPr>
          <w:rFonts w:ascii="Arial" w:hAnsi="Arial" w:cs="Arial"/>
          <w:color w:val="000099"/>
          <w:sz w:val="24"/>
          <w:szCs w:val="24"/>
        </w:rPr>
      </w:pPr>
      <w:r w:rsidRPr="00380488">
        <w:rPr>
          <w:rFonts w:ascii="Arial" w:hAnsi="Arial" w:cs="Arial"/>
          <w:color w:val="000099"/>
          <w:w w:val="105"/>
          <w:sz w:val="24"/>
          <w:szCs w:val="24"/>
        </w:rPr>
        <w:t>B.N.Ghosh, Scientific Method and Social Research;4</w:t>
      </w:r>
      <w:r w:rsidRPr="00380488">
        <w:rPr>
          <w:rFonts w:ascii="Arial" w:hAnsi="Arial" w:cs="Arial"/>
          <w:color w:val="000099"/>
          <w:w w:val="105"/>
          <w:sz w:val="24"/>
          <w:szCs w:val="24"/>
          <w:vertAlign w:val="superscript"/>
        </w:rPr>
        <w:t>th</w:t>
      </w:r>
      <w:r w:rsidRPr="00380488">
        <w:rPr>
          <w:rFonts w:ascii="Arial" w:hAnsi="Arial" w:cs="Arial"/>
          <w:color w:val="000099"/>
          <w:w w:val="105"/>
          <w:sz w:val="24"/>
          <w:szCs w:val="24"/>
        </w:rPr>
        <w:t xml:space="preserve"> Edition Sterling Publishers Private Limite</w:t>
      </w:r>
      <w:r w:rsidRPr="00380488">
        <w:rPr>
          <w:rFonts w:ascii="Arial" w:hAnsi="Arial" w:cs="Arial"/>
          <w:color w:val="000099"/>
          <w:spacing w:val="27"/>
          <w:w w:val="105"/>
          <w:sz w:val="24"/>
          <w:szCs w:val="24"/>
        </w:rPr>
        <w:t>d</w:t>
      </w:r>
      <w:r w:rsidRPr="00380488">
        <w:rPr>
          <w:rFonts w:ascii="Arial" w:hAnsi="Arial" w:cs="Arial"/>
          <w:color w:val="000099"/>
          <w:w w:val="105"/>
          <w:sz w:val="24"/>
          <w:szCs w:val="24"/>
        </w:rPr>
        <w:t>,New</w:t>
      </w:r>
      <w:r w:rsidRPr="00380488">
        <w:rPr>
          <w:rFonts w:ascii="Arial" w:hAnsi="Arial" w:cs="Arial"/>
          <w:color w:val="000099"/>
          <w:spacing w:val="2"/>
          <w:w w:val="105"/>
          <w:sz w:val="24"/>
          <w:szCs w:val="24"/>
        </w:rPr>
        <w:t>Delhi</w:t>
      </w:r>
      <w:r w:rsidRPr="00380488">
        <w:rPr>
          <w:rFonts w:ascii="Arial" w:hAnsi="Arial" w:cs="Arial"/>
          <w:color w:val="000099"/>
          <w:spacing w:val="1"/>
          <w:w w:val="105"/>
          <w:sz w:val="24"/>
          <w:szCs w:val="24"/>
        </w:rPr>
        <w:t>,</w:t>
      </w:r>
      <w:r w:rsidRPr="00380488">
        <w:rPr>
          <w:rFonts w:ascii="Arial" w:hAnsi="Arial" w:cs="Arial"/>
          <w:color w:val="000099"/>
          <w:w w:val="105"/>
          <w:sz w:val="24"/>
          <w:szCs w:val="24"/>
        </w:rPr>
        <w:t>1987.</w:t>
      </w:r>
    </w:p>
    <w:p w:rsidR="00E47D85" w:rsidRPr="00380488" w:rsidRDefault="00E47D85" w:rsidP="006340CB">
      <w:pPr>
        <w:pStyle w:val="BodyText"/>
        <w:numPr>
          <w:ilvl w:val="0"/>
          <w:numId w:val="2"/>
        </w:numPr>
        <w:tabs>
          <w:tab w:val="left" w:pos="3727"/>
        </w:tabs>
        <w:spacing w:before="120" w:after="120" w:line="230" w:lineRule="exact"/>
        <w:ind w:left="1152" w:right="1584"/>
        <w:jc w:val="both"/>
        <w:rPr>
          <w:rFonts w:ascii="Arial" w:hAnsi="Arial" w:cs="Arial"/>
          <w:color w:val="000099"/>
          <w:sz w:val="24"/>
          <w:szCs w:val="24"/>
        </w:rPr>
      </w:pPr>
      <w:r w:rsidRPr="00380488">
        <w:rPr>
          <w:rFonts w:ascii="Arial" w:hAnsi="Arial" w:cs="Arial"/>
          <w:color w:val="000099"/>
          <w:spacing w:val="-3"/>
          <w:sz w:val="24"/>
          <w:szCs w:val="24"/>
        </w:rPr>
        <w:t xml:space="preserve">S.K.Verma  </w:t>
      </w:r>
      <w:r w:rsidRPr="00380488">
        <w:rPr>
          <w:rFonts w:ascii="Arial" w:hAnsi="Arial" w:cs="Arial"/>
          <w:color w:val="000099"/>
          <w:sz w:val="24"/>
          <w:szCs w:val="24"/>
        </w:rPr>
        <w:t>&amp; Afzalwani, Legal Research and Methodology; ILI Publicatio</w:t>
      </w:r>
      <w:r w:rsidRPr="00380488">
        <w:rPr>
          <w:rFonts w:ascii="Arial" w:hAnsi="Arial" w:cs="Arial"/>
          <w:color w:val="000099"/>
          <w:spacing w:val="24"/>
          <w:sz w:val="24"/>
          <w:szCs w:val="24"/>
        </w:rPr>
        <w:t>n</w:t>
      </w:r>
      <w:r w:rsidRPr="00380488">
        <w:rPr>
          <w:rFonts w:ascii="Arial" w:hAnsi="Arial" w:cs="Arial"/>
          <w:color w:val="000099"/>
          <w:sz w:val="24"/>
          <w:szCs w:val="24"/>
        </w:rPr>
        <w:t xml:space="preserve">, New </w:t>
      </w:r>
      <w:r w:rsidRPr="00380488">
        <w:rPr>
          <w:rFonts w:ascii="Arial" w:hAnsi="Arial" w:cs="Arial"/>
          <w:color w:val="000099"/>
          <w:spacing w:val="1"/>
          <w:sz w:val="24"/>
          <w:szCs w:val="24"/>
        </w:rPr>
        <w:t>Delhi,</w:t>
      </w:r>
    </w:p>
    <w:p w:rsidR="00E47D85" w:rsidRPr="00380488" w:rsidRDefault="00E47D85" w:rsidP="006340CB">
      <w:pPr>
        <w:pStyle w:val="BodyText"/>
        <w:numPr>
          <w:ilvl w:val="0"/>
          <w:numId w:val="2"/>
        </w:numPr>
        <w:tabs>
          <w:tab w:val="left" w:pos="3720"/>
        </w:tabs>
        <w:spacing w:before="120" w:after="120" w:line="230" w:lineRule="exact"/>
        <w:ind w:left="1152" w:right="1584"/>
        <w:jc w:val="both"/>
        <w:rPr>
          <w:rFonts w:ascii="Arial" w:hAnsi="Arial" w:cs="Arial"/>
          <w:color w:val="000099"/>
          <w:sz w:val="24"/>
          <w:szCs w:val="24"/>
        </w:rPr>
      </w:pPr>
      <w:r w:rsidRPr="00380488">
        <w:rPr>
          <w:rFonts w:ascii="Arial" w:hAnsi="Arial" w:cs="Arial"/>
          <w:color w:val="000099"/>
          <w:sz w:val="24"/>
          <w:szCs w:val="24"/>
        </w:rPr>
        <w:t xml:space="preserve">Hans </w:t>
      </w:r>
      <w:r w:rsidRPr="00380488">
        <w:rPr>
          <w:rFonts w:ascii="Arial" w:hAnsi="Arial" w:cs="Arial"/>
          <w:color w:val="000099"/>
          <w:spacing w:val="-7"/>
          <w:sz w:val="24"/>
          <w:szCs w:val="24"/>
        </w:rPr>
        <w:t xml:space="preserve">Raj, </w:t>
      </w:r>
      <w:r w:rsidRPr="00380488">
        <w:rPr>
          <w:rFonts w:ascii="Arial" w:hAnsi="Arial" w:cs="Arial"/>
          <w:color w:val="000099"/>
          <w:sz w:val="24"/>
          <w:szCs w:val="24"/>
        </w:rPr>
        <w:t xml:space="preserve">Theory and </w:t>
      </w:r>
      <w:r w:rsidRPr="00380488">
        <w:rPr>
          <w:rFonts w:ascii="Arial" w:hAnsi="Arial" w:cs="Arial"/>
          <w:color w:val="000099"/>
          <w:spacing w:val="-2"/>
          <w:sz w:val="24"/>
          <w:szCs w:val="24"/>
        </w:rPr>
        <w:t xml:space="preserve">Practice </w:t>
      </w:r>
      <w:r w:rsidRPr="00380488">
        <w:rPr>
          <w:rFonts w:ascii="Arial" w:hAnsi="Arial" w:cs="Arial"/>
          <w:color w:val="000099"/>
          <w:sz w:val="24"/>
          <w:szCs w:val="24"/>
        </w:rPr>
        <w:t xml:space="preserve">in Social Research;4th  </w:t>
      </w:r>
      <w:r w:rsidRPr="00380488">
        <w:rPr>
          <w:rFonts w:ascii="Arial" w:hAnsi="Arial" w:cs="Arial"/>
          <w:color w:val="000099"/>
          <w:spacing w:val="1"/>
          <w:sz w:val="24"/>
          <w:szCs w:val="24"/>
        </w:rPr>
        <w:t xml:space="preserve">Edition, </w:t>
      </w:r>
      <w:r w:rsidRPr="00380488">
        <w:rPr>
          <w:rFonts w:ascii="Arial" w:hAnsi="Arial" w:cs="Arial"/>
          <w:color w:val="000099"/>
          <w:sz w:val="24"/>
          <w:szCs w:val="24"/>
        </w:rPr>
        <w:t>Surjeet Publicatios,New</w:t>
      </w:r>
      <w:r w:rsidRPr="00380488">
        <w:rPr>
          <w:rFonts w:ascii="Arial" w:hAnsi="Arial" w:cs="Arial"/>
          <w:color w:val="000099"/>
          <w:spacing w:val="7"/>
          <w:sz w:val="24"/>
          <w:szCs w:val="24"/>
        </w:rPr>
        <w:t>De</w:t>
      </w:r>
      <w:r w:rsidRPr="00380488">
        <w:rPr>
          <w:rFonts w:ascii="Arial" w:hAnsi="Arial" w:cs="Arial"/>
          <w:color w:val="000099"/>
          <w:spacing w:val="14"/>
          <w:sz w:val="24"/>
          <w:szCs w:val="24"/>
        </w:rPr>
        <w:t>l</w:t>
      </w:r>
      <w:r w:rsidRPr="00380488">
        <w:rPr>
          <w:rFonts w:ascii="Arial" w:hAnsi="Arial" w:cs="Arial"/>
          <w:color w:val="000099"/>
          <w:spacing w:val="8"/>
          <w:sz w:val="24"/>
          <w:szCs w:val="24"/>
        </w:rPr>
        <w:t>hi</w:t>
      </w:r>
      <w:r w:rsidRPr="00380488">
        <w:rPr>
          <w:rFonts w:ascii="Arial" w:hAnsi="Arial" w:cs="Arial"/>
          <w:color w:val="000099"/>
          <w:spacing w:val="6"/>
          <w:sz w:val="24"/>
          <w:szCs w:val="24"/>
        </w:rPr>
        <w:t>,</w:t>
      </w:r>
      <w:r w:rsidRPr="00380488">
        <w:rPr>
          <w:rFonts w:ascii="Arial" w:hAnsi="Arial" w:cs="Arial"/>
          <w:color w:val="000099"/>
          <w:spacing w:val="-5"/>
          <w:sz w:val="24"/>
          <w:szCs w:val="24"/>
        </w:rPr>
        <w:t>1992.</w:t>
      </w:r>
    </w:p>
    <w:p w:rsidR="00E47D85" w:rsidRPr="00F405AA" w:rsidRDefault="00E47D85" w:rsidP="00E47D85">
      <w:pPr>
        <w:spacing w:before="120" w:after="120"/>
        <w:ind w:left="1152" w:right="1440"/>
        <w:rPr>
          <w:rFonts w:ascii="Times New Roman" w:eastAsia="Times New Roman" w:hAnsi="Times New Roman" w:cs="Times New Roman"/>
          <w:sz w:val="20"/>
          <w:szCs w:val="20"/>
        </w:rPr>
      </w:pPr>
    </w:p>
    <w:p w:rsidR="00E47D85" w:rsidRDefault="00E47D85" w:rsidP="00E47D85">
      <w:pPr>
        <w:autoSpaceDE w:val="0"/>
        <w:autoSpaceDN w:val="0"/>
        <w:adjustRightInd w:val="0"/>
        <w:spacing w:after="0" w:line="240" w:lineRule="auto"/>
        <w:ind w:left="270" w:right="1080" w:firstLine="450"/>
        <w:rPr>
          <w:rFonts w:ascii="Arial" w:eastAsia="Times New Roman" w:hAnsi="Arial" w:cs="Arial"/>
          <w:b/>
          <w:sz w:val="28"/>
          <w:szCs w:val="28"/>
        </w:rPr>
      </w:pPr>
    </w:p>
    <w:p w:rsidR="00E47D85" w:rsidRPr="001C3052" w:rsidRDefault="00E47D85" w:rsidP="00E47D85">
      <w:pPr>
        <w:autoSpaceDE w:val="0"/>
        <w:autoSpaceDN w:val="0"/>
        <w:adjustRightInd w:val="0"/>
        <w:spacing w:after="0" w:line="240" w:lineRule="auto"/>
        <w:ind w:left="270" w:right="1080" w:firstLine="450"/>
        <w:rPr>
          <w:rFonts w:ascii="Arial" w:eastAsia="Times New Roman" w:hAnsi="Arial" w:cs="Arial"/>
          <w:b/>
          <w:sz w:val="28"/>
          <w:szCs w:val="28"/>
        </w:rPr>
      </w:pPr>
    </w:p>
    <w:p w:rsidR="00E47D85" w:rsidRPr="00CE6DA1" w:rsidRDefault="00E47D85" w:rsidP="00E47D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</w:t>
      </w:r>
      <w:r w:rsidRPr="00CE6DA1">
        <w:rPr>
          <w:rFonts w:ascii="Times New Roman" w:hAnsi="Times New Roman" w:cs="Times New Roman"/>
          <w:b/>
          <w:bCs/>
          <w:sz w:val="24"/>
        </w:rPr>
        <w:t xml:space="preserve">PAPER-VI </w:t>
      </w:r>
    </w:p>
    <w:p w:rsidR="00E47D85" w:rsidRPr="00CE6DA1" w:rsidRDefault="00E47D85" w:rsidP="00E47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E6DA1">
        <w:rPr>
          <w:rFonts w:ascii="Times New Roman" w:hAnsi="Times New Roman" w:cs="Times New Roman"/>
          <w:b/>
          <w:bCs/>
          <w:sz w:val="28"/>
        </w:rPr>
        <w:t>COMPARATIVE CONSTITUTIONAL LAW-II</w:t>
      </w:r>
    </w:p>
    <w:p w:rsidR="00E47D85" w:rsidRPr="00CE6DA1" w:rsidRDefault="00E47D85" w:rsidP="00E47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E6DA1">
        <w:rPr>
          <w:rFonts w:ascii="Times New Roman" w:hAnsi="Times New Roman" w:cs="Times New Roman"/>
          <w:b/>
          <w:bCs/>
          <w:sz w:val="28"/>
        </w:rPr>
        <w:t>(American, Australian and Canadian Constitutions)</w:t>
      </w:r>
    </w:p>
    <w:p w:rsidR="00E47D85" w:rsidRPr="00D03DFC" w:rsidRDefault="00E47D85" w:rsidP="00E47D85">
      <w:pPr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hAnsi="Times New Roman" w:cs="Times New Roman"/>
          <w:b/>
          <w:bCs/>
          <w:sz w:val="24"/>
        </w:rPr>
      </w:pPr>
    </w:p>
    <w:p w:rsidR="00E47D85" w:rsidRDefault="00E47D85" w:rsidP="00E47D85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right="720"/>
        <w:jc w:val="both"/>
        <w:rPr>
          <w:rFonts w:ascii="Times New Roman" w:hAnsi="Times New Roman" w:cs="Times New Roman"/>
          <w:sz w:val="28"/>
          <w:szCs w:val="20"/>
        </w:rPr>
      </w:pPr>
      <w:r w:rsidRPr="001D7D8A">
        <w:rPr>
          <w:rFonts w:ascii="Times New Roman" w:hAnsi="Times New Roman" w:cs="Times New Roman"/>
          <w:b/>
          <w:bCs/>
          <w:sz w:val="28"/>
        </w:rPr>
        <w:t>UNIT- I</w:t>
      </w:r>
      <w:r>
        <w:rPr>
          <w:rFonts w:ascii="Times New Roman" w:hAnsi="Times New Roman" w:cs="Times New Roman"/>
          <w:b/>
          <w:bCs/>
          <w:sz w:val="28"/>
        </w:rPr>
        <w:t xml:space="preserve"> :</w:t>
      </w:r>
      <w:r w:rsidRPr="006B5C53">
        <w:rPr>
          <w:rFonts w:ascii="Times New Roman" w:hAnsi="Times New Roman" w:cs="Times New Roman"/>
          <w:sz w:val="28"/>
          <w:szCs w:val="20"/>
        </w:rPr>
        <w:t>Classification of Constitutions - Federal and Confederal   Constitutions- Principles of Federalism - Constitutionalism - Different types of federalism- Doctrine of Separation of powers - Theory of Checks and Balances -Doctrine of Judicial Review.</w:t>
      </w:r>
    </w:p>
    <w:p w:rsidR="00E47D85" w:rsidRPr="006B5C53" w:rsidRDefault="00E47D85" w:rsidP="00E47D85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right="720"/>
        <w:jc w:val="both"/>
        <w:rPr>
          <w:rFonts w:ascii="Times New Roman" w:hAnsi="Times New Roman" w:cs="Times New Roman"/>
          <w:sz w:val="28"/>
          <w:szCs w:val="20"/>
        </w:rPr>
      </w:pPr>
    </w:p>
    <w:p w:rsidR="00E47D85" w:rsidRDefault="00E47D85" w:rsidP="00E47D85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right="720"/>
        <w:jc w:val="both"/>
        <w:rPr>
          <w:rFonts w:ascii="Times New Roman" w:hAnsi="Times New Roman" w:cs="Times New Roman"/>
          <w:sz w:val="28"/>
          <w:szCs w:val="20"/>
        </w:rPr>
      </w:pPr>
      <w:r w:rsidRPr="001D7D8A">
        <w:rPr>
          <w:rFonts w:ascii="Times New Roman" w:hAnsi="Times New Roman" w:cs="Times New Roman"/>
          <w:b/>
          <w:sz w:val="28"/>
          <w:szCs w:val="24"/>
        </w:rPr>
        <w:t>UNIT-II</w:t>
      </w:r>
      <w:r>
        <w:rPr>
          <w:rFonts w:ascii="Times New Roman" w:hAnsi="Times New Roman" w:cs="Times New Roman"/>
          <w:b/>
          <w:sz w:val="28"/>
          <w:szCs w:val="24"/>
        </w:rPr>
        <w:t>:</w:t>
      </w:r>
      <w:r w:rsidRPr="001D7D8A">
        <w:rPr>
          <w:rFonts w:ascii="Times New Roman" w:hAnsi="Times New Roman" w:cs="Times New Roman"/>
          <w:sz w:val="28"/>
          <w:szCs w:val="20"/>
        </w:rPr>
        <w:t>U.S. Constitution - Evolution - Salient and Federal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1D7D8A">
        <w:rPr>
          <w:rFonts w:ascii="Times New Roman" w:hAnsi="Times New Roman" w:cs="Times New Roman"/>
          <w:sz w:val="28"/>
          <w:szCs w:val="20"/>
        </w:rPr>
        <w:t>features –</w:t>
      </w:r>
      <w:r>
        <w:rPr>
          <w:rFonts w:ascii="Times New Roman" w:hAnsi="Times New Roman" w:cs="Times New Roman"/>
          <w:sz w:val="28"/>
          <w:szCs w:val="20"/>
        </w:rPr>
        <w:t xml:space="preserve">       </w:t>
      </w:r>
      <w:r w:rsidRPr="001D7D8A">
        <w:rPr>
          <w:rFonts w:ascii="Times New Roman" w:hAnsi="Times New Roman" w:cs="Times New Roman"/>
          <w:sz w:val="28"/>
          <w:szCs w:val="20"/>
        </w:rPr>
        <w:t>Structure and Powers of Federal Executive,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1D7D8A">
        <w:rPr>
          <w:rFonts w:ascii="Times New Roman" w:hAnsi="Times New Roman" w:cs="Times New Roman"/>
          <w:sz w:val="28"/>
          <w:szCs w:val="20"/>
        </w:rPr>
        <w:t xml:space="preserve">Legislature and Judiciary – Amendment of Constitution 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1D7D8A">
        <w:rPr>
          <w:rFonts w:ascii="Times New Roman" w:hAnsi="Times New Roman" w:cs="Times New Roman"/>
          <w:sz w:val="28"/>
          <w:szCs w:val="20"/>
        </w:rPr>
        <w:t>- Distribution of Legislative Powers.</w:t>
      </w:r>
    </w:p>
    <w:p w:rsidR="00E47D85" w:rsidRPr="001D7D8A" w:rsidRDefault="00E47D85" w:rsidP="00E47D85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right="720"/>
        <w:jc w:val="both"/>
        <w:rPr>
          <w:rFonts w:ascii="Times New Roman" w:hAnsi="Times New Roman" w:cs="Times New Roman"/>
          <w:sz w:val="28"/>
          <w:szCs w:val="20"/>
        </w:rPr>
      </w:pPr>
    </w:p>
    <w:p w:rsidR="00E47D85" w:rsidRDefault="00E47D85" w:rsidP="00E47D85">
      <w:pPr>
        <w:tabs>
          <w:tab w:val="left" w:pos="630"/>
          <w:tab w:val="left" w:pos="8370"/>
        </w:tabs>
        <w:autoSpaceDE w:val="0"/>
        <w:autoSpaceDN w:val="0"/>
        <w:adjustRightInd w:val="0"/>
        <w:spacing w:after="0" w:line="240" w:lineRule="auto"/>
        <w:ind w:left="630" w:right="720"/>
        <w:jc w:val="both"/>
        <w:rPr>
          <w:rFonts w:ascii="Times New Roman" w:hAnsi="Times New Roman" w:cs="Times New Roman"/>
          <w:sz w:val="28"/>
          <w:szCs w:val="20"/>
        </w:rPr>
      </w:pPr>
      <w:r w:rsidRPr="001D7D8A">
        <w:rPr>
          <w:rFonts w:ascii="Times New Roman" w:hAnsi="Times New Roman" w:cs="Times New Roman"/>
          <w:b/>
          <w:sz w:val="28"/>
          <w:szCs w:val="24"/>
        </w:rPr>
        <w:lastRenderedPageBreak/>
        <w:t>UNIT-III</w:t>
      </w:r>
      <w:r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Pr="001D7D8A">
        <w:rPr>
          <w:rFonts w:ascii="Times New Roman" w:hAnsi="Times New Roman" w:cs="Times New Roman"/>
          <w:sz w:val="28"/>
          <w:szCs w:val="20"/>
        </w:rPr>
        <w:t>Australian Constitution - Evolution</w:t>
      </w:r>
      <w:r>
        <w:rPr>
          <w:rFonts w:ascii="Times New Roman" w:hAnsi="Times New Roman" w:cs="Times New Roman"/>
          <w:sz w:val="28"/>
          <w:szCs w:val="20"/>
        </w:rPr>
        <w:t xml:space="preserve"> - Salient features – Structure </w:t>
      </w:r>
      <w:r w:rsidRPr="006B5C53">
        <w:rPr>
          <w:rFonts w:ascii="Times New Roman" w:hAnsi="Times New Roman" w:cs="Times New Roman"/>
          <w:sz w:val="24"/>
          <w:szCs w:val="20"/>
        </w:rPr>
        <w:t xml:space="preserve">and </w:t>
      </w:r>
      <w:r w:rsidRPr="001D7D8A">
        <w:rPr>
          <w:rFonts w:ascii="Times New Roman" w:hAnsi="Times New Roman" w:cs="Times New Roman"/>
          <w:sz w:val="28"/>
          <w:szCs w:val="20"/>
        </w:rPr>
        <w:t xml:space="preserve">powers of Commonwealth Legislature, Executive and </w:t>
      </w:r>
      <w:r w:rsidRPr="006B5C53">
        <w:rPr>
          <w:rFonts w:ascii="Times New Roman" w:hAnsi="Times New Roman" w:cs="Times New Roman"/>
          <w:sz w:val="24"/>
          <w:szCs w:val="20"/>
        </w:rPr>
        <w:t xml:space="preserve">Judiciary </w:t>
      </w:r>
      <w:r w:rsidRPr="001D7D8A">
        <w:rPr>
          <w:rFonts w:ascii="Times New Roman" w:hAnsi="Times New Roman" w:cs="Times New Roman"/>
          <w:sz w:val="28"/>
          <w:szCs w:val="20"/>
        </w:rPr>
        <w:t>-Amendment of Constitution - Distribution of Legislature powers.</w:t>
      </w:r>
    </w:p>
    <w:p w:rsidR="00E47D85" w:rsidRPr="001D7D8A" w:rsidRDefault="00E47D85" w:rsidP="00E47D85">
      <w:pPr>
        <w:tabs>
          <w:tab w:val="left" w:pos="630"/>
          <w:tab w:val="left" w:pos="8370"/>
        </w:tabs>
        <w:autoSpaceDE w:val="0"/>
        <w:autoSpaceDN w:val="0"/>
        <w:adjustRightInd w:val="0"/>
        <w:spacing w:after="0" w:line="240" w:lineRule="auto"/>
        <w:ind w:left="630" w:right="720"/>
        <w:jc w:val="both"/>
        <w:rPr>
          <w:rFonts w:ascii="Times New Roman" w:hAnsi="Times New Roman" w:cs="Times New Roman"/>
          <w:sz w:val="28"/>
          <w:szCs w:val="20"/>
        </w:rPr>
      </w:pPr>
    </w:p>
    <w:p w:rsidR="00E47D85" w:rsidRDefault="00E47D85" w:rsidP="00E47D85">
      <w:pPr>
        <w:tabs>
          <w:tab w:val="left" w:pos="630"/>
          <w:tab w:val="left" w:pos="8370"/>
        </w:tabs>
        <w:autoSpaceDE w:val="0"/>
        <w:autoSpaceDN w:val="0"/>
        <w:adjustRightInd w:val="0"/>
        <w:spacing w:after="0" w:line="240" w:lineRule="auto"/>
        <w:ind w:left="630" w:right="720"/>
        <w:jc w:val="both"/>
        <w:rPr>
          <w:rFonts w:ascii="Times New Roman" w:hAnsi="Times New Roman" w:cs="Times New Roman"/>
          <w:sz w:val="28"/>
          <w:szCs w:val="20"/>
        </w:rPr>
      </w:pPr>
      <w:r w:rsidRPr="001D7D8A">
        <w:rPr>
          <w:rFonts w:ascii="Times New Roman" w:hAnsi="Times New Roman" w:cs="Times New Roman"/>
          <w:b/>
          <w:sz w:val="28"/>
          <w:szCs w:val="24"/>
        </w:rPr>
        <w:t>UNIT-IV</w:t>
      </w:r>
      <w:r>
        <w:rPr>
          <w:rFonts w:ascii="Times New Roman" w:hAnsi="Times New Roman" w:cs="Times New Roman"/>
          <w:b/>
          <w:sz w:val="28"/>
          <w:szCs w:val="24"/>
        </w:rPr>
        <w:t>:</w:t>
      </w:r>
      <w:r w:rsidRPr="001D7D8A">
        <w:rPr>
          <w:rFonts w:ascii="Times New Roman" w:hAnsi="Times New Roman" w:cs="Times New Roman"/>
          <w:sz w:val="28"/>
          <w:szCs w:val="20"/>
        </w:rPr>
        <w:t>Canadian Constitution - Evolution and Patriation of Constitution –Salient features - Structure and powers of Dominion Legislature, Executive and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1D7D8A">
        <w:rPr>
          <w:rFonts w:ascii="Times New Roman" w:hAnsi="Times New Roman" w:cs="Times New Roman"/>
          <w:sz w:val="28"/>
          <w:szCs w:val="20"/>
        </w:rPr>
        <w:t>Judiciary - Charter of Rights and Freedoms -Distribution of Legislative Powers - Amendment of Constitution.</w:t>
      </w:r>
    </w:p>
    <w:p w:rsidR="00E47D85" w:rsidRPr="001D7D8A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Times New Roman" w:hAnsi="Times New Roman" w:cs="Times New Roman"/>
          <w:sz w:val="28"/>
          <w:szCs w:val="20"/>
        </w:rPr>
      </w:pPr>
    </w:p>
    <w:p w:rsidR="00E47D85" w:rsidRPr="001D7D8A" w:rsidRDefault="00E47D85" w:rsidP="00E47D8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color w:val="3F3755"/>
          <w:sz w:val="28"/>
          <w:szCs w:val="24"/>
        </w:rPr>
      </w:pPr>
      <w:r w:rsidRPr="001D7D8A">
        <w:rPr>
          <w:rFonts w:ascii="Times New Roman" w:hAnsi="Times New Roman" w:cs="Times New Roman"/>
          <w:b/>
          <w:color w:val="3F3755"/>
          <w:sz w:val="28"/>
          <w:szCs w:val="24"/>
        </w:rPr>
        <w:t>Suggested Read</w:t>
      </w:r>
      <w:r w:rsidRPr="001D7D8A">
        <w:rPr>
          <w:rFonts w:ascii="Times New Roman" w:hAnsi="Times New Roman" w:cs="Times New Roman"/>
          <w:b/>
          <w:color w:val="5B516C"/>
          <w:sz w:val="28"/>
          <w:szCs w:val="24"/>
        </w:rPr>
        <w:t>i</w:t>
      </w:r>
      <w:r w:rsidRPr="001D7D8A">
        <w:rPr>
          <w:rFonts w:ascii="Times New Roman" w:hAnsi="Times New Roman" w:cs="Times New Roman"/>
          <w:b/>
          <w:color w:val="3F3755"/>
          <w:sz w:val="28"/>
          <w:szCs w:val="24"/>
        </w:rPr>
        <w:t>n</w:t>
      </w:r>
      <w:r w:rsidRPr="001D7D8A">
        <w:rPr>
          <w:rFonts w:ascii="Times New Roman" w:hAnsi="Times New Roman" w:cs="Times New Roman"/>
          <w:b/>
          <w:color w:val="5B516C"/>
          <w:sz w:val="28"/>
          <w:szCs w:val="24"/>
        </w:rPr>
        <w:t>gs</w:t>
      </w:r>
      <w:r w:rsidRPr="001D7D8A">
        <w:rPr>
          <w:rFonts w:ascii="Times New Roman" w:hAnsi="Times New Roman" w:cs="Times New Roman"/>
          <w:b/>
          <w:color w:val="3F3755"/>
          <w:sz w:val="28"/>
          <w:szCs w:val="24"/>
        </w:rPr>
        <w:t>:</w:t>
      </w:r>
    </w:p>
    <w:p w:rsidR="00E47D85" w:rsidRPr="006B5C53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Arial" w:hAnsi="Arial" w:cs="Arial"/>
          <w:szCs w:val="20"/>
        </w:rPr>
      </w:pPr>
      <w:r w:rsidRPr="006B5C53">
        <w:rPr>
          <w:rFonts w:ascii="Arial" w:hAnsi="Arial" w:cs="Arial"/>
          <w:szCs w:val="20"/>
        </w:rPr>
        <w:t>1. D.D.Basu: Comparative Constitutional Law, Prentice Hall of India, New Delhi.</w:t>
      </w:r>
    </w:p>
    <w:p w:rsidR="00E47D85" w:rsidRPr="006B5C53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Arial" w:hAnsi="Arial" w:cs="Arial"/>
          <w:szCs w:val="20"/>
        </w:rPr>
      </w:pPr>
      <w:r w:rsidRPr="006B5C53">
        <w:rPr>
          <w:rFonts w:ascii="Arial" w:hAnsi="Arial" w:cs="Arial"/>
          <w:szCs w:val="20"/>
        </w:rPr>
        <w:t>2. K.C.Wheare: Federal Government, Oxford University Press, London.</w:t>
      </w:r>
    </w:p>
    <w:p w:rsidR="00E47D85" w:rsidRPr="006B5C53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Arial" w:hAnsi="Arial" w:cs="Arial"/>
          <w:szCs w:val="20"/>
        </w:rPr>
      </w:pPr>
      <w:r w:rsidRPr="006B5C53">
        <w:rPr>
          <w:rFonts w:ascii="Arial" w:hAnsi="Arial" w:cs="Arial"/>
          <w:szCs w:val="20"/>
        </w:rPr>
        <w:t>3. A.C.Kapoor: Select World Constitutions, S.Chand and Company, New Delhi.</w:t>
      </w:r>
    </w:p>
    <w:p w:rsidR="00E47D85" w:rsidRPr="006B5C53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Arial" w:hAnsi="Arial" w:cs="Arial"/>
          <w:szCs w:val="20"/>
        </w:rPr>
      </w:pPr>
      <w:r w:rsidRPr="006B5C53">
        <w:rPr>
          <w:rFonts w:ascii="Arial" w:hAnsi="Arial" w:cs="Arial"/>
          <w:szCs w:val="20"/>
        </w:rPr>
        <w:t>4. S.E.Finer, Comparing Constitutions, Clarendon Press, Oxford.</w:t>
      </w:r>
    </w:p>
    <w:p w:rsidR="00E47D85" w:rsidRPr="006B5C53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Arial" w:hAnsi="Arial" w:cs="Arial"/>
          <w:szCs w:val="20"/>
        </w:rPr>
      </w:pPr>
      <w:r w:rsidRPr="006B5C53">
        <w:rPr>
          <w:rFonts w:ascii="Arial" w:hAnsi="Arial" w:cs="Arial"/>
          <w:szCs w:val="20"/>
        </w:rPr>
        <w:t>5. Edward S.Corwin: Constitution and What it means today. Princeton University Press;</w:t>
      </w:r>
    </w:p>
    <w:p w:rsidR="00E47D85" w:rsidRPr="006B5C53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Arial" w:hAnsi="Arial" w:cs="Arial"/>
          <w:szCs w:val="20"/>
        </w:rPr>
      </w:pPr>
      <w:r w:rsidRPr="006B5C53">
        <w:rPr>
          <w:rFonts w:ascii="Arial" w:hAnsi="Arial" w:cs="Arial"/>
          <w:szCs w:val="20"/>
        </w:rPr>
        <w:t>6. C.Herman Pritchett, The American Constitution, MC.Graw-HiII Book Company, New York.</w:t>
      </w:r>
    </w:p>
    <w:p w:rsidR="00E47D85" w:rsidRPr="006B5C53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Arial" w:hAnsi="Arial" w:cs="Arial"/>
          <w:szCs w:val="20"/>
        </w:rPr>
      </w:pPr>
      <w:r w:rsidRPr="006B5C53">
        <w:rPr>
          <w:rFonts w:ascii="Arial" w:hAnsi="Arial" w:cs="Arial"/>
          <w:szCs w:val="20"/>
        </w:rPr>
        <w:t>7. P.H.Lane: Some Principles and Sources of Australian Constitutional Law, Law Book Company of Australia Ltd., Sydney.</w:t>
      </w:r>
    </w:p>
    <w:p w:rsidR="00E47D85" w:rsidRPr="006B5C53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Arial" w:hAnsi="Arial" w:cs="Arial"/>
          <w:sz w:val="16"/>
          <w:szCs w:val="14"/>
        </w:rPr>
      </w:pPr>
      <w:r w:rsidRPr="006B5C53">
        <w:rPr>
          <w:rFonts w:ascii="Arial" w:hAnsi="Arial" w:cs="Arial"/>
          <w:szCs w:val="20"/>
        </w:rPr>
        <w:t>8. W.Anstey Wynes: Legislature, Executive and Judicial Powers in Australia, The Law Book Company of Australia Ltd., Sydney.</w:t>
      </w:r>
      <w:r w:rsidRPr="006B5C53">
        <w:rPr>
          <w:rFonts w:ascii="Arial" w:hAnsi="Arial" w:cs="Arial"/>
          <w:sz w:val="16"/>
          <w:szCs w:val="14"/>
        </w:rPr>
        <w:t xml:space="preserve">  </w:t>
      </w:r>
    </w:p>
    <w:p w:rsidR="00E47D85" w:rsidRPr="006B5C53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Arial" w:hAnsi="Arial" w:cs="Arial"/>
          <w:szCs w:val="20"/>
        </w:rPr>
      </w:pPr>
      <w:r w:rsidRPr="006B5C53">
        <w:rPr>
          <w:rFonts w:ascii="Arial" w:hAnsi="Arial" w:cs="Arial"/>
          <w:sz w:val="16"/>
          <w:szCs w:val="14"/>
        </w:rPr>
        <w:t>9.</w:t>
      </w:r>
      <w:r w:rsidRPr="006B5C53">
        <w:rPr>
          <w:rFonts w:ascii="Arial" w:hAnsi="Arial" w:cs="Arial"/>
          <w:szCs w:val="20"/>
        </w:rPr>
        <w:t xml:space="preserve"> TM.Cooley: The General Principles of Constitutional Law of the United   States of America.</w:t>
      </w:r>
    </w:p>
    <w:p w:rsidR="00E47D85" w:rsidRPr="006B5C53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Arial" w:hAnsi="Arial" w:cs="Arial"/>
          <w:szCs w:val="20"/>
        </w:rPr>
      </w:pPr>
      <w:r w:rsidRPr="006B5C53">
        <w:rPr>
          <w:rFonts w:ascii="Arial" w:hAnsi="Arial" w:cs="Arial"/>
          <w:szCs w:val="20"/>
        </w:rPr>
        <w:t>10. Laskin: Canadian Constitutional Law,   Carswell Co. Ltd. Toronto.</w:t>
      </w:r>
    </w:p>
    <w:p w:rsidR="00E47D85" w:rsidRPr="004160DB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Arial" w:hAnsi="Arial" w:cs="Arial"/>
          <w:sz w:val="24"/>
          <w:szCs w:val="20"/>
        </w:rPr>
      </w:pPr>
      <w:r w:rsidRPr="006B5C53">
        <w:rPr>
          <w:rFonts w:ascii="Arial" w:hAnsi="Arial" w:cs="Arial"/>
          <w:szCs w:val="20"/>
        </w:rPr>
        <w:t>11. F.P.Varcoe: Distribution of Legislative Powers in Canada,  Carswell  Co. Ltd. Toronto.</w:t>
      </w:r>
    </w:p>
    <w:p w:rsidR="00E47D85" w:rsidRDefault="00E47D85" w:rsidP="00E47D85">
      <w:pPr>
        <w:ind w:left="720" w:right="1440"/>
        <w:jc w:val="center"/>
        <w:rPr>
          <w:rFonts w:ascii="Arial" w:hAnsi="Arial" w:cs="Arial"/>
          <w:b/>
          <w:sz w:val="24"/>
          <w:szCs w:val="24"/>
        </w:rPr>
      </w:pPr>
    </w:p>
    <w:p w:rsidR="00E47D85" w:rsidRDefault="00E47D85" w:rsidP="00E47D85">
      <w:pPr>
        <w:ind w:left="720" w:right="1440"/>
        <w:jc w:val="center"/>
        <w:rPr>
          <w:rFonts w:ascii="Arial" w:hAnsi="Arial" w:cs="Arial"/>
          <w:b/>
          <w:sz w:val="24"/>
          <w:szCs w:val="24"/>
        </w:rPr>
      </w:pPr>
    </w:p>
    <w:p w:rsidR="00E47D85" w:rsidRPr="00CE6DA1" w:rsidRDefault="00E47D85" w:rsidP="00E47D85">
      <w:pPr>
        <w:ind w:left="720" w:right="144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  </w:t>
      </w:r>
      <w:r w:rsidRPr="00CE6DA1">
        <w:rPr>
          <w:rFonts w:ascii="Arial" w:hAnsi="Arial" w:cs="Arial"/>
          <w:b/>
          <w:sz w:val="28"/>
          <w:szCs w:val="24"/>
        </w:rPr>
        <w:t>IV SEMESTER</w:t>
      </w:r>
    </w:p>
    <w:p w:rsidR="00E47D85" w:rsidRPr="00871D59" w:rsidRDefault="00E47D85" w:rsidP="00E47D85">
      <w:pPr>
        <w:ind w:left="720" w:right="1440"/>
        <w:jc w:val="center"/>
        <w:rPr>
          <w:rFonts w:ascii="Arial" w:hAnsi="Arial" w:cs="Arial"/>
          <w:b/>
          <w:sz w:val="24"/>
          <w:szCs w:val="24"/>
        </w:rPr>
      </w:pPr>
      <w:r w:rsidRPr="00871D59">
        <w:rPr>
          <w:rFonts w:ascii="Arial" w:hAnsi="Arial" w:cs="Arial"/>
          <w:b/>
          <w:sz w:val="24"/>
          <w:szCs w:val="24"/>
        </w:rPr>
        <w:t>PAPER –VII</w:t>
      </w:r>
    </w:p>
    <w:p w:rsidR="00E47D85" w:rsidRDefault="00E47D85" w:rsidP="00E47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60DB">
        <w:rPr>
          <w:rFonts w:ascii="Times New Roman" w:hAnsi="Times New Roman" w:cs="Times New Roman"/>
          <w:b/>
          <w:sz w:val="28"/>
        </w:rPr>
        <w:t>ADMINISTRATIVE LAW</w:t>
      </w:r>
    </w:p>
    <w:p w:rsidR="00E47D85" w:rsidRDefault="00E47D85" w:rsidP="00E47D85">
      <w:pPr>
        <w:autoSpaceDE w:val="0"/>
        <w:autoSpaceDN w:val="0"/>
        <w:adjustRightInd w:val="0"/>
        <w:spacing w:after="0" w:line="240" w:lineRule="auto"/>
        <w:ind w:right="720"/>
        <w:jc w:val="center"/>
        <w:rPr>
          <w:rFonts w:ascii="Times New Roman" w:hAnsi="Times New Roman" w:cs="Times New Roman"/>
          <w:b/>
          <w:sz w:val="28"/>
        </w:rPr>
      </w:pPr>
    </w:p>
    <w:p w:rsidR="00E47D85" w:rsidRDefault="00E47D85" w:rsidP="00E47D85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Times New Roman" w:hAnsi="Times New Roman" w:cs="Times New Roman"/>
          <w:i/>
          <w:iCs/>
          <w:sz w:val="28"/>
          <w:szCs w:val="20"/>
        </w:rPr>
      </w:pPr>
      <w:r w:rsidRPr="004160DB">
        <w:rPr>
          <w:rFonts w:ascii="Times New Roman" w:hAnsi="Times New Roman" w:cs="Times New Roman"/>
          <w:b/>
          <w:sz w:val="28"/>
        </w:rPr>
        <w:t>UNIT-I</w:t>
      </w:r>
      <w:r>
        <w:rPr>
          <w:rFonts w:ascii="Times New Roman" w:hAnsi="Times New Roman" w:cs="Times New Roman"/>
          <w:b/>
          <w:sz w:val="28"/>
        </w:rPr>
        <w:t xml:space="preserve"> : </w:t>
      </w:r>
      <w:r w:rsidRPr="004160DB">
        <w:rPr>
          <w:rFonts w:ascii="Times New Roman" w:hAnsi="Times New Roman" w:cs="Times New Roman"/>
          <w:sz w:val="28"/>
          <w:szCs w:val="20"/>
        </w:rPr>
        <w:t xml:space="preserve">Administrative Law-Definition, Scope, Causes for its growth- Difference  between Administrative Law and Constitutional Law - Classification of Administrative action - Rule of Law - </w:t>
      </w:r>
      <w:r w:rsidRPr="004160DB">
        <w:rPr>
          <w:rFonts w:ascii="Times New Roman" w:hAnsi="Times New Roman" w:cs="Times New Roman"/>
          <w:i/>
          <w:iCs/>
          <w:sz w:val="28"/>
          <w:szCs w:val="20"/>
        </w:rPr>
        <w:t>Droit  Administratiiff.</w:t>
      </w:r>
    </w:p>
    <w:p w:rsidR="00E47D85" w:rsidRPr="004160DB" w:rsidRDefault="00E47D85" w:rsidP="00E47D85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Times New Roman" w:hAnsi="Times New Roman" w:cs="Times New Roman"/>
          <w:i/>
          <w:iCs/>
          <w:sz w:val="28"/>
          <w:szCs w:val="20"/>
        </w:rPr>
      </w:pPr>
    </w:p>
    <w:p w:rsidR="00E47D85" w:rsidRDefault="00E47D85" w:rsidP="00E47D85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Times New Roman" w:hAnsi="Times New Roman" w:cs="Times New Roman"/>
          <w:sz w:val="28"/>
          <w:szCs w:val="20"/>
        </w:rPr>
      </w:pPr>
      <w:r w:rsidRPr="004160DB">
        <w:rPr>
          <w:rFonts w:ascii="Times New Roman" w:hAnsi="Times New Roman" w:cs="Times New Roman"/>
          <w:b/>
          <w:sz w:val="28"/>
        </w:rPr>
        <w:t>UNIT-II</w:t>
      </w:r>
      <w:r>
        <w:rPr>
          <w:rFonts w:ascii="Times New Roman" w:hAnsi="Times New Roman" w:cs="Times New Roman"/>
          <w:b/>
          <w:sz w:val="28"/>
        </w:rPr>
        <w:t xml:space="preserve"> : </w:t>
      </w:r>
      <w:r w:rsidRPr="004160DB">
        <w:rPr>
          <w:rFonts w:ascii="Times New Roman" w:hAnsi="Times New Roman" w:cs="Times New Roman"/>
          <w:sz w:val="28"/>
          <w:szCs w:val="20"/>
        </w:rPr>
        <w:t xml:space="preserve">Theory of Separation of powers - Delegated Legislation - Classification, Constitutionality and control - Limits of delegated legislation – Principles </w:t>
      </w:r>
      <w:r w:rsidRPr="004160DB">
        <w:rPr>
          <w:rFonts w:ascii="Times New Roman" w:hAnsi="Times New Roman" w:cs="Times New Roman"/>
          <w:i/>
          <w:iCs/>
          <w:sz w:val="28"/>
          <w:szCs w:val="20"/>
        </w:rPr>
        <w:t xml:space="preserve">of  </w:t>
      </w:r>
      <w:r w:rsidRPr="004160DB">
        <w:rPr>
          <w:rFonts w:ascii="Times New Roman" w:hAnsi="Times New Roman" w:cs="Times New Roman"/>
          <w:sz w:val="28"/>
          <w:szCs w:val="20"/>
        </w:rPr>
        <w:t xml:space="preserve">Natural Justice, Origin, Evolution - Classification, Principles of fair hearing </w:t>
      </w:r>
      <w:r w:rsidRPr="004160DB">
        <w:rPr>
          <w:rFonts w:ascii="Times New Roman" w:hAnsi="Times New Roman" w:cs="Times New Roman"/>
          <w:sz w:val="32"/>
        </w:rPr>
        <w:t xml:space="preserve">and </w:t>
      </w:r>
      <w:r w:rsidRPr="004160DB">
        <w:rPr>
          <w:rFonts w:ascii="Times New Roman" w:hAnsi="Times New Roman" w:cs="Times New Roman"/>
          <w:sz w:val="28"/>
          <w:szCs w:val="20"/>
        </w:rPr>
        <w:t>rule against bias - exception to the application of Principles</w:t>
      </w:r>
      <w:r>
        <w:rPr>
          <w:rFonts w:ascii="Times New Roman" w:hAnsi="Times New Roman" w:cs="Times New Roman"/>
          <w:sz w:val="28"/>
          <w:szCs w:val="20"/>
        </w:rPr>
        <w:t xml:space="preserve"> o</w:t>
      </w:r>
      <w:r w:rsidRPr="004160DB">
        <w:rPr>
          <w:rFonts w:ascii="Times New Roman" w:hAnsi="Times New Roman" w:cs="Times New Roman"/>
          <w:sz w:val="28"/>
          <w:szCs w:val="20"/>
        </w:rPr>
        <w:t xml:space="preserve">f  Natural  </w:t>
      </w:r>
      <w:r w:rsidRPr="004160DB">
        <w:rPr>
          <w:rFonts w:ascii="Arial" w:hAnsi="Arial" w:cs="Arial"/>
          <w:sz w:val="28"/>
          <w:szCs w:val="20"/>
        </w:rPr>
        <w:t xml:space="preserve"> </w:t>
      </w:r>
      <w:r w:rsidRPr="004160DB">
        <w:rPr>
          <w:rFonts w:ascii="Times New Roman" w:hAnsi="Times New Roman" w:cs="Times New Roman"/>
          <w:sz w:val="28"/>
          <w:szCs w:val="20"/>
        </w:rPr>
        <w:t>Justice.</w:t>
      </w:r>
    </w:p>
    <w:p w:rsidR="00E47D85" w:rsidRPr="004160DB" w:rsidRDefault="00E47D85" w:rsidP="00E47D85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Times New Roman" w:hAnsi="Times New Roman" w:cs="Times New Roman"/>
          <w:sz w:val="28"/>
          <w:szCs w:val="20"/>
        </w:rPr>
      </w:pPr>
    </w:p>
    <w:p w:rsidR="00E47D85" w:rsidRDefault="00E47D85" w:rsidP="00E47D85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Times New Roman" w:hAnsi="Times New Roman" w:cs="Times New Roman"/>
          <w:sz w:val="28"/>
          <w:szCs w:val="20"/>
        </w:rPr>
      </w:pPr>
      <w:r w:rsidRPr="004160DB">
        <w:rPr>
          <w:rFonts w:ascii="Times New Roman" w:hAnsi="Times New Roman" w:cs="Times New Roman"/>
          <w:b/>
          <w:sz w:val="28"/>
        </w:rPr>
        <w:t>UNIT-III</w:t>
      </w:r>
      <w:r>
        <w:rPr>
          <w:rFonts w:ascii="Times New Roman" w:hAnsi="Times New Roman" w:cs="Times New Roman"/>
          <w:b/>
          <w:sz w:val="28"/>
        </w:rPr>
        <w:t xml:space="preserve"> : </w:t>
      </w:r>
      <w:r w:rsidRPr="004160DB">
        <w:rPr>
          <w:rFonts w:ascii="Times New Roman" w:hAnsi="Times New Roman" w:cs="Times New Roman"/>
          <w:sz w:val="28"/>
          <w:szCs w:val="20"/>
        </w:rPr>
        <w:t>Discretionary powers of Administration - Doctrine of Legitimate Expectation - Doctrine of Proportionality - Judicial control and judicial review of administrative action - grounds - Constitutional, Statutory and equitable remedies.</w:t>
      </w:r>
    </w:p>
    <w:p w:rsidR="00E47D85" w:rsidRPr="004160DB" w:rsidRDefault="00E47D85" w:rsidP="00E47D85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Times New Roman" w:hAnsi="Times New Roman" w:cs="Times New Roman"/>
          <w:sz w:val="28"/>
          <w:szCs w:val="20"/>
        </w:rPr>
      </w:pPr>
    </w:p>
    <w:p w:rsidR="00E47D85" w:rsidRDefault="00E47D85" w:rsidP="00E47D85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Times New Roman" w:hAnsi="Times New Roman" w:cs="Times New Roman"/>
          <w:sz w:val="28"/>
          <w:szCs w:val="20"/>
        </w:rPr>
      </w:pPr>
      <w:r w:rsidRPr="004160DB">
        <w:rPr>
          <w:rFonts w:ascii="Times New Roman" w:hAnsi="Times New Roman" w:cs="Times New Roman"/>
          <w:b/>
          <w:sz w:val="28"/>
        </w:rPr>
        <w:t>UNIT-IV</w:t>
      </w:r>
      <w:r>
        <w:rPr>
          <w:rFonts w:ascii="Times New Roman" w:hAnsi="Times New Roman" w:cs="Times New Roman"/>
          <w:b/>
          <w:sz w:val="28"/>
        </w:rPr>
        <w:t xml:space="preserve"> : </w:t>
      </w:r>
      <w:r w:rsidRPr="004160DB">
        <w:rPr>
          <w:rFonts w:ascii="Times New Roman" w:hAnsi="Times New Roman" w:cs="Times New Roman"/>
          <w:sz w:val="28"/>
          <w:szCs w:val="20"/>
        </w:rPr>
        <w:t>Public Corporations - Liabilities of State in Contracts and Torts - Promissory Estoppel- Administrative Tribunals - ombudsman – Lokpal and Lokayukta - Central Vigilance Commission -Right to Information.</w:t>
      </w:r>
    </w:p>
    <w:p w:rsidR="00E47D85" w:rsidRPr="004160DB" w:rsidRDefault="00E47D85" w:rsidP="00E47D85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Times New Roman" w:hAnsi="Times New Roman" w:cs="Times New Roman"/>
          <w:sz w:val="28"/>
          <w:szCs w:val="20"/>
        </w:rPr>
      </w:pPr>
    </w:p>
    <w:p w:rsidR="00E47D85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rPr>
          <w:rFonts w:ascii="Times New Roman" w:hAnsi="Times New Roman" w:cs="Times New Roman"/>
          <w:b/>
          <w:sz w:val="28"/>
        </w:rPr>
      </w:pPr>
      <w:r w:rsidRPr="004160DB">
        <w:rPr>
          <w:rFonts w:ascii="Times New Roman" w:hAnsi="Times New Roman" w:cs="Times New Roman"/>
          <w:b/>
          <w:sz w:val="28"/>
        </w:rPr>
        <w:t>Suggested Readings:</w:t>
      </w:r>
    </w:p>
    <w:p w:rsidR="00E47D85" w:rsidRPr="004160DB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rPr>
          <w:rFonts w:ascii="Times New Roman" w:hAnsi="Times New Roman" w:cs="Times New Roman"/>
          <w:b/>
          <w:sz w:val="28"/>
        </w:rPr>
      </w:pPr>
    </w:p>
    <w:p w:rsidR="00E47D85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Times New Roman" w:hAnsi="Times New Roman" w:cs="Times New Roman"/>
          <w:sz w:val="28"/>
          <w:szCs w:val="20"/>
        </w:rPr>
      </w:pPr>
      <w:r w:rsidRPr="004160DB">
        <w:rPr>
          <w:rFonts w:ascii="Times New Roman" w:hAnsi="Times New Roman" w:cs="Times New Roman"/>
          <w:sz w:val="28"/>
          <w:szCs w:val="20"/>
        </w:rPr>
        <w:t>l . H.W.R. Wade Administrative Law,   Clarendon Press,</w:t>
      </w:r>
    </w:p>
    <w:p w:rsidR="00E47D85" w:rsidRPr="004160DB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</w:t>
      </w:r>
      <w:r w:rsidRPr="004160DB">
        <w:rPr>
          <w:rFonts w:ascii="Times New Roman" w:hAnsi="Times New Roman" w:cs="Times New Roman"/>
          <w:sz w:val="28"/>
          <w:szCs w:val="20"/>
        </w:rPr>
        <w:t xml:space="preserve"> Oxford.</w:t>
      </w:r>
    </w:p>
    <w:p w:rsidR="00E47D85" w:rsidRPr="004160DB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Times New Roman" w:hAnsi="Times New Roman" w:cs="Times New Roman"/>
          <w:sz w:val="28"/>
          <w:szCs w:val="20"/>
        </w:rPr>
      </w:pPr>
      <w:r w:rsidRPr="004160DB">
        <w:rPr>
          <w:rFonts w:ascii="Times New Roman" w:hAnsi="Times New Roman" w:cs="Times New Roman"/>
          <w:sz w:val="28"/>
          <w:szCs w:val="20"/>
        </w:rPr>
        <w:t>2. Ga</w:t>
      </w:r>
      <w:r>
        <w:rPr>
          <w:rFonts w:ascii="Times New Roman" w:hAnsi="Times New Roman" w:cs="Times New Roman"/>
          <w:sz w:val="28"/>
          <w:szCs w:val="20"/>
        </w:rPr>
        <w:t>rn</w:t>
      </w:r>
      <w:r w:rsidRPr="004160DB">
        <w:rPr>
          <w:rFonts w:ascii="Times New Roman" w:hAnsi="Times New Roman" w:cs="Times New Roman"/>
          <w:sz w:val="28"/>
          <w:szCs w:val="20"/>
        </w:rPr>
        <w:t>er: Administrative Law,   Butterworths,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4160DB">
        <w:rPr>
          <w:rFonts w:ascii="Times New Roman" w:hAnsi="Times New Roman" w:cs="Times New Roman"/>
          <w:sz w:val="28"/>
          <w:szCs w:val="20"/>
        </w:rPr>
        <w:t>London.</w:t>
      </w:r>
    </w:p>
    <w:p w:rsidR="00E47D85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Times New Roman" w:hAnsi="Times New Roman" w:cs="Times New Roman"/>
          <w:sz w:val="28"/>
          <w:szCs w:val="20"/>
        </w:rPr>
      </w:pPr>
      <w:r w:rsidRPr="004160DB">
        <w:rPr>
          <w:rFonts w:ascii="Times New Roman" w:hAnsi="Times New Roman" w:cs="Times New Roman"/>
          <w:sz w:val="28"/>
          <w:szCs w:val="20"/>
        </w:rPr>
        <w:t>3. J</w:t>
      </w:r>
      <w:r>
        <w:rPr>
          <w:rFonts w:ascii="Times New Roman" w:hAnsi="Times New Roman" w:cs="Times New Roman"/>
          <w:sz w:val="28"/>
          <w:szCs w:val="20"/>
        </w:rPr>
        <w:t>.</w:t>
      </w:r>
      <w:r w:rsidRPr="004160DB">
        <w:rPr>
          <w:rFonts w:ascii="Times New Roman" w:hAnsi="Times New Roman" w:cs="Times New Roman"/>
          <w:sz w:val="28"/>
          <w:szCs w:val="20"/>
        </w:rPr>
        <w:t xml:space="preserve">A.G. </w:t>
      </w:r>
      <w:r w:rsidRPr="004160DB">
        <w:rPr>
          <w:rFonts w:ascii="Arial" w:hAnsi="Arial" w:cs="Arial"/>
          <w:sz w:val="28"/>
          <w:szCs w:val="20"/>
        </w:rPr>
        <w:t xml:space="preserve">Griffith </w:t>
      </w:r>
      <w:r w:rsidRPr="004160DB">
        <w:rPr>
          <w:rFonts w:ascii="Times New Roman" w:hAnsi="Times New Roman" w:cs="Times New Roman"/>
          <w:sz w:val="28"/>
          <w:szCs w:val="20"/>
        </w:rPr>
        <w:t xml:space="preserve">and H.Street : Principles </w:t>
      </w:r>
      <w:r w:rsidRPr="004160DB">
        <w:rPr>
          <w:rFonts w:ascii="Times New Roman" w:hAnsi="Times New Roman" w:cs="Times New Roman"/>
          <w:i/>
          <w:iCs/>
          <w:sz w:val="28"/>
          <w:szCs w:val="20"/>
        </w:rPr>
        <w:t xml:space="preserve">of </w:t>
      </w:r>
      <w:r w:rsidRPr="004160DB">
        <w:rPr>
          <w:rFonts w:ascii="Times New Roman" w:hAnsi="Times New Roman" w:cs="Times New Roman"/>
          <w:sz w:val="28"/>
          <w:szCs w:val="20"/>
        </w:rPr>
        <w:t>Administrative</w:t>
      </w:r>
    </w:p>
    <w:p w:rsidR="00E47D85" w:rsidRPr="004160DB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</w:t>
      </w:r>
      <w:r w:rsidRPr="004160DB">
        <w:rPr>
          <w:rFonts w:ascii="Times New Roman" w:hAnsi="Times New Roman" w:cs="Times New Roman"/>
          <w:sz w:val="28"/>
          <w:szCs w:val="20"/>
        </w:rPr>
        <w:t xml:space="preserve"> Law,  Pitman Publishing, New York. </w:t>
      </w:r>
    </w:p>
    <w:p w:rsidR="00E47D85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Times New Roman" w:hAnsi="Times New Roman" w:cs="Times New Roman"/>
          <w:sz w:val="28"/>
          <w:szCs w:val="20"/>
        </w:rPr>
      </w:pPr>
      <w:r w:rsidRPr="004160DB">
        <w:rPr>
          <w:rFonts w:ascii="Times New Roman" w:hAnsi="Times New Roman" w:cs="Times New Roman"/>
          <w:sz w:val="28"/>
          <w:szCs w:val="20"/>
        </w:rPr>
        <w:t xml:space="preserve">4. S.A.De Smith: Judicial Review </w:t>
      </w:r>
      <w:r w:rsidRPr="004160DB">
        <w:rPr>
          <w:rFonts w:ascii="Times New Roman" w:hAnsi="Times New Roman" w:cs="Times New Roman"/>
          <w:i/>
          <w:iCs/>
          <w:sz w:val="28"/>
          <w:szCs w:val="20"/>
        </w:rPr>
        <w:t xml:space="preserve">of </w:t>
      </w:r>
      <w:r w:rsidRPr="004160DB">
        <w:rPr>
          <w:rFonts w:ascii="Times New Roman" w:hAnsi="Times New Roman" w:cs="Times New Roman"/>
          <w:sz w:val="28"/>
          <w:szCs w:val="20"/>
        </w:rPr>
        <w:t>Administrative Ac</w:t>
      </w:r>
      <w:r>
        <w:rPr>
          <w:rFonts w:ascii="Times New Roman" w:hAnsi="Times New Roman" w:cs="Times New Roman"/>
          <w:sz w:val="28"/>
          <w:szCs w:val="20"/>
        </w:rPr>
        <w:t>ti</w:t>
      </w:r>
      <w:r w:rsidRPr="004160DB">
        <w:rPr>
          <w:rFonts w:ascii="Times New Roman" w:hAnsi="Times New Roman" w:cs="Times New Roman"/>
          <w:sz w:val="28"/>
          <w:szCs w:val="20"/>
        </w:rPr>
        <w:t>on,</w:t>
      </w:r>
    </w:p>
    <w:p w:rsidR="00E47D85" w:rsidRPr="004160DB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4160DB">
        <w:rPr>
          <w:rFonts w:ascii="Times New Roman" w:hAnsi="Times New Roman" w:cs="Times New Roman"/>
          <w:sz w:val="28"/>
          <w:szCs w:val="20"/>
        </w:rPr>
        <w:t xml:space="preserve"> </w:t>
      </w:r>
      <w:r w:rsidRPr="004160DB">
        <w:rPr>
          <w:rFonts w:ascii="Times New Roman" w:hAnsi="Times New Roman" w:cs="Times New Roman"/>
          <w:i/>
          <w:iCs/>
          <w:sz w:val="28"/>
          <w:szCs w:val="20"/>
        </w:rPr>
        <w:t xml:space="preserve"> </w:t>
      </w:r>
      <w:r w:rsidRPr="004160DB">
        <w:rPr>
          <w:rFonts w:ascii="Times New Roman" w:hAnsi="Times New Roman" w:cs="Times New Roman"/>
          <w:sz w:val="28"/>
          <w:szCs w:val="20"/>
        </w:rPr>
        <w:t xml:space="preserve"> Stevens and Sons, London.</w:t>
      </w:r>
    </w:p>
    <w:p w:rsidR="00E47D85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Times New Roman" w:hAnsi="Times New Roman" w:cs="Times New Roman"/>
          <w:sz w:val="28"/>
          <w:szCs w:val="20"/>
        </w:rPr>
      </w:pPr>
      <w:r w:rsidRPr="004160DB">
        <w:rPr>
          <w:rFonts w:ascii="Times New Roman" w:hAnsi="Times New Roman" w:cs="Times New Roman"/>
          <w:sz w:val="28"/>
          <w:szCs w:val="20"/>
        </w:rPr>
        <w:t xml:space="preserve">5. M.P.Jain </w:t>
      </w:r>
      <w:r>
        <w:rPr>
          <w:rFonts w:ascii="Times New Roman" w:hAnsi="Times New Roman" w:cs="Times New Roman"/>
          <w:sz w:val="28"/>
          <w:szCs w:val="20"/>
        </w:rPr>
        <w:t>&amp;</w:t>
      </w:r>
      <w:r w:rsidRPr="004160DB">
        <w:rPr>
          <w:rFonts w:ascii="Times New Roman" w:hAnsi="Times New Roman" w:cs="Times New Roman"/>
          <w:sz w:val="28"/>
          <w:szCs w:val="20"/>
        </w:rPr>
        <w:t xml:space="preserve"> S.N .Jain: Principles of Administrative Law</w:t>
      </w:r>
      <w:r>
        <w:rPr>
          <w:rFonts w:ascii="Times New Roman" w:hAnsi="Times New Roman" w:cs="Times New Roman"/>
          <w:sz w:val="28"/>
          <w:szCs w:val="20"/>
        </w:rPr>
        <w:t>,</w:t>
      </w:r>
    </w:p>
    <w:p w:rsidR="00E47D85" w:rsidRPr="004160DB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Times New Roman" w:hAnsi="Times New Roman" w:cs="Times New Roman"/>
          <w:sz w:val="28"/>
          <w:szCs w:val="20"/>
        </w:rPr>
      </w:pPr>
      <w:r w:rsidRPr="004160DB">
        <w:rPr>
          <w:rFonts w:ascii="Times New Roman" w:hAnsi="Times New Roman" w:cs="Times New Roman"/>
          <w:sz w:val="28"/>
          <w:szCs w:val="20"/>
        </w:rPr>
        <w:t xml:space="preserve">  </w:t>
      </w:r>
      <w:r>
        <w:rPr>
          <w:rFonts w:ascii="Times New Roman" w:hAnsi="Times New Roman" w:cs="Times New Roman"/>
          <w:sz w:val="28"/>
          <w:szCs w:val="20"/>
        </w:rPr>
        <w:t xml:space="preserve">  </w:t>
      </w:r>
      <w:r w:rsidRPr="004160DB">
        <w:rPr>
          <w:rFonts w:ascii="Times New Roman" w:hAnsi="Times New Roman" w:cs="Times New Roman"/>
          <w:sz w:val="28"/>
          <w:szCs w:val="20"/>
        </w:rPr>
        <w:t>Wadhva and Company, Nagpur.</w:t>
      </w:r>
    </w:p>
    <w:p w:rsidR="00E47D85" w:rsidRPr="004160DB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Times New Roman" w:hAnsi="Times New Roman" w:cs="Times New Roman"/>
          <w:sz w:val="28"/>
          <w:szCs w:val="20"/>
        </w:rPr>
      </w:pPr>
      <w:r w:rsidRPr="004160DB">
        <w:rPr>
          <w:rFonts w:ascii="Times New Roman" w:hAnsi="Times New Roman" w:cs="Times New Roman"/>
          <w:sz w:val="28"/>
          <w:szCs w:val="20"/>
        </w:rPr>
        <w:t xml:space="preserve">6. S.P.Sathe: Administrative Law,   Butterworths, </w:t>
      </w:r>
      <w:r>
        <w:rPr>
          <w:rFonts w:ascii="Arial" w:hAnsi="Arial" w:cs="Arial"/>
          <w:sz w:val="18"/>
          <w:szCs w:val="12"/>
        </w:rPr>
        <w:t>N</w:t>
      </w:r>
      <w:r w:rsidRPr="004160DB">
        <w:rPr>
          <w:rFonts w:ascii="Times New Roman" w:hAnsi="Times New Roman" w:cs="Times New Roman"/>
          <w:sz w:val="28"/>
          <w:szCs w:val="20"/>
        </w:rPr>
        <w:t>ew Delhi.</w:t>
      </w:r>
    </w:p>
    <w:p w:rsidR="00E47D85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Times New Roman" w:hAnsi="Times New Roman" w:cs="Times New Roman"/>
          <w:sz w:val="28"/>
          <w:szCs w:val="20"/>
        </w:rPr>
      </w:pPr>
      <w:r w:rsidRPr="004160DB">
        <w:rPr>
          <w:rFonts w:ascii="Times New Roman" w:hAnsi="Times New Roman" w:cs="Times New Roman"/>
          <w:sz w:val="28"/>
          <w:szCs w:val="20"/>
        </w:rPr>
        <w:t>7. l.P.Massey: Administrative Law, EBC, L</w:t>
      </w:r>
      <w:r>
        <w:rPr>
          <w:rFonts w:ascii="Times New Roman" w:hAnsi="Times New Roman" w:cs="Times New Roman"/>
          <w:sz w:val="28"/>
          <w:szCs w:val="20"/>
        </w:rPr>
        <w:t>ucknow</w:t>
      </w:r>
      <w:r w:rsidRPr="004160DB">
        <w:rPr>
          <w:rFonts w:ascii="Times New Roman" w:hAnsi="Times New Roman" w:cs="Times New Roman"/>
          <w:sz w:val="28"/>
          <w:szCs w:val="20"/>
        </w:rPr>
        <w:t xml:space="preserve"> </w:t>
      </w:r>
    </w:p>
    <w:p w:rsidR="00E47D85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Times New Roman" w:hAnsi="Times New Roman" w:cs="Times New Roman"/>
          <w:sz w:val="28"/>
          <w:szCs w:val="20"/>
        </w:rPr>
      </w:pPr>
      <w:r w:rsidRPr="004160DB">
        <w:rPr>
          <w:rFonts w:ascii="Times New Roman" w:hAnsi="Times New Roman" w:cs="Times New Roman"/>
          <w:sz w:val="28"/>
          <w:szCs w:val="20"/>
        </w:rPr>
        <w:t>8</w:t>
      </w:r>
      <w:r>
        <w:rPr>
          <w:rFonts w:ascii="Times New Roman" w:hAnsi="Times New Roman" w:cs="Times New Roman"/>
          <w:sz w:val="28"/>
          <w:szCs w:val="20"/>
        </w:rPr>
        <w:t xml:space="preserve">. </w:t>
      </w:r>
      <w:r w:rsidRPr="004160DB">
        <w:rPr>
          <w:rFonts w:ascii="Times New Roman" w:hAnsi="Times New Roman" w:cs="Times New Roman"/>
          <w:sz w:val="28"/>
          <w:szCs w:val="20"/>
        </w:rPr>
        <w:t xml:space="preserve">K.C.Davis: Administrative Law </w:t>
      </w:r>
      <w:r w:rsidRPr="004160DB">
        <w:rPr>
          <w:rFonts w:ascii="Arial" w:hAnsi="Arial" w:cs="Arial"/>
          <w:sz w:val="28"/>
          <w:szCs w:val="20"/>
        </w:rPr>
        <w:t xml:space="preserve">&amp; </w:t>
      </w:r>
      <w:r w:rsidRPr="004160DB">
        <w:rPr>
          <w:rFonts w:ascii="Times New Roman" w:hAnsi="Times New Roman" w:cs="Times New Roman"/>
          <w:sz w:val="28"/>
          <w:szCs w:val="20"/>
        </w:rPr>
        <w:t>Government, West</w:t>
      </w:r>
    </w:p>
    <w:p w:rsidR="00E47D85" w:rsidRPr="004160DB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</w:t>
      </w:r>
      <w:r w:rsidRPr="004160DB">
        <w:rPr>
          <w:rFonts w:ascii="Times New Roman" w:hAnsi="Times New Roman" w:cs="Times New Roman"/>
          <w:sz w:val="28"/>
          <w:szCs w:val="20"/>
        </w:rPr>
        <w:t xml:space="preserve"> Publishing Co., St. Paul Minn.</w:t>
      </w:r>
    </w:p>
    <w:p w:rsidR="00E47D85" w:rsidRPr="004160DB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Times New Roman" w:hAnsi="Times New Roman" w:cs="Times New Roman"/>
          <w:sz w:val="28"/>
          <w:szCs w:val="20"/>
        </w:rPr>
      </w:pPr>
      <w:r w:rsidRPr="004160DB">
        <w:rPr>
          <w:rFonts w:ascii="Times New Roman" w:hAnsi="Times New Roman" w:cs="Times New Roman"/>
          <w:sz w:val="28"/>
          <w:szCs w:val="20"/>
        </w:rPr>
        <w:t>9. David Foulkes: Administrative Law. Butterworths. London.</w:t>
      </w:r>
    </w:p>
    <w:p w:rsidR="00E47D85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Times New Roman" w:hAnsi="Times New Roman" w:cs="Times New Roman"/>
          <w:sz w:val="28"/>
          <w:szCs w:val="20"/>
        </w:rPr>
      </w:pPr>
      <w:r w:rsidRPr="004160DB">
        <w:rPr>
          <w:rFonts w:ascii="Times New Roman" w:hAnsi="Times New Roman" w:cs="Times New Roman"/>
          <w:sz w:val="28"/>
          <w:szCs w:val="20"/>
        </w:rPr>
        <w:t>10. Dr.Abdul Rayees Khan: Administrative</w:t>
      </w:r>
    </w:p>
    <w:p w:rsidR="00E47D85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  </w:t>
      </w:r>
      <w:r w:rsidRPr="004160DB">
        <w:rPr>
          <w:rFonts w:ascii="Times New Roman" w:hAnsi="Times New Roman" w:cs="Times New Roman"/>
          <w:sz w:val="28"/>
          <w:szCs w:val="20"/>
        </w:rPr>
        <w:t>Law,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4160DB">
        <w:rPr>
          <w:rFonts w:ascii="Times New Roman" w:hAnsi="Times New Roman" w:cs="Times New Roman"/>
          <w:sz w:val="28"/>
          <w:szCs w:val="20"/>
        </w:rPr>
        <w:t>K.K.PubJicatiolls, Hyderabad</w:t>
      </w:r>
      <w:r>
        <w:rPr>
          <w:rFonts w:ascii="Times New Roman" w:hAnsi="Times New Roman" w:cs="Times New Roman"/>
          <w:sz w:val="28"/>
          <w:szCs w:val="20"/>
        </w:rPr>
        <w:t>.</w:t>
      </w:r>
    </w:p>
    <w:p w:rsidR="00E47D85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Times New Roman" w:hAnsi="Times New Roman" w:cs="Times New Roman"/>
          <w:sz w:val="28"/>
          <w:szCs w:val="20"/>
        </w:rPr>
      </w:pPr>
    </w:p>
    <w:p w:rsidR="00E47D85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Times New Roman" w:hAnsi="Times New Roman" w:cs="Times New Roman"/>
          <w:sz w:val="28"/>
          <w:szCs w:val="20"/>
        </w:rPr>
      </w:pPr>
    </w:p>
    <w:p w:rsidR="00E47D85" w:rsidRPr="00CE6DA1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E47D85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Times New Roman" w:hAnsi="Times New Roman" w:cs="Times New Roman"/>
          <w:sz w:val="28"/>
          <w:szCs w:val="20"/>
        </w:rPr>
      </w:pPr>
    </w:p>
    <w:p w:rsidR="00E47D85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Times New Roman" w:hAnsi="Times New Roman" w:cs="Times New Roman"/>
          <w:sz w:val="28"/>
          <w:szCs w:val="20"/>
        </w:rPr>
      </w:pPr>
    </w:p>
    <w:p w:rsidR="00E47D85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Times New Roman" w:hAnsi="Times New Roman" w:cs="Times New Roman"/>
          <w:sz w:val="28"/>
          <w:szCs w:val="20"/>
        </w:rPr>
      </w:pPr>
    </w:p>
    <w:p w:rsidR="00E47D85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Times New Roman" w:hAnsi="Times New Roman" w:cs="Times New Roman"/>
          <w:sz w:val="28"/>
          <w:szCs w:val="20"/>
        </w:rPr>
      </w:pPr>
    </w:p>
    <w:p w:rsidR="00E47D85" w:rsidRPr="004160DB" w:rsidRDefault="00E47D85" w:rsidP="00E47D85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Times New Roman" w:hAnsi="Times New Roman" w:cs="Times New Roman"/>
          <w:sz w:val="28"/>
          <w:szCs w:val="20"/>
        </w:rPr>
      </w:pPr>
    </w:p>
    <w:p w:rsidR="00E47D85" w:rsidRDefault="00E47D85" w:rsidP="00E47D85">
      <w:pPr>
        <w:jc w:val="center"/>
        <w:rPr>
          <w:rFonts w:ascii="Garamond" w:hAnsi="Garamond"/>
          <w:b/>
          <w:sz w:val="32"/>
          <w:szCs w:val="24"/>
        </w:rPr>
      </w:pPr>
    </w:p>
    <w:p w:rsidR="00E47D85" w:rsidRDefault="00E47D85" w:rsidP="00E47D85">
      <w:pPr>
        <w:jc w:val="center"/>
        <w:rPr>
          <w:rFonts w:ascii="Garamond" w:hAnsi="Garamond"/>
          <w:b/>
          <w:sz w:val="32"/>
          <w:szCs w:val="24"/>
        </w:rPr>
      </w:pPr>
    </w:p>
    <w:p w:rsidR="00E47D85" w:rsidRDefault="00E47D85" w:rsidP="00E47D85">
      <w:pPr>
        <w:jc w:val="center"/>
        <w:rPr>
          <w:rFonts w:ascii="Garamond" w:hAnsi="Garamond"/>
          <w:b/>
          <w:sz w:val="32"/>
          <w:szCs w:val="24"/>
        </w:rPr>
      </w:pPr>
    </w:p>
    <w:p w:rsidR="00E47D85" w:rsidRDefault="00E47D85" w:rsidP="00E47D85">
      <w:pPr>
        <w:jc w:val="center"/>
        <w:rPr>
          <w:rFonts w:ascii="Garamond" w:hAnsi="Garamond"/>
          <w:b/>
          <w:sz w:val="32"/>
          <w:szCs w:val="24"/>
        </w:rPr>
      </w:pPr>
    </w:p>
    <w:p w:rsidR="00E47D85" w:rsidRDefault="00E47D85" w:rsidP="00E47D85">
      <w:pPr>
        <w:rPr>
          <w:rFonts w:ascii="Garamond" w:hAnsi="Garamond"/>
          <w:b/>
          <w:sz w:val="32"/>
          <w:szCs w:val="24"/>
        </w:rPr>
      </w:pPr>
    </w:p>
    <w:p w:rsidR="00E47D85" w:rsidRPr="00D37F04" w:rsidRDefault="00E47D85" w:rsidP="00E47D85">
      <w:pPr>
        <w:jc w:val="center"/>
        <w:rPr>
          <w:rFonts w:ascii="Garamond" w:hAnsi="Garamond"/>
          <w:b/>
          <w:sz w:val="32"/>
          <w:szCs w:val="24"/>
        </w:rPr>
      </w:pPr>
      <w:r w:rsidRPr="00D37F04">
        <w:rPr>
          <w:rFonts w:ascii="Garamond" w:hAnsi="Garamond"/>
          <w:b/>
          <w:sz w:val="32"/>
          <w:szCs w:val="24"/>
        </w:rPr>
        <w:t>SEMESTER-IV</w:t>
      </w:r>
    </w:p>
    <w:p w:rsidR="00E47D85" w:rsidRDefault="00E47D85" w:rsidP="00E47D8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Paper VIII</w:t>
      </w:r>
    </w:p>
    <w:p w:rsidR="00E47D85" w:rsidRPr="00380488" w:rsidRDefault="00E47D85" w:rsidP="00E47D85">
      <w:pPr>
        <w:framePr w:hSpace="180" w:wrap="around" w:vAnchor="text" w:hAnchor="margin" w:xAlign="center" w:y="140"/>
        <w:tabs>
          <w:tab w:val="left" w:pos="1893"/>
        </w:tabs>
        <w:spacing w:line="236" w:lineRule="exact"/>
        <w:jc w:val="center"/>
        <w:rPr>
          <w:rFonts w:ascii="Arial" w:hAnsi="Arial" w:cs="Arial"/>
          <w:b/>
          <w:color w:val="000099"/>
          <w:w w:val="110"/>
          <w:sz w:val="32"/>
          <w:szCs w:val="24"/>
        </w:rPr>
      </w:pPr>
      <w:r w:rsidRPr="00380488">
        <w:rPr>
          <w:rFonts w:ascii="Arial" w:hAnsi="Arial" w:cs="Arial"/>
          <w:b/>
          <w:color w:val="000099"/>
          <w:w w:val="110"/>
          <w:sz w:val="32"/>
          <w:szCs w:val="24"/>
        </w:rPr>
        <w:t>Indian Constitutional Law: The New Challenges</w:t>
      </w:r>
    </w:p>
    <w:p w:rsidR="00E47D85" w:rsidRPr="00D66CAC" w:rsidRDefault="00E47D85" w:rsidP="00E47D85">
      <w:pPr>
        <w:spacing w:after="0" w:line="243" w:lineRule="auto"/>
        <w:ind w:right="540"/>
        <w:rPr>
          <w:rFonts w:ascii="Times New Roman"/>
          <w:b/>
          <w:color w:val="000099"/>
          <w:sz w:val="24"/>
        </w:rPr>
      </w:pPr>
      <w:r w:rsidRPr="00380488">
        <w:rPr>
          <w:rFonts w:ascii="Times New Roman"/>
          <w:b/>
          <w:color w:val="000099"/>
          <w:w w:val="95"/>
          <w:sz w:val="24"/>
        </w:rPr>
        <w:t xml:space="preserve">                         </w:t>
      </w:r>
      <w:r>
        <w:rPr>
          <w:rFonts w:ascii="Times New Roman"/>
          <w:b/>
          <w:color w:val="000099"/>
          <w:w w:val="95"/>
          <w:sz w:val="24"/>
        </w:rPr>
        <w:t xml:space="preserve"> </w:t>
      </w:r>
      <w:r>
        <w:rPr>
          <w:rFonts w:ascii="Times New Roman"/>
          <w:b/>
          <w:color w:val="000099"/>
          <w:sz w:val="24"/>
        </w:rPr>
        <w:t xml:space="preserve">                           </w:t>
      </w:r>
      <w:r w:rsidRPr="00380488">
        <w:rPr>
          <w:rFonts w:ascii="Times New Roman"/>
          <w:b/>
          <w:color w:val="000099"/>
          <w:w w:val="80"/>
          <w:sz w:val="26"/>
        </w:rPr>
        <w:t>(Common Paper for All the Branches)</w:t>
      </w:r>
    </w:p>
    <w:p w:rsidR="00E47D85" w:rsidRPr="00380488" w:rsidRDefault="00E47D85" w:rsidP="00E47D85">
      <w:pPr>
        <w:spacing w:after="0" w:line="243" w:lineRule="auto"/>
        <w:ind w:left="1440" w:right="990"/>
        <w:jc w:val="center"/>
        <w:rPr>
          <w:rFonts w:ascii="Times New Roman" w:eastAsia="Times New Roman" w:hAnsi="Times New Roman" w:cs="Times New Roman"/>
          <w:color w:val="000099"/>
          <w:sz w:val="24"/>
          <w:szCs w:val="24"/>
        </w:rPr>
      </w:pPr>
    </w:p>
    <w:p w:rsidR="00E47D85" w:rsidRPr="00380488" w:rsidRDefault="00E47D85" w:rsidP="00E47D85">
      <w:pPr>
        <w:spacing w:after="0"/>
        <w:ind w:left="720" w:right="720"/>
        <w:jc w:val="both"/>
        <w:rPr>
          <w:rFonts w:ascii="Garamond" w:eastAsia="Times New Roman" w:hAnsi="Garamond" w:cs="Times New Roman"/>
          <w:color w:val="000099"/>
          <w:sz w:val="28"/>
          <w:szCs w:val="28"/>
        </w:rPr>
      </w:pPr>
      <w:r w:rsidRPr="00380488">
        <w:rPr>
          <w:rFonts w:ascii="Garamond" w:hAnsi="Garamond"/>
          <w:b/>
          <w:color w:val="000099"/>
          <w:spacing w:val="-4"/>
          <w:sz w:val="28"/>
          <w:szCs w:val="28"/>
        </w:rPr>
        <w:t>UNIT</w:t>
      </w:r>
      <w:r w:rsidRPr="00380488">
        <w:rPr>
          <w:rFonts w:ascii="Garamond" w:hAnsi="Garamond"/>
          <w:b/>
          <w:color w:val="000099"/>
          <w:spacing w:val="-3"/>
          <w:sz w:val="28"/>
          <w:szCs w:val="28"/>
        </w:rPr>
        <w:t>-I</w:t>
      </w:r>
    </w:p>
    <w:p w:rsidR="00E47D85" w:rsidRPr="00380488" w:rsidRDefault="00E47D85" w:rsidP="00E47D85">
      <w:pPr>
        <w:pStyle w:val="BodyText"/>
        <w:spacing w:line="276" w:lineRule="auto"/>
        <w:ind w:left="720" w:right="720"/>
        <w:jc w:val="both"/>
        <w:rPr>
          <w:rFonts w:ascii="Garamond" w:hAnsi="Garamond"/>
          <w:color w:val="000099"/>
          <w:sz w:val="28"/>
          <w:szCs w:val="28"/>
        </w:rPr>
      </w:pPr>
      <w:r w:rsidRPr="00380488">
        <w:rPr>
          <w:rFonts w:ascii="Garamond" w:hAnsi="Garamond"/>
          <w:color w:val="000099"/>
          <w:sz w:val="28"/>
          <w:szCs w:val="28"/>
        </w:rPr>
        <w:t xml:space="preserve">Concept of Federalism-Allocation of </w:t>
      </w:r>
      <w:r w:rsidRPr="00380488">
        <w:rPr>
          <w:rFonts w:ascii="Garamond" w:hAnsi="Garamond"/>
          <w:color w:val="000099"/>
          <w:spacing w:val="-1"/>
          <w:sz w:val="28"/>
          <w:szCs w:val="28"/>
        </w:rPr>
        <w:t xml:space="preserve">resources-Inter </w:t>
      </w:r>
      <w:r w:rsidRPr="00380488">
        <w:rPr>
          <w:rFonts w:ascii="Garamond" w:hAnsi="Garamond"/>
          <w:color w:val="000099"/>
          <w:sz w:val="28"/>
          <w:szCs w:val="28"/>
        </w:rPr>
        <w:t>State Disputes ­Central-State Relations-Special status of certain States-Concept of Secularism and religious fanaticism-Definition of State-Need for widening the definition in the wake of recent developments.</w:t>
      </w:r>
    </w:p>
    <w:p w:rsidR="00E47D85" w:rsidRPr="00380488" w:rsidRDefault="00E47D85" w:rsidP="00E47D85">
      <w:pPr>
        <w:pStyle w:val="Heading1"/>
        <w:spacing w:before="0"/>
        <w:ind w:left="720" w:right="720"/>
        <w:jc w:val="both"/>
        <w:rPr>
          <w:rFonts w:ascii="Garamond" w:hAnsi="Garamond"/>
          <w:b w:val="0"/>
          <w:bCs w:val="0"/>
          <w:color w:val="000099"/>
        </w:rPr>
      </w:pPr>
      <w:r w:rsidRPr="00380488">
        <w:rPr>
          <w:rFonts w:ascii="Garamond" w:hAnsi="Garamond"/>
          <w:color w:val="000099"/>
          <w:spacing w:val="-4"/>
        </w:rPr>
        <w:t>UNIT</w:t>
      </w:r>
      <w:r w:rsidRPr="00380488">
        <w:rPr>
          <w:rFonts w:ascii="Garamond" w:hAnsi="Garamond"/>
          <w:color w:val="000099"/>
          <w:spacing w:val="-3"/>
        </w:rPr>
        <w:t>-II</w:t>
      </w:r>
    </w:p>
    <w:p w:rsidR="00E47D85" w:rsidRPr="00380488" w:rsidRDefault="00E47D85" w:rsidP="00E47D85">
      <w:pPr>
        <w:pStyle w:val="BodyText"/>
        <w:spacing w:line="276" w:lineRule="auto"/>
        <w:ind w:left="720" w:right="720"/>
        <w:jc w:val="both"/>
        <w:rPr>
          <w:rFonts w:ascii="Garamond" w:hAnsi="Garamond" w:cs="Times New Roman"/>
          <w:color w:val="000099"/>
          <w:sz w:val="28"/>
          <w:szCs w:val="28"/>
        </w:rPr>
      </w:pPr>
      <w:r w:rsidRPr="00380488">
        <w:rPr>
          <w:rFonts w:ascii="Garamond" w:hAnsi="Garamond"/>
          <w:color w:val="000099"/>
          <w:sz w:val="28"/>
          <w:szCs w:val="28"/>
        </w:rPr>
        <w:t xml:space="preserve">Right to Equality-its new </w:t>
      </w:r>
      <w:r w:rsidRPr="00380488">
        <w:rPr>
          <w:rFonts w:ascii="Garamond" w:hAnsi="Garamond"/>
          <w:color w:val="000099"/>
          <w:spacing w:val="26"/>
          <w:sz w:val="28"/>
          <w:szCs w:val="28"/>
        </w:rPr>
        <w:t>d</w:t>
      </w:r>
      <w:r w:rsidRPr="00380488">
        <w:rPr>
          <w:rFonts w:ascii="Garamond" w:hAnsi="Garamond"/>
          <w:color w:val="000099"/>
          <w:sz w:val="28"/>
          <w:szCs w:val="28"/>
        </w:rPr>
        <w:t>ime</w:t>
      </w:r>
      <w:r w:rsidRPr="00380488">
        <w:rPr>
          <w:rFonts w:ascii="Garamond" w:hAnsi="Garamond"/>
          <w:color w:val="000099"/>
          <w:spacing w:val="18"/>
          <w:sz w:val="28"/>
          <w:szCs w:val="28"/>
        </w:rPr>
        <w:t>n</w:t>
      </w:r>
      <w:r w:rsidRPr="00380488">
        <w:rPr>
          <w:rFonts w:ascii="Garamond" w:hAnsi="Garamond"/>
          <w:color w:val="000099"/>
          <w:spacing w:val="-6"/>
          <w:sz w:val="28"/>
          <w:szCs w:val="28"/>
        </w:rPr>
        <w:t>s</w:t>
      </w:r>
      <w:r w:rsidRPr="00380488">
        <w:rPr>
          <w:rFonts w:ascii="Garamond" w:hAnsi="Garamond"/>
          <w:color w:val="000099"/>
          <w:sz w:val="28"/>
          <w:szCs w:val="28"/>
        </w:rPr>
        <w:t xml:space="preserve">ions-Protective Discrimination in the wake of privatization –gender </w:t>
      </w:r>
      <w:r w:rsidRPr="00380488">
        <w:rPr>
          <w:rFonts w:ascii="Garamond" w:hAnsi="Garamond"/>
          <w:color w:val="000099"/>
          <w:spacing w:val="-2"/>
          <w:sz w:val="28"/>
          <w:szCs w:val="28"/>
        </w:rPr>
        <w:t>Justice</w:t>
      </w:r>
      <w:r w:rsidRPr="00380488">
        <w:rPr>
          <w:rFonts w:ascii="Garamond" w:hAnsi="Garamond"/>
          <w:color w:val="000099"/>
          <w:spacing w:val="-1"/>
          <w:sz w:val="28"/>
          <w:szCs w:val="28"/>
        </w:rPr>
        <w:t>-Rights of third gender-Uniform Civil Code-</w:t>
      </w:r>
      <w:r w:rsidRPr="00380488">
        <w:rPr>
          <w:rFonts w:ascii="Garamond" w:hAnsi="Garamond"/>
          <w:color w:val="000099"/>
          <w:spacing w:val="-2"/>
          <w:sz w:val="28"/>
          <w:szCs w:val="28"/>
        </w:rPr>
        <w:t xml:space="preserve">Freedom </w:t>
      </w:r>
      <w:r w:rsidRPr="00380488">
        <w:rPr>
          <w:rFonts w:ascii="Garamond" w:hAnsi="Garamond"/>
          <w:color w:val="000099"/>
          <w:sz w:val="28"/>
          <w:szCs w:val="28"/>
        </w:rPr>
        <w:t xml:space="preserve">of Speech and Expression ­Right to broadcast and telecast-Right to Strike, </w:t>
      </w:r>
      <w:r w:rsidRPr="00380488">
        <w:rPr>
          <w:rFonts w:ascii="Garamond" w:hAnsi="Garamond"/>
          <w:i/>
          <w:color w:val="000099"/>
          <w:spacing w:val="-3"/>
          <w:sz w:val="28"/>
          <w:szCs w:val="28"/>
        </w:rPr>
        <w:t>H</w:t>
      </w:r>
      <w:r w:rsidRPr="00380488">
        <w:rPr>
          <w:rFonts w:ascii="Garamond" w:hAnsi="Garamond"/>
          <w:i/>
          <w:color w:val="000099"/>
          <w:spacing w:val="-4"/>
          <w:sz w:val="28"/>
          <w:szCs w:val="28"/>
        </w:rPr>
        <w:t xml:space="preserve">artal  </w:t>
      </w:r>
      <w:r w:rsidRPr="00380488">
        <w:rPr>
          <w:rFonts w:ascii="Garamond" w:hAnsi="Garamond"/>
          <w:color w:val="000099"/>
          <w:sz w:val="28"/>
          <w:szCs w:val="28"/>
        </w:rPr>
        <w:t xml:space="preserve">and </w:t>
      </w:r>
      <w:r w:rsidRPr="00380488">
        <w:rPr>
          <w:rFonts w:ascii="Garamond" w:hAnsi="Garamond"/>
          <w:i/>
          <w:color w:val="000099"/>
          <w:sz w:val="28"/>
          <w:szCs w:val="28"/>
        </w:rPr>
        <w:t>Bandh.</w:t>
      </w:r>
    </w:p>
    <w:p w:rsidR="00E47D85" w:rsidRPr="00380488" w:rsidRDefault="00E47D85" w:rsidP="00E47D85">
      <w:pPr>
        <w:pStyle w:val="Heading1"/>
        <w:spacing w:before="0"/>
        <w:ind w:left="720" w:right="720"/>
        <w:jc w:val="both"/>
        <w:rPr>
          <w:rFonts w:ascii="Garamond" w:hAnsi="Garamond"/>
          <w:b w:val="0"/>
          <w:bCs w:val="0"/>
          <w:color w:val="000099"/>
        </w:rPr>
      </w:pPr>
      <w:r w:rsidRPr="00380488">
        <w:rPr>
          <w:rFonts w:ascii="Garamond" w:hAnsi="Garamond"/>
          <w:color w:val="000099"/>
          <w:spacing w:val="-3"/>
        </w:rPr>
        <w:t>UNIT</w:t>
      </w:r>
      <w:r w:rsidRPr="00380488">
        <w:rPr>
          <w:rFonts w:ascii="Garamond" w:hAnsi="Garamond"/>
          <w:color w:val="000099"/>
          <w:spacing w:val="-2"/>
        </w:rPr>
        <w:t>-III</w:t>
      </w:r>
    </w:p>
    <w:p w:rsidR="00E47D85" w:rsidRPr="00380488" w:rsidRDefault="00E47D85" w:rsidP="00E47D85">
      <w:pPr>
        <w:pStyle w:val="BodyText"/>
        <w:spacing w:line="276" w:lineRule="auto"/>
        <w:ind w:left="720" w:right="720" w:firstLine="6"/>
        <w:jc w:val="both"/>
        <w:rPr>
          <w:rFonts w:ascii="Garamond" w:hAnsi="Garamond"/>
          <w:color w:val="000099"/>
          <w:sz w:val="28"/>
          <w:szCs w:val="28"/>
        </w:rPr>
      </w:pPr>
      <w:r w:rsidRPr="00380488">
        <w:rPr>
          <w:rFonts w:ascii="Garamond" w:hAnsi="Garamond"/>
          <w:color w:val="000099"/>
          <w:sz w:val="28"/>
          <w:szCs w:val="28"/>
        </w:rPr>
        <w:t xml:space="preserve">New regime of Constitutional Rights-Reading Directive Principles and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 xml:space="preserve">Fundamental Duties </w:t>
      </w:r>
      <w:r w:rsidRPr="00380488">
        <w:rPr>
          <w:rFonts w:ascii="Garamond" w:hAnsi="Garamond"/>
          <w:color w:val="000099"/>
          <w:spacing w:val="5"/>
          <w:w w:val="105"/>
          <w:sz w:val="28"/>
          <w:szCs w:val="28"/>
        </w:rPr>
        <w:t>i</w:t>
      </w:r>
      <w:r w:rsidRPr="00380488">
        <w:rPr>
          <w:rFonts w:ascii="Garamond" w:hAnsi="Garamond"/>
          <w:color w:val="000099"/>
          <w:spacing w:val="4"/>
          <w:w w:val="105"/>
          <w:sz w:val="28"/>
          <w:szCs w:val="28"/>
        </w:rPr>
        <w:t xml:space="preserve">n to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 xml:space="preserve">Fundamental Rights-Theory of Emanation-Compensatory Jurisprudence-Right to Education-Right to Information-Right to </w:t>
      </w:r>
      <w:r w:rsidRPr="00380488">
        <w:rPr>
          <w:rFonts w:ascii="Garamond" w:hAnsi="Garamond"/>
          <w:color w:val="000099"/>
          <w:sz w:val="28"/>
          <w:szCs w:val="28"/>
        </w:rPr>
        <w:t>wholesome environment- Doctrine of public trust</w:t>
      </w:r>
    </w:p>
    <w:p w:rsidR="00E47D85" w:rsidRPr="00380488" w:rsidRDefault="00E47D85" w:rsidP="00E47D85">
      <w:pPr>
        <w:pStyle w:val="Heading1"/>
        <w:spacing w:before="0"/>
        <w:ind w:left="720" w:right="720"/>
        <w:jc w:val="both"/>
        <w:rPr>
          <w:rFonts w:ascii="Garamond" w:hAnsi="Garamond"/>
          <w:b w:val="0"/>
          <w:bCs w:val="0"/>
          <w:color w:val="000099"/>
        </w:rPr>
      </w:pPr>
      <w:r w:rsidRPr="00380488">
        <w:rPr>
          <w:rFonts w:ascii="Garamond" w:hAnsi="Garamond"/>
          <w:color w:val="000099"/>
          <w:spacing w:val="-3"/>
        </w:rPr>
        <w:lastRenderedPageBreak/>
        <w:t>UNIT-IV</w:t>
      </w:r>
    </w:p>
    <w:p w:rsidR="00E47D85" w:rsidRPr="00380488" w:rsidRDefault="00E47D85" w:rsidP="00E47D85">
      <w:pPr>
        <w:pStyle w:val="BodyText"/>
        <w:spacing w:line="276" w:lineRule="auto"/>
        <w:ind w:left="720" w:right="720"/>
        <w:jc w:val="both"/>
        <w:rPr>
          <w:rFonts w:ascii="Garamond" w:hAnsi="Garamond"/>
          <w:color w:val="000099"/>
          <w:sz w:val="28"/>
          <w:szCs w:val="28"/>
        </w:rPr>
      </w:pPr>
      <w:r w:rsidRPr="00380488">
        <w:rPr>
          <w:rFonts w:ascii="Garamond" w:hAnsi="Garamond"/>
          <w:color w:val="000099"/>
          <w:sz w:val="28"/>
          <w:szCs w:val="28"/>
        </w:rPr>
        <w:t xml:space="preserve">Institutional Dynamics-An overview of functioning of three organs of State  with </w:t>
      </w:r>
      <w:r w:rsidRPr="00380488">
        <w:rPr>
          <w:rFonts w:ascii="Garamond" w:hAnsi="Garamond"/>
          <w:color w:val="000099"/>
          <w:spacing w:val="-2"/>
          <w:sz w:val="28"/>
          <w:szCs w:val="28"/>
        </w:rPr>
        <w:t>s</w:t>
      </w:r>
      <w:r w:rsidRPr="00380488">
        <w:rPr>
          <w:rFonts w:ascii="Garamond" w:hAnsi="Garamond"/>
          <w:color w:val="000099"/>
          <w:spacing w:val="-3"/>
          <w:sz w:val="28"/>
          <w:szCs w:val="28"/>
        </w:rPr>
        <w:t xml:space="preserve">pecial </w:t>
      </w:r>
      <w:r w:rsidRPr="00380488">
        <w:rPr>
          <w:rFonts w:ascii="Garamond" w:hAnsi="Garamond"/>
          <w:color w:val="000099"/>
          <w:sz w:val="28"/>
          <w:szCs w:val="28"/>
        </w:rPr>
        <w:t>reference to the Indian experience of post independence era -Separation of Powers, and theory of checks and Balances-Privileges and Immunities of Legislatures and their members-Judicial Activism and Judicial Accountability-Contempt of Courts-Political Morality and effect of Anti-defection Law</w:t>
      </w:r>
    </w:p>
    <w:p w:rsidR="00E47D85" w:rsidRPr="00380488" w:rsidRDefault="00E47D85" w:rsidP="00E47D85">
      <w:pPr>
        <w:pStyle w:val="BodyText"/>
        <w:spacing w:line="276" w:lineRule="auto"/>
        <w:ind w:right="720"/>
        <w:jc w:val="both"/>
        <w:rPr>
          <w:rFonts w:ascii="Garamond" w:hAnsi="Garamond"/>
          <w:color w:val="000099"/>
          <w:sz w:val="28"/>
          <w:szCs w:val="28"/>
        </w:rPr>
      </w:pPr>
    </w:p>
    <w:p w:rsidR="00E47D85" w:rsidRPr="00CE6DA1" w:rsidRDefault="00E47D85" w:rsidP="00E47D85">
      <w:pPr>
        <w:pStyle w:val="Heading2"/>
        <w:spacing w:before="0"/>
        <w:ind w:left="720" w:right="1440"/>
        <w:jc w:val="both"/>
        <w:rPr>
          <w:rFonts w:ascii="Garamond" w:hAnsi="Garamond"/>
          <w:color w:val="000099"/>
          <w:sz w:val="24"/>
          <w:szCs w:val="24"/>
        </w:rPr>
      </w:pPr>
      <w:r w:rsidRPr="00380488">
        <w:rPr>
          <w:rFonts w:ascii="Garamond" w:hAnsi="Garamond"/>
          <w:color w:val="000099"/>
          <w:sz w:val="24"/>
          <w:szCs w:val="24"/>
        </w:rPr>
        <w:t>Suggested Readings:</w:t>
      </w:r>
    </w:p>
    <w:p w:rsidR="00E47D85" w:rsidRPr="00380488" w:rsidRDefault="00E47D85" w:rsidP="00E47D85">
      <w:pPr>
        <w:pStyle w:val="BodyText"/>
        <w:numPr>
          <w:ilvl w:val="0"/>
          <w:numId w:val="3"/>
        </w:numPr>
        <w:tabs>
          <w:tab w:val="left" w:pos="4002"/>
        </w:tabs>
        <w:spacing w:line="238" w:lineRule="exact"/>
        <w:ind w:left="720" w:right="1440"/>
        <w:jc w:val="both"/>
        <w:rPr>
          <w:rFonts w:ascii="Garamond" w:hAnsi="Garamond"/>
          <w:color w:val="000099"/>
          <w:spacing w:val="2"/>
          <w:sz w:val="28"/>
          <w:szCs w:val="24"/>
        </w:rPr>
      </w:pPr>
      <w:r w:rsidRPr="00380488">
        <w:rPr>
          <w:rFonts w:ascii="Garamond" w:hAnsi="Garamond"/>
          <w:color w:val="000099"/>
          <w:sz w:val="28"/>
          <w:szCs w:val="24"/>
        </w:rPr>
        <w:t>H. M</w:t>
      </w:r>
      <w:r w:rsidRPr="00380488">
        <w:rPr>
          <w:rFonts w:ascii="Garamond" w:hAnsi="Garamond"/>
          <w:color w:val="000099"/>
          <w:spacing w:val="-5"/>
          <w:sz w:val="28"/>
          <w:szCs w:val="24"/>
        </w:rPr>
        <w:t>. See</w:t>
      </w:r>
      <w:r w:rsidRPr="00380488">
        <w:rPr>
          <w:rFonts w:ascii="Garamond" w:hAnsi="Garamond"/>
          <w:color w:val="000099"/>
          <w:spacing w:val="-6"/>
          <w:sz w:val="28"/>
          <w:szCs w:val="24"/>
        </w:rPr>
        <w:t xml:space="preserve">rvai, </w:t>
      </w:r>
      <w:r w:rsidRPr="00380488">
        <w:rPr>
          <w:rFonts w:ascii="Garamond" w:hAnsi="Garamond"/>
          <w:color w:val="000099"/>
          <w:sz w:val="28"/>
          <w:szCs w:val="24"/>
        </w:rPr>
        <w:t>Constitutional Law of India (in 2-</w:t>
      </w:r>
      <w:r w:rsidRPr="00380488">
        <w:rPr>
          <w:rFonts w:ascii="Garamond" w:hAnsi="Garamond"/>
          <w:color w:val="000099"/>
          <w:spacing w:val="-4"/>
          <w:sz w:val="28"/>
          <w:szCs w:val="24"/>
        </w:rPr>
        <w:t>Volumes),</w:t>
      </w:r>
      <w:r w:rsidRPr="00380488">
        <w:rPr>
          <w:rFonts w:ascii="Garamond" w:hAnsi="Garamond"/>
          <w:color w:val="000099"/>
          <w:sz w:val="28"/>
          <w:szCs w:val="24"/>
        </w:rPr>
        <w:t xml:space="preserve">Universal Book </w:t>
      </w:r>
      <w:r w:rsidRPr="00380488">
        <w:rPr>
          <w:rFonts w:ascii="Garamond" w:hAnsi="Garamond"/>
          <w:color w:val="000099"/>
          <w:spacing w:val="1"/>
          <w:sz w:val="28"/>
          <w:szCs w:val="24"/>
        </w:rPr>
        <w:t>Traders</w:t>
      </w:r>
      <w:r w:rsidRPr="00380488">
        <w:rPr>
          <w:rFonts w:ascii="Garamond" w:hAnsi="Garamond"/>
          <w:color w:val="000099"/>
          <w:sz w:val="28"/>
          <w:szCs w:val="24"/>
        </w:rPr>
        <w:t xml:space="preserve">, New </w:t>
      </w:r>
      <w:r w:rsidRPr="00380488">
        <w:rPr>
          <w:rFonts w:ascii="Garamond" w:hAnsi="Garamond"/>
          <w:color w:val="000099"/>
          <w:spacing w:val="3"/>
          <w:sz w:val="28"/>
          <w:szCs w:val="24"/>
        </w:rPr>
        <w:t>Delhi</w:t>
      </w:r>
      <w:r w:rsidRPr="00380488">
        <w:rPr>
          <w:rFonts w:ascii="Garamond" w:hAnsi="Garamond"/>
          <w:color w:val="000099"/>
          <w:spacing w:val="2"/>
          <w:sz w:val="28"/>
          <w:szCs w:val="24"/>
        </w:rPr>
        <w:t>.</w:t>
      </w:r>
    </w:p>
    <w:p w:rsidR="00E47D85" w:rsidRPr="00380488" w:rsidRDefault="00E47D85" w:rsidP="00E47D85">
      <w:pPr>
        <w:pStyle w:val="BodyText"/>
        <w:tabs>
          <w:tab w:val="left" w:pos="4002"/>
        </w:tabs>
        <w:spacing w:line="238" w:lineRule="exact"/>
        <w:ind w:left="720" w:right="1440"/>
        <w:jc w:val="both"/>
        <w:rPr>
          <w:rFonts w:ascii="Garamond" w:hAnsi="Garamond"/>
          <w:color w:val="000099"/>
          <w:spacing w:val="2"/>
          <w:sz w:val="28"/>
          <w:szCs w:val="24"/>
        </w:rPr>
      </w:pPr>
    </w:p>
    <w:p w:rsidR="00E47D85" w:rsidRPr="00380488" w:rsidRDefault="00E47D85" w:rsidP="00E47D85">
      <w:pPr>
        <w:pStyle w:val="BodyText"/>
        <w:numPr>
          <w:ilvl w:val="0"/>
          <w:numId w:val="3"/>
        </w:numPr>
        <w:tabs>
          <w:tab w:val="left" w:pos="4002"/>
        </w:tabs>
        <w:spacing w:line="238" w:lineRule="exact"/>
        <w:ind w:left="720" w:right="1440"/>
        <w:rPr>
          <w:rFonts w:ascii="Garamond" w:hAnsi="Garamond"/>
          <w:color w:val="000099"/>
          <w:sz w:val="28"/>
          <w:szCs w:val="24"/>
        </w:rPr>
      </w:pPr>
      <w:r w:rsidRPr="00380488">
        <w:rPr>
          <w:rFonts w:ascii="Garamond" w:hAnsi="Garamond"/>
          <w:color w:val="000099"/>
          <w:w w:val="105"/>
          <w:sz w:val="28"/>
          <w:szCs w:val="24"/>
        </w:rPr>
        <w:t xml:space="preserve">Granville Austin, Indian Constitution-Cornerstone Nation, </w:t>
      </w:r>
      <w:r w:rsidRPr="00380488">
        <w:rPr>
          <w:rFonts w:ascii="Garamond" w:hAnsi="Garamond"/>
          <w:color w:val="000099"/>
          <w:sz w:val="28"/>
          <w:szCs w:val="24"/>
        </w:rPr>
        <w:t>Clarendon Press, Oxford.</w:t>
      </w:r>
    </w:p>
    <w:p w:rsidR="00E47D85" w:rsidRPr="00380488" w:rsidRDefault="00E47D85" w:rsidP="00E47D85">
      <w:pPr>
        <w:pStyle w:val="BodyText"/>
        <w:tabs>
          <w:tab w:val="left" w:pos="4002"/>
        </w:tabs>
        <w:spacing w:line="238" w:lineRule="exact"/>
        <w:ind w:left="720" w:right="1440"/>
        <w:rPr>
          <w:rFonts w:ascii="Garamond" w:hAnsi="Garamond"/>
          <w:color w:val="000099"/>
          <w:sz w:val="28"/>
          <w:szCs w:val="24"/>
        </w:rPr>
      </w:pPr>
    </w:p>
    <w:p w:rsidR="00E47D85" w:rsidRPr="00380488" w:rsidRDefault="00E47D85" w:rsidP="00E47D85">
      <w:pPr>
        <w:pStyle w:val="BodyText"/>
        <w:numPr>
          <w:ilvl w:val="0"/>
          <w:numId w:val="3"/>
        </w:numPr>
        <w:tabs>
          <w:tab w:val="left" w:pos="3020"/>
        </w:tabs>
        <w:spacing w:line="238" w:lineRule="exact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  <w:r w:rsidRPr="00380488">
        <w:rPr>
          <w:rFonts w:ascii="Garamond" w:hAnsi="Garamond"/>
          <w:color w:val="000099"/>
          <w:sz w:val="28"/>
          <w:szCs w:val="24"/>
        </w:rPr>
        <w:t xml:space="preserve">Constituent Assembly Debates (Official Report),(in 5 Books and 12 </w:t>
      </w:r>
      <w:r w:rsidRPr="00380488">
        <w:rPr>
          <w:rFonts w:ascii="Garamond" w:hAnsi="Garamond"/>
          <w:color w:val="000099"/>
          <w:spacing w:val="-23"/>
          <w:sz w:val="28"/>
          <w:szCs w:val="24"/>
        </w:rPr>
        <w:t>V</w:t>
      </w:r>
      <w:r w:rsidRPr="00380488">
        <w:rPr>
          <w:rFonts w:ascii="Garamond" w:hAnsi="Garamond"/>
          <w:color w:val="000099"/>
          <w:sz w:val="28"/>
          <w:szCs w:val="24"/>
        </w:rPr>
        <w:t>olumes</w:t>
      </w:r>
      <w:r w:rsidRPr="00380488">
        <w:rPr>
          <w:rFonts w:ascii="Garamond" w:hAnsi="Garamond"/>
          <w:color w:val="000099"/>
          <w:spacing w:val="10"/>
          <w:sz w:val="28"/>
          <w:szCs w:val="24"/>
        </w:rPr>
        <w:t>)</w:t>
      </w:r>
      <w:r w:rsidRPr="00380488">
        <w:rPr>
          <w:rFonts w:ascii="Garamond" w:hAnsi="Garamond"/>
          <w:color w:val="000099"/>
          <w:sz w:val="28"/>
          <w:szCs w:val="24"/>
        </w:rPr>
        <w:t>,Lok Sabha Secretariat, New Delhi.</w:t>
      </w:r>
    </w:p>
    <w:p w:rsidR="00E47D85" w:rsidRPr="00380488" w:rsidRDefault="00E47D85" w:rsidP="00E47D85">
      <w:pPr>
        <w:pStyle w:val="BodyText"/>
        <w:tabs>
          <w:tab w:val="left" w:pos="3020"/>
        </w:tabs>
        <w:spacing w:line="238" w:lineRule="exact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</w:p>
    <w:p w:rsidR="00E47D85" w:rsidRPr="00380488" w:rsidRDefault="00E47D85" w:rsidP="00E47D85">
      <w:pPr>
        <w:pStyle w:val="BodyText"/>
        <w:numPr>
          <w:ilvl w:val="0"/>
          <w:numId w:val="3"/>
        </w:numPr>
        <w:tabs>
          <w:tab w:val="left" w:pos="3020"/>
        </w:tabs>
        <w:spacing w:line="238" w:lineRule="exact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  <w:r w:rsidRPr="00380488">
        <w:rPr>
          <w:rFonts w:ascii="Garamond" w:hAnsi="Garamond"/>
          <w:color w:val="000099"/>
          <w:sz w:val="28"/>
          <w:szCs w:val="24"/>
        </w:rPr>
        <w:t>B.Shiva Rao, Framing of the Indian Constitution (in  5-</w:t>
      </w:r>
      <w:r w:rsidRPr="00380488">
        <w:rPr>
          <w:rFonts w:ascii="Garamond" w:hAnsi="Garamond"/>
          <w:color w:val="000099"/>
          <w:spacing w:val="-3"/>
          <w:sz w:val="28"/>
          <w:szCs w:val="24"/>
        </w:rPr>
        <w:t>Volumes),</w:t>
      </w:r>
      <w:r w:rsidRPr="00380488">
        <w:rPr>
          <w:rFonts w:ascii="Garamond" w:hAnsi="Garamond"/>
          <w:color w:val="000099"/>
          <w:sz w:val="28"/>
          <w:szCs w:val="24"/>
        </w:rPr>
        <w:t>Indian Institute of Public Administration, New Delhi.</w:t>
      </w:r>
    </w:p>
    <w:p w:rsidR="00E47D85" w:rsidRPr="00380488" w:rsidRDefault="00E47D85" w:rsidP="00E47D85">
      <w:pPr>
        <w:pStyle w:val="BodyText"/>
        <w:tabs>
          <w:tab w:val="left" w:pos="3020"/>
        </w:tabs>
        <w:spacing w:line="238" w:lineRule="exact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</w:p>
    <w:p w:rsidR="00E47D85" w:rsidRPr="00380488" w:rsidRDefault="00E47D85" w:rsidP="00E47D85">
      <w:pPr>
        <w:pStyle w:val="BodyText"/>
        <w:numPr>
          <w:ilvl w:val="0"/>
          <w:numId w:val="3"/>
        </w:numPr>
        <w:tabs>
          <w:tab w:val="left" w:pos="3013"/>
        </w:tabs>
        <w:spacing w:line="238" w:lineRule="exact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  <w:r w:rsidRPr="00380488">
        <w:rPr>
          <w:rFonts w:ascii="Garamond" w:hAnsi="Garamond"/>
          <w:color w:val="000099"/>
          <w:spacing w:val="17"/>
          <w:sz w:val="28"/>
          <w:szCs w:val="24"/>
        </w:rPr>
        <w:t>M</w:t>
      </w:r>
      <w:r w:rsidRPr="00380488">
        <w:rPr>
          <w:rFonts w:ascii="Garamond" w:hAnsi="Garamond"/>
          <w:color w:val="000099"/>
          <w:spacing w:val="-21"/>
          <w:sz w:val="28"/>
          <w:szCs w:val="24"/>
        </w:rPr>
        <w:t>.</w:t>
      </w:r>
      <w:r w:rsidRPr="00380488">
        <w:rPr>
          <w:rFonts w:ascii="Garamond" w:hAnsi="Garamond"/>
          <w:color w:val="000099"/>
          <w:spacing w:val="-17"/>
          <w:sz w:val="28"/>
          <w:szCs w:val="24"/>
        </w:rPr>
        <w:t>P</w:t>
      </w:r>
      <w:r w:rsidRPr="00380488">
        <w:rPr>
          <w:rFonts w:ascii="Garamond" w:hAnsi="Garamond"/>
          <w:color w:val="000099"/>
          <w:sz w:val="28"/>
          <w:szCs w:val="24"/>
        </w:rPr>
        <w:t>.Jai</w:t>
      </w:r>
      <w:r w:rsidRPr="00380488">
        <w:rPr>
          <w:rFonts w:ascii="Garamond" w:hAnsi="Garamond"/>
          <w:color w:val="000099"/>
          <w:spacing w:val="3"/>
          <w:sz w:val="28"/>
          <w:szCs w:val="24"/>
        </w:rPr>
        <w:t>n</w:t>
      </w:r>
      <w:r w:rsidRPr="00380488">
        <w:rPr>
          <w:rFonts w:ascii="Garamond" w:hAnsi="Garamond"/>
          <w:color w:val="000099"/>
          <w:sz w:val="28"/>
          <w:szCs w:val="24"/>
        </w:rPr>
        <w:t>, Constitutional Law of Indi</w:t>
      </w:r>
      <w:r w:rsidRPr="00380488">
        <w:rPr>
          <w:rFonts w:ascii="Garamond" w:hAnsi="Garamond"/>
          <w:color w:val="000099"/>
          <w:spacing w:val="8"/>
          <w:sz w:val="28"/>
          <w:szCs w:val="24"/>
        </w:rPr>
        <w:t>a</w:t>
      </w:r>
      <w:r w:rsidRPr="00380488">
        <w:rPr>
          <w:rFonts w:ascii="Garamond" w:hAnsi="Garamond"/>
          <w:color w:val="000099"/>
          <w:sz w:val="28"/>
          <w:szCs w:val="24"/>
        </w:rPr>
        <w:t>,</w:t>
      </w:r>
      <w:r w:rsidRPr="00380488">
        <w:rPr>
          <w:rFonts w:ascii="Garamond" w:hAnsi="Garamond"/>
          <w:color w:val="000099"/>
          <w:spacing w:val="-15"/>
          <w:sz w:val="28"/>
          <w:szCs w:val="24"/>
        </w:rPr>
        <w:t xml:space="preserve"> W</w:t>
      </w:r>
      <w:r w:rsidRPr="00380488">
        <w:rPr>
          <w:rFonts w:ascii="Garamond" w:hAnsi="Garamond"/>
          <w:color w:val="000099"/>
          <w:sz w:val="28"/>
          <w:szCs w:val="24"/>
        </w:rPr>
        <w:t>adhwa and Co</w:t>
      </w:r>
      <w:r w:rsidRPr="00380488">
        <w:rPr>
          <w:rFonts w:ascii="Garamond" w:hAnsi="Garamond"/>
          <w:color w:val="000099"/>
          <w:spacing w:val="10"/>
          <w:sz w:val="28"/>
          <w:szCs w:val="24"/>
        </w:rPr>
        <w:t>.</w:t>
      </w:r>
      <w:r w:rsidRPr="00380488">
        <w:rPr>
          <w:rFonts w:ascii="Garamond" w:hAnsi="Garamond"/>
          <w:color w:val="000099"/>
          <w:sz w:val="28"/>
          <w:szCs w:val="24"/>
        </w:rPr>
        <w:t>, Nagpur.</w:t>
      </w:r>
    </w:p>
    <w:p w:rsidR="00E47D85" w:rsidRPr="00380488" w:rsidRDefault="00E47D85" w:rsidP="00E47D85">
      <w:pPr>
        <w:pStyle w:val="BodyText"/>
        <w:tabs>
          <w:tab w:val="left" w:pos="3013"/>
        </w:tabs>
        <w:spacing w:line="238" w:lineRule="exact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</w:p>
    <w:p w:rsidR="00E47D85" w:rsidRPr="00380488" w:rsidRDefault="00E47D85" w:rsidP="00E47D85">
      <w:pPr>
        <w:pStyle w:val="Heading1"/>
        <w:numPr>
          <w:ilvl w:val="0"/>
          <w:numId w:val="3"/>
        </w:numPr>
        <w:shd w:val="clear" w:color="auto" w:fill="FFFFFF"/>
        <w:spacing w:before="0"/>
        <w:ind w:left="720" w:right="1440"/>
        <w:rPr>
          <w:rFonts w:ascii="Garamond" w:hAnsi="Garamond" w:cs="Times New Roman"/>
          <w:b w:val="0"/>
          <w:color w:val="000099"/>
          <w:szCs w:val="24"/>
        </w:rPr>
      </w:pPr>
      <w:r w:rsidRPr="00380488">
        <w:rPr>
          <w:rFonts w:ascii="Garamond" w:hAnsi="Garamond" w:cs="Times New Roman"/>
          <w:b w:val="0"/>
          <w:color w:val="000099"/>
          <w:szCs w:val="24"/>
        </w:rPr>
        <w:t>Granville Austin, Working a Democratic Constitution: A   History of the Indian Experience, OUP</w:t>
      </w:r>
    </w:p>
    <w:p w:rsidR="00E47D85" w:rsidRDefault="00E47D85" w:rsidP="00E47D85">
      <w:pPr>
        <w:pStyle w:val="BodyText"/>
        <w:numPr>
          <w:ilvl w:val="0"/>
          <w:numId w:val="3"/>
        </w:numPr>
        <w:tabs>
          <w:tab w:val="left" w:pos="3020"/>
        </w:tabs>
        <w:spacing w:line="241" w:lineRule="auto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  <w:r w:rsidRPr="00380488">
        <w:rPr>
          <w:rFonts w:ascii="Garamond" w:hAnsi="Garamond"/>
          <w:color w:val="000099"/>
          <w:sz w:val="28"/>
          <w:szCs w:val="24"/>
        </w:rPr>
        <w:t xml:space="preserve">Landmark and Recent Articles on relevant topics published in Standard Law Journals like Journal of Indian Law Institute, Indian Bar </w:t>
      </w:r>
      <w:r w:rsidRPr="00380488">
        <w:rPr>
          <w:rFonts w:ascii="Garamond" w:hAnsi="Garamond"/>
          <w:color w:val="000099"/>
          <w:spacing w:val="1"/>
          <w:sz w:val="28"/>
          <w:szCs w:val="24"/>
        </w:rPr>
        <w:t>Review</w:t>
      </w:r>
      <w:r w:rsidRPr="00380488">
        <w:rPr>
          <w:rFonts w:ascii="Garamond" w:hAnsi="Garamond"/>
          <w:color w:val="000099"/>
          <w:sz w:val="28"/>
          <w:szCs w:val="24"/>
        </w:rPr>
        <w:t xml:space="preserve">, All India Reporter and </w:t>
      </w:r>
      <w:r w:rsidRPr="00380488">
        <w:rPr>
          <w:rFonts w:ascii="Garamond" w:hAnsi="Garamond"/>
          <w:color w:val="000099"/>
          <w:spacing w:val="2"/>
          <w:sz w:val="28"/>
          <w:szCs w:val="24"/>
        </w:rPr>
        <w:t>Su</w:t>
      </w:r>
      <w:r w:rsidRPr="00380488">
        <w:rPr>
          <w:rFonts w:ascii="Garamond" w:hAnsi="Garamond"/>
          <w:color w:val="000099"/>
          <w:spacing w:val="1"/>
          <w:sz w:val="28"/>
          <w:szCs w:val="24"/>
        </w:rPr>
        <w:t>preme</w:t>
      </w:r>
      <w:r w:rsidRPr="00380488">
        <w:rPr>
          <w:rFonts w:ascii="Garamond" w:hAnsi="Garamond"/>
          <w:color w:val="000099"/>
          <w:sz w:val="28"/>
          <w:szCs w:val="24"/>
        </w:rPr>
        <w:t xml:space="preserve"> Court Cases &amp; landmark  judgments of Indian Higher Judiciary on the given topics.</w:t>
      </w:r>
    </w:p>
    <w:p w:rsidR="00E47D85" w:rsidRDefault="00E47D85" w:rsidP="00E47D85">
      <w:pPr>
        <w:pStyle w:val="BodyText"/>
        <w:tabs>
          <w:tab w:val="left" w:pos="3020"/>
        </w:tabs>
        <w:spacing w:line="241" w:lineRule="auto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</w:p>
    <w:p w:rsidR="00E47D85" w:rsidRDefault="00E47D85" w:rsidP="00E47D85">
      <w:pPr>
        <w:pStyle w:val="BodyText"/>
        <w:tabs>
          <w:tab w:val="left" w:pos="3020"/>
        </w:tabs>
        <w:spacing w:line="241" w:lineRule="auto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</w:p>
    <w:p w:rsidR="00E47D85" w:rsidRDefault="00E47D85" w:rsidP="00E47D85">
      <w:pPr>
        <w:pStyle w:val="BodyText"/>
        <w:tabs>
          <w:tab w:val="left" w:pos="3020"/>
        </w:tabs>
        <w:spacing w:line="241" w:lineRule="auto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</w:p>
    <w:p w:rsidR="00E47D85" w:rsidRDefault="00E47D85" w:rsidP="00E47D85">
      <w:pPr>
        <w:pStyle w:val="BodyText"/>
        <w:tabs>
          <w:tab w:val="left" w:pos="3020"/>
        </w:tabs>
        <w:spacing w:line="241" w:lineRule="auto"/>
        <w:ind w:left="720" w:right="1440"/>
        <w:jc w:val="center"/>
        <w:rPr>
          <w:rFonts w:ascii="Garamond" w:hAnsi="Garamond"/>
          <w:b/>
          <w:color w:val="000000" w:themeColor="text1"/>
          <w:sz w:val="32"/>
          <w:szCs w:val="24"/>
        </w:rPr>
      </w:pPr>
      <w:r w:rsidRPr="00380488">
        <w:rPr>
          <w:rFonts w:ascii="Garamond" w:hAnsi="Garamond"/>
          <w:b/>
          <w:color w:val="000000" w:themeColor="text1"/>
          <w:sz w:val="32"/>
          <w:szCs w:val="24"/>
        </w:rPr>
        <w:t xml:space="preserve">Paper IX:  </w:t>
      </w:r>
    </w:p>
    <w:p w:rsidR="00E47D85" w:rsidRDefault="00E47D85" w:rsidP="00E47D85">
      <w:pPr>
        <w:pStyle w:val="BodyText"/>
        <w:tabs>
          <w:tab w:val="left" w:pos="3020"/>
        </w:tabs>
        <w:spacing w:line="241" w:lineRule="auto"/>
        <w:ind w:left="720" w:right="1440"/>
        <w:jc w:val="center"/>
        <w:rPr>
          <w:rFonts w:ascii="Garamond" w:hAnsi="Garamond"/>
          <w:b/>
          <w:color w:val="000000" w:themeColor="text1"/>
          <w:sz w:val="32"/>
          <w:szCs w:val="24"/>
        </w:rPr>
      </w:pPr>
      <w:r w:rsidRPr="00380488">
        <w:rPr>
          <w:rFonts w:ascii="Garamond" w:hAnsi="Garamond"/>
          <w:b/>
          <w:color w:val="000000" w:themeColor="text1"/>
          <w:sz w:val="32"/>
          <w:szCs w:val="24"/>
        </w:rPr>
        <w:t>DISSERTATION</w:t>
      </w:r>
    </w:p>
    <w:p w:rsidR="00E47D85" w:rsidRDefault="00E47D85" w:rsidP="00E47D85">
      <w:pPr>
        <w:pStyle w:val="BodyText"/>
        <w:tabs>
          <w:tab w:val="left" w:pos="3020"/>
        </w:tabs>
        <w:spacing w:line="241" w:lineRule="auto"/>
        <w:ind w:left="720" w:right="1440"/>
        <w:jc w:val="center"/>
        <w:rPr>
          <w:rFonts w:ascii="Garamond" w:hAnsi="Garamond"/>
          <w:b/>
          <w:color w:val="000000" w:themeColor="text1"/>
          <w:sz w:val="32"/>
          <w:szCs w:val="24"/>
        </w:rPr>
      </w:pPr>
    </w:p>
    <w:p w:rsidR="00E47D85" w:rsidRPr="00D66CAC" w:rsidRDefault="00E47D85" w:rsidP="00E47D85">
      <w:pPr>
        <w:pStyle w:val="BodyText"/>
        <w:spacing w:before="120" w:after="120" w:line="247" w:lineRule="auto"/>
        <w:ind w:left="720" w:right="720" w:firstLine="734"/>
        <w:jc w:val="both"/>
        <w:rPr>
          <w:rFonts w:ascii="Garamond" w:hAnsi="Garamond"/>
          <w:i/>
          <w:w w:val="105"/>
          <w:sz w:val="28"/>
          <w:szCs w:val="28"/>
        </w:rPr>
      </w:pPr>
      <w:r w:rsidRPr="00E532E7">
        <w:rPr>
          <w:rFonts w:ascii="Garamond" w:hAnsi="Garamond"/>
          <w:w w:val="105"/>
          <w:sz w:val="28"/>
          <w:szCs w:val="28"/>
        </w:rPr>
        <w:t xml:space="preserve">LL.M. IV Semester students </w:t>
      </w:r>
      <w:r w:rsidRPr="00E532E7">
        <w:rPr>
          <w:rFonts w:ascii="Garamond" w:hAnsi="Garamond"/>
          <w:spacing w:val="4"/>
          <w:w w:val="105"/>
          <w:sz w:val="28"/>
          <w:szCs w:val="28"/>
        </w:rPr>
        <w:t>shal</w:t>
      </w:r>
      <w:r w:rsidRPr="00E532E7">
        <w:rPr>
          <w:rFonts w:ascii="Garamond" w:hAnsi="Garamond"/>
          <w:spacing w:val="5"/>
          <w:w w:val="105"/>
          <w:sz w:val="28"/>
          <w:szCs w:val="28"/>
        </w:rPr>
        <w:t xml:space="preserve">l </w:t>
      </w:r>
      <w:r w:rsidRPr="00E532E7">
        <w:rPr>
          <w:rFonts w:ascii="Garamond" w:hAnsi="Garamond"/>
          <w:w w:val="105"/>
          <w:sz w:val="28"/>
          <w:szCs w:val="28"/>
        </w:rPr>
        <w:t xml:space="preserve">have to </w:t>
      </w:r>
      <w:r w:rsidRPr="00E532E7">
        <w:rPr>
          <w:rFonts w:ascii="Garamond" w:hAnsi="Garamond"/>
          <w:spacing w:val="-4"/>
          <w:w w:val="105"/>
          <w:sz w:val="28"/>
          <w:szCs w:val="28"/>
        </w:rPr>
        <w:t>s</w:t>
      </w:r>
      <w:r w:rsidRPr="00E532E7">
        <w:rPr>
          <w:rFonts w:ascii="Garamond" w:hAnsi="Garamond"/>
          <w:spacing w:val="-5"/>
          <w:w w:val="105"/>
          <w:sz w:val="28"/>
          <w:szCs w:val="28"/>
        </w:rPr>
        <w:t xml:space="preserve">ubmit </w:t>
      </w:r>
      <w:r>
        <w:rPr>
          <w:rFonts w:ascii="Garamond" w:hAnsi="Garamond"/>
          <w:w w:val="105"/>
          <w:sz w:val="28"/>
          <w:szCs w:val="28"/>
        </w:rPr>
        <w:t>Dissertation</w:t>
      </w:r>
      <w:r w:rsidRPr="00E532E7">
        <w:rPr>
          <w:rFonts w:ascii="Garamond" w:hAnsi="Garamond"/>
          <w:w w:val="105"/>
          <w:sz w:val="28"/>
          <w:szCs w:val="28"/>
        </w:rPr>
        <w:t xml:space="preserve"> on the </w:t>
      </w:r>
      <w:r w:rsidRPr="00E532E7">
        <w:rPr>
          <w:rFonts w:ascii="Garamond" w:hAnsi="Garamond"/>
          <w:spacing w:val="2"/>
          <w:w w:val="105"/>
          <w:sz w:val="28"/>
          <w:szCs w:val="28"/>
        </w:rPr>
        <w:t>topic</w:t>
      </w:r>
      <w:r w:rsidRPr="00E532E7">
        <w:rPr>
          <w:rFonts w:ascii="Garamond" w:hAnsi="Garamond"/>
          <w:spacing w:val="1"/>
          <w:w w:val="105"/>
          <w:sz w:val="28"/>
          <w:szCs w:val="28"/>
        </w:rPr>
        <w:t xml:space="preserve">  </w:t>
      </w:r>
      <w:r w:rsidRPr="00E532E7">
        <w:rPr>
          <w:rFonts w:ascii="Garamond" w:hAnsi="Garamond"/>
          <w:w w:val="105"/>
          <w:sz w:val="28"/>
          <w:szCs w:val="28"/>
        </w:rPr>
        <w:t xml:space="preserve">approved by the concerned Committee before the expiry of the date as per the almanac in accordance with guidelines given below. Further the topics for </w:t>
      </w:r>
      <w:r w:rsidRPr="00E532E7">
        <w:rPr>
          <w:rFonts w:ascii="Garamond" w:hAnsi="Garamond"/>
          <w:spacing w:val="2"/>
          <w:w w:val="105"/>
          <w:sz w:val="28"/>
          <w:szCs w:val="28"/>
        </w:rPr>
        <w:t>the</w:t>
      </w:r>
      <w:r w:rsidRPr="00E532E7">
        <w:rPr>
          <w:rFonts w:ascii="Garamond" w:hAnsi="Garamond"/>
          <w:spacing w:val="1"/>
          <w:w w:val="105"/>
          <w:sz w:val="28"/>
          <w:szCs w:val="28"/>
        </w:rPr>
        <w:t>s</w:t>
      </w:r>
      <w:r w:rsidRPr="00E532E7">
        <w:rPr>
          <w:rFonts w:ascii="Garamond" w:hAnsi="Garamond"/>
          <w:spacing w:val="2"/>
          <w:w w:val="105"/>
          <w:sz w:val="28"/>
          <w:szCs w:val="28"/>
        </w:rPr>
        <w:t xml:space="preserve">is </w:t>
      </w:r>
      <w:r w:rsidRPr="00E532E7">
        <w:rPr>
          <w:rFonts w:ascii="Garamond" w:hAnsi="Garamond"/>
          <w:w w:val="105"/>
          <w:sz w:val="28"/>
          <w:szCs w:val="28"/>
        </w:rPr>
        <w:t xml:space="preserve">should be got approved before the expiry of the III semester. The candidates who fail to </w:t>
      </w:r>
      <w:r w:rsidRPr="00E532E7">
        <w:rPr>
          <w:rFonts w:ascii="Garamond" w:hAnsi="Garamond"/>
          <w:w w:val="105"/>
          <w:sz w:val="28"/>
          <w:szCs w:val="28"/>
        </w:rPr>
        <w:lastRenderedPageBreak/>
        <w:t xml:space="preserve">submit the </w:t>
      </w:r>
      <w:r w:rsidRPr="00E532E7">
        <w:rPr>
          <w:rFonts w:ascii="Garamond" w:hAnsi="Garamond"/>
          <w:spacing w:val="1"/>
          <w:w w:val="105"/>
          <w:sz w:val="28"/>
          <w:szCs w:val="28"/>
        </w:rPr>
        <w:t xml:space="preserve">thesis </w:t>
      </w:r>
      <w:r w:rsidRPr="00E532E7">
        <w:rPr>
          <w:rFonts w:ascii="Garamond" w:hAnsi="Garamond"/>
          <w:w w:val="105"/>
          <w:sz w:val="28"/>
          <w:szCs w:val="28"/>
        </w:rPr>
        <w:t xml:space="preserve">before the stipulated date will have to submit the </w:t>
      </w:r>
      <w:r w:rsidRPr="00E532E7">
        <w:rPr>
          <w:rFonts w:ascii="Garamond" w:hAnsi="Garamond"/>
          <w:spacing w:val="-1"/>
          <w:w w:val="105"/>
          <w:sz w:val="28"/>
          <w:szCs w:val="28"/>
        </w:rPr>
        <w:t>s</w:t>
      </w:r>
      <w:r w:rsidRPr="00E532E7">
        <w:rPr>
          <w:rFonts w:ascii="Garamond" w:hAnsi="Garamond"/>
          <w:spacing w:val="-2"/>
          <w:w w:val="105"/>
          <w:sz w:val="28"/>
          <w:szCs w:val="28"/>
        </w:rPr>
        <w:t xml:space="preserve">ame </w:t>
      </w:r>
      <w:r w:rsidRPr="00E532E7">
        <w:rPr>
          <w:rFonts w:ascii="Garamond" w:hAnsi="Garamond"/>
          <w:w w:val="105"/>
          <w:sz w:val="28"/>
          <w:szCs w:val="28"/>
        </w:rPr>
        <w:t>along with the next batch.</w:t>
      </w:r>
    </w:p>
    <w:p w:rsidR="00E47D85" w:rsidRPr="00D66CAC" w:rsidRDefault="00E47D85" w:rsidP="00E47D85">
      <w:pPr>
        <w:pStyle w:val="BodyText"/>
        <w:spacing w:before="120" w:after="120" w:line="247" w:lineRule="auto"/>
        <w:ind w:left="720" w:right="720" w:firstLine="734"/>
        <w:jc w:val="both"/>
        <w:rPr>
          <w:i/>
        </w:rPr>
      </w:pPr>
    </w:p>
    <w:p w:rsidR="00E47D85" w:rsidRPr="00D66CAC" w:rsidRDefault="00E47D85" w:rsidP="00E47D85">
      <w:pPr>
        <w:pStyle w:val="BodyText"/>
        <w:numPr>
          <w:ilvl w:val="0"/>
          <w:numId w:val="4"/>
        </w:numPr>
        <w:spacing w:before="120" w:after="120" w:line="230" w:lineRule="exact"/>
        <w:ind w:right="720"/>
        <w:jc w:val="both"/>
        <w:rPr>
          <w:rFonts w:ascii="Arial" w:hAnsi="Arial" w:cs="Arial"/>
          <w:i/>
          <w:sz w:val="24"/>
          <w:szCs w:val="24"/>
        </w:rPr>
      </w:pPr>
      <w:r w:rsidRPr="00D66CAC">
        <w:rPr>
          <w:rFonts w:ascii="Arial" w:hAnsi="Arial" w:cs="Arial"/>
          <w:i/>
          <w:sz w:val="24"/>
          <w:szCs w:val="24"/>
        </w:rPr>
        <w:t xml:space="preserve">LL.M. IV Semester students </w:t>
      </w:r>
      <w:r w:rsidRPr="00D66CAC">
        <w:rPr>
          <w:rFonts w:ascii="Arial" w:hAnsi="Arial" w:cs="Arial"/>
          <w:i/>
          <w:spacing w:val="-3"/>
          <w:sz w:val="24"/>
          <w:szCs w:val="24"/>
        </w:rPr>
        <w:t xml:space="preserve">shall </w:t>
      </w:r>
      <w:r w:rsidRPr="00D66CAC">
        <w:rPr>
          <w:rFonts w:ascii="Arial" w:hAnsi="Arial" w:cs="Arial"/>
          <w:i/>
          <w:sz w:val="24"/>
          <w:szCs w:val="24"/>
        </w:rPr>
        <w:t>prepare a synopsis on the topics allotted to them.</w:t>
      </w:r>
    </w:p>
    <w:p w:rsidR="00E47D85" w:rsidRPr="00D66CAC" w:rsidRDefault="00E47D85" w:rsidP="00E47D85">
      <w:pPr>
        <w:pStyle w:val="BodyText"/>
        <w:numPr>
          <w:ilvl w:val="0"/>
          <w:numId w:val="4"/>
        </w:numPr>
        <w:tabs>
          <w:tab w:val="left" w:pos="3691"/>
        </w:tabs>
        <w:spacing w:before="120" w:after="120" w:line="235" w:lineRule="auto"/>
        <w:ind w:right="720"/>
        <w:jc w:val="both"/>
        <w:rPr>
          <w:rFonts w:ascii="Arial" w:hAnsi="Arial" w:cs="Arial"/>
          <w:i/>
          <w:sz w:val="24"/>
          <w:szCs w:val="24"/>
        </w:rPr>
      </w:pPr>
      <w:r w:rsidRPr="00D66CAC">
        <w:rPr>
          <w:rFonts w:ascii="Arial" w:hAnsi="Arial" w:cs="Arial"/>
          <w:i/>
          <w:w w:val="105"/>
          <w:sz w:val="24"/>
          <w:szCs w:val="24"/>
        </w:rPr>
        <w:t>It must be approved by the Guide and be submitted to the concerned Principals in the first week, after commencement of LL.M. IV semester.</w:t>
      </w:r>
    </w:p>
    <w:p w:rsidR="00E47D85" w:rsidRPr="00D66CAC" w:rsidRDefault="00E47D85" w:rsidP="00E47D85">
      <w:pPr>
        <w:pStyle w:val="BodyText"/>
        <w:numPr>
          <w:ilvl w:val="0"/>
          <w:numId w:val="4"/>
        </w:numPr>
        <w:tabs>
          <w:tab w:val="left" w:pos="3677"/>
        </w:tabs>
        <w:ind w:right="720"/>
        <w:jc w:val="both"/>
        <w:rPr>
          <w:rFonts w:ascii="Arial" w:hAnsi="Arial" w:cs="Arial"/>
          <w:i/>
          <w:sz w:val="24"/>
          <w:szCs w:val="24"/>
        </w:rPr>
      </w:pPr>
      <w:r w:rsidRPr="00D66CAC">
        <w:rPr>
          <w:rFonts w:ascii="Arial" w:hAnsi="Arial" w:cs="Arial"/>
          <w:i/>
          <w:sz w:val="24"/>
          <w:szCs w:val="24"/>
        </w:rPr>
        <w:t xml:space="preserve">A Record shall be maintained by the students in which the summary </w:t>
      </w:r>
      <w:r w:rsidR="00FC28EE">
        <w:rPr>
          <w:rFonts w:ascii="Arial" w:hAnsi="Arial" w:cs="Arial"/>
          <w:i/>
          <w:sz w:val="24"/>
          <w:szCs w:val="24"/>
        </w:rPr>
        <w:pict>
          <v:group id="_x0000_s1032" style="position:absolute;left:0;text-align:left;margin-left:4.95pt;margin-top:4.65pt;width:.1pt;height:622.2pt;z-index:251661312;mso-position-horizontal-relative:page;mso-position-vertical-relative:page" coordorigin="99,93" coordsize="2,12444">
            <v:shape id="_x0000_s1033" style="position:absolute;left:99;top:93;width:2;height:12444" coordorigin="99,93" coordsize="0,12444" path="m99,12536l99,93e" filled="f" strokecolor="#87837c" strokeweight="1.50389mm">
              <v:path arrowok="t"/>
            </v:shape>
            <w10:wrap anchorx="page" anchory="page"/>
          </v:group>
        </w:pict>
      </w:r>
      <w:r w:rsidRPr="00D66CAC">
        <w:rPr>
          <w:rFonts w:ascii="Arial" w:hAnsi="Arial" w:cs="Arial"/>
          <w:i/>
          <w:sz w:val="24"/>
          <w:szCs w:val="24"/>
        </w:rPr>
        <w:t>of  study and the progress made by them shall be entered once in   every 15 da</w:t>
      </w:r>
      <w:r w:rsidRPr="00D66CAC">
        <w:rPr>
          <w:rFonts w:ascii="Arial" w:hAnsi="Arial" w:cs="Arial"/>
          <w:i/>
          <w:spacing w:val="3"/>
          <w:sz w:val="24"/>
          <w:szCs w:val="24"/>
        </w:rPr>
        <w:t>y</w:t>
      </w:r>
      <w:r w:rsidRPr="00D66CAC">
        <w:rPr>
          <w:rFonts w:ascii="Arial" w:hAnsi="Arial" w:cs="Arial"/>
          <w:i/>
          <w:sz w:val="24"/>
          <w:szCs w:val="24"/>
        </w:rPr>
        <w:t>s and it is to be signed by the guide in approval of the  same.</w:t>
      </w:r>
    </w:p>
    <w:p w:rsidR="00E47D85" w:rsidRPr="00D66CAC" w:rsidRDefault="00E47D85" w:rsidP="00E47D85">
      <w:pPr>
        <w:pStyle w:val="BodyText"/>
        <w:tabs>
          <w:tab w:val="left" w:pos="3677"/>
        </w:tabs>
        <w:ind w:left="720" w:right="720"/>
        <w:jc w:val="both"/>
        <w:rPr>
          <w:rFonts w:ascii="Arial" w:hAnsi="Arial" w:cs="Arial"/>
          <w:i/>
          <w:sz w:val="24"/>
          <w:szCs w:val="24"/>
        </w:rPr>
      </w:pPr>
    </w:p>
    <w:p w:rsidR="00E47D85" w:rsidRPr="00D66CAC" w:rsidRDefault="00E47D85" w:rsidP="00E47D85">
      <w:pPr>
        <w:pStyle w:val="BodyText"/>
        <w:numPr>
          <w:ilvl w:val="0"/>
          <w:numId w:val="4"/>
        </w:numPr>
        <w:tabs>
          <w:tab w:val="left" w:pos="3677"/>
        </w:tabs>
        <w:ind w:right="720"/>
        <w:jc w:val="both"/>
        <w:rPr>
          <w:rFonts w:ascii="Arial" w:hAnsi="Arial" w:cs="Arial"/>
          <w:i/>
          <w:sz w:val="24"/>
          <w:szCs w:val="24"/>
        </w:rPr>
      </w:pPr>
      <w:r w:rsidRPr="00D66CAC">
        <w:rPr>
          <w:rFonts w:ascii="Arial" w:hAnsi="Arial" w:cs="Arial"/>
          <w:i/>
          <w:sz w:val="24"/>
          <w:szCs w:val="24"/>
        </w:rPr>
        <w:t xml:space="preserve">Thorough discussion shall be </w:t>
      </w:r>
      <w:r w:rsidRPr="00D66CAC">
        <w:rPr>
          <w:rFonts w:ascii="Arial" w:hAnsi="Arial" w:cs="Arial"/>
          <w:i/>
          <w:spacing w:val="4"/>
          <w:sz w:val="24"/>
          <w:szCs w:val="24"/>
        </w:rPr>
        <w:t xml:space="preserve">had </w:t>
      </w:r>
      <w:r w:rsidRPr="00D66CAC">
        <w:rPr>
          <w:rFonts w:ascii="Arial" w:hAnsi="Arial" w:cs="Arial"/>
          <w:i/>
          <w:sz w:val="24"/>
          <w:szCs w:val="24"/>
        </w:rPr>
        <w:t xml:space="preserve">by the </w:t>
      </w:r>
      <w:r w:rsidRPr="00D66CAC">
        <w:rPr>
          <w:rFonts w:ascii="Arial" w:hAnsi="Arial" w:cs="Arial"/>
          <w:i/>
          <w:spacing w:val="-2"/>
          <w:sz w:val="24"/>
          <w:szCs w:val="24"/>
        </w:rPr>
        <w:t xml:space="preserve">students </w:t>
      </w:r>
      <w:r w:rsidRPr="00D66CAC">
        <w:rPr>
          <w:rFonts w:ascii="Arial" w:hAnsi="Arial" w:cs="Arial"/>
          <w:i/>
          <w:sz w:val="24"/>
          <w:szCs w:val="24"/>
        </w:rPr>
        <w:t>with the Guide at the end of the study, and the thesis shall be prepared on the</w:t>
      </w:r>
      <w:r w:rsidRPr="00D66CAC">
        <w:rPr>
          <w:rFonts w:ascii="Arial" w:hAnsi="Arial" w:cs="Arial"/>
          <w:i/>
          <w:w w:val="95"/>
          <w:sz w:val="24"/>
          <w:szCs w:val="24"/>
        </w:rPr>
        <w:t xml:space="preserve"> </w:t>
      </w:r>
      <w:r w:rsidRPr="00D66CAC">
        <w:rPr>
          <w:rFonts w:ascii="Arial" w:hAnsi="Arial" w:cs="Arial"/>
          <w:i/>
          <w:spacing w:val="-1"/>
          <w:sz w:val="24"/>
          <w:szCs w:val="24"/>
        </w:rPr>
        <w:t xml:space="preserve">lines </w:t>
      </w:r>
      <w:r w:rsidRPr="00D66CAC">
        <w:rPr>
          <w:rFonts w:ascii="Arial" w:hAnsi="Arial" w:cs="Arial"/>
          <w:i/>
          <w:sz w:val="24"/>
          <w:szCs w:val="24"/>
        </w:rPr>
        <w:t>indicated by the Guide.</w:t>
      </w:r>
    </w:p>
    <w:p w:rsidR="00E47D85" w:rsidRPr="00D66CAC" w:rsidRDefault="00E47D85" w:rsidP="00E47D85">
      <w:pPr>
        <w:pStyle w:val="BodyText"/>
        <w:tabs>
          <w:tab w:val="left" w:pos="3677"/>
        </w:tabs>
        <w:ind w:left="720" w:right="720"/>
        <w:jc w:val="both"/>
        <w:rPr>
          <w:rFonts w:ascii="Arial" w:hAnsi="Arial" w:cs="Arial"/>
          <w:i/>
          <w:sz w:val="24"/>
          <w:szCs w:val="24"/>
        </w:rPr>
      </w:pPr>
    </w:p>
    <w:p w:rsidR="00E47D85" w:rsidRPr="00D66CAC" w:rsidRDefault="00E47D85" w:rsidP="00E47D85">
      <w:pPr>
        <w:pStyle w:val="BodyText"/>
        <w:numPr>
          <w:ilvl w:val="0"/>
          <w:numId w:val="4"/>
        </w:numPr>
        <w:tabs>
          <w:tab w:val="left" w:pos="3677"/>
        </w:tabs>
        <w:ind w:right="720"/>
        <w:jc w:val="both"/>
        <w:rPr>
          <w:rFonts w:ascii="Arial" w:hAnsi="Arial" w:cs="Arial"/>
          <w:i/>
          <w:sz w:val="24"/>
          <w:szCs w:val="24"/>
        </w:rPr>
      </w:pPr>
      <w:r w:rsidRPr="00D66CAC">
        <w:rPr>
          <w:rFonts w:ascii="Arial" w:hAnsi="Arial" w:cs="Arial"/>
          <w:i/>
          <w:sz w:val="24"/>
          <w:szCs w:val="24"/>
        </w:rPr>
        <w:t xml:space="preserve">The thesis shall correspond with the </w:t>
      </w:r>
      <w:r w:rsidRPr="00D66CAC">
        <w:rPr>
          <w:rFonts w:ascii="Arial" w:hAnsi="Arial" w:cs="Arial"/>
          <w:i/>
          <w:spacing w:val="1"/>
          <w:sz w:val="24"/>
          <w:szCs w:val="24"/>
        </w:rPr>
        <w:t>note</w:t>
      </w:r>
      <w:r w:rsidRPr="00D66CAC">
        <w:rPr>
          <w:rFonts w:ascii="Arial" w:hAnsi="Arial" w:cs="Arial"/>
          <w:i/>
          <w:sz w:val="24"/>
          <w:szCs w:val="24"/>
        </w:rPr>
        <w:t>s/reco</w:t>
      </w:r>
      <w:r w:rsidRPr="00D66CAC">
        <w:rPr>
          <w:rFonts w:ascii="Arial" w:hAnsi="Arial" w:cs="Arial"/>
          <w:i/>
          <w:spacing w:val="1"/>
          <w:sz w:val="24"/>
          <w:szCs w:val="24"/>
        </w:rPr>
        <w:t xml:space="preserve">rd </w:t>
      </w:r>
      <w:r w:rsidRPr="00D66CAC">
        <w:rPr>
          <w:rFonts w:ascii="Arial" w:hAnsi="Arial" w:cs="Arial"/>
          <w:i/>
          <w:sz w:val="24"/>
          <w:szCs w:val="24"/>
        </w:rPr>
        <w:t>maintained by the Guide.</w:t>
      </w:r>
    </w:p>
    <w:p w:rsidR="00E47D85" w:rsidRPr="00F97DCF" w:rsidRDefault="00E47D85" w:rsidP="00E47D85">
      <w:pPr>
        <w:pStyle w:val="BodyText"/>
        <w:tabs>
          <w:tab w:val="left" w:pos="3677"/>
        </w:tabs>
        <w:ind w:left="720" w:right="720"/>
        <w:jc w:val="both"/>
        <w:rPr>
          <w:rFonts w:ascii="Arial" w:hAnsi="Arial" w:cs="Arial"/>
          <w:sz w:val="24"/>
          <w:szCs w:val="24"/>
        </w:rPr>
      </w:pPr>
    </w:p>
    <w:p w:rsidR="00E47D85" w:rsidRDefault="00E47D85" w:rsidP="00E47D85">
      <w:pPr>
        <w:pStyle w:val="BodyText"/>
        <w:tabs>
          <w:tab w:val="left" w:pos="3020"/>
        </w:tabs>
        <w:spacing w:line="241" w:lineRule="auto"/>
        <w:ind w:left="720" w:right="720"/>
        <w:jc w:val="both"/>
        <w:rPr>
          <w:rFonts w:ascii="Arial" w:hAnsi="Arial" w:cs="Arial"/>
          <w:i/>
          <w:sz w:val="24"/>
          <w:szCs w:val="24"/>
        </w:rPr>
      </w:pPr>
      <w:r w:rsidRPr="00F97DCF">
        <w:rPr>
          <w:rFonts w:ascii="Arial" w:hAnsi="Arial" w:cs="Arial"/>
          <w:w w:val="105"/>
          <w:sz w:val="24"/>
          <w:szCs w:val="24"/>
        </w:rPr>
        <w:t>The thesis shall be equivalent to two theory papers, and there will be 200 marks out of which 1</w:t>
      </w:r>
      <w:r>
        <w:rPr>
          <w:rFonts w:ascii="Arial" w:hAnsi="Arial" w:cs="Arial"/>
          <w:w w:val="105"/>
          <w:sz w:val="24"/>
          <w:szCs w:val="24"/>
        </w:rPr>
        <w:t>6</w:t>
      </w:r>
      <w:r w:rsidRPr="00F97DCF">
        <w:rPr>
          <w:rFonts w:ascii="Arial" w:hAnsi="Arial" w:cs="Arial"/>
          <w:w w:val="105"/>
          <w:sz w:val="24"/>
          <w:szCs w:val="24"/>
        </w:rPr>
        <w:t xml:space="preserve">0 shall be for evaluation and </w:t>
      </w:r>
      <w:r>
        <w:rPr>
          <w:rFonts w:ascii="Arial" w:hAnsi="Arial" w:cs="Arial"/>
          <w:sz w:val="24"/>
          <w:szCs w:val="24"/>
        </w:rPr>
        <w:t>4</w:t>
      </w:r>
      <w:r w:rsidRPr="00F97DCF">
        <w:rPr>
          <w:rFonts w:ascii="Arial" w:hAnsi="Arial" w:cs="Arial"/>
          <w:sz w:val="24"/>
          <w:szCs w:val="24"/>
        </w:rPr>
        <w:t xml:space="preserve">0 shall be for </w:t>
      </w:r>
      <w:r w:rsidRPr="00F97DCF">
        <w:rPr>
          <w:rFonts w:ascii="Arial" w:hAnsi="Arial" w:cs="Arial"/>
          <w:i/>
          <w:sz w:val="24"/>
          <w:szCs w:val="24"/>
        </w:rPr>
        <w:t>viva-voce examination</w:t>
      </w:r>
      <w:r>
        <w:rPr>
          <w:rFonts w:ascii="Arial" w:hAnsi="Arial" w:cs="Arial"/>
          <w:i/>
          <w:sz w:val="24"/>
          <w:szCs w:val="24"/>
        </w:rPr>
        <w:t>.</w:t>
      </w:r>
    </w:p>
    <w:p w:rsidR="008661D6" w:rsidRDefault="008661D6" w:rsidP="00E47D85">
      <w:pPr>
        <w:pStyle w:val="BodyText"/>
        <w:tabs>
          <w:tab w:val="left" w:pos="3020"/>
        </w:tabs>
        <w:spacing w:line="241" w:lineRule="auto"/>
        <w:ind w:left="720" w:right="720"/>
        <w:jc w:val="both"/>
        <w:rPr>
          <w:rFonts w:ascii="Arial" w:hAnsi="Arial" w:cs="Arial"/>
          <w:i/>
          <w:sz w:val="24"/>
          <w:szCs w:val="24"/>
        </w:rPr>
      </w:pPr>
    </w:p>
    <w:p w:rsidR="00E47D85" w:rsidRDefault="00E47D85" w:rsidP="00E47D85"/>
    <w:p w:rsidR="00E47D85" w:rsidRPr="00DF6A53" w:rsidRDefault="00E47D85" w:rsidP="00E47D85">
      <w:pPr>
        <w:rPr>
          <w:b/>
          <w:sz w:val="24"/>
        </w:rPr>
      </w:pPr>
    </w:p>
    <w:p w:rsidR="00E47D85" w:rsidRDefault="00E47D85" w:rsidP="00E47D85"/>
    <w:p w:rsidR="00E350AA" w:rsidRPr="00E47D85" w:rsidRDefault="00E350AA" w:rsidP="00E47D85"/>
    <w:sectPr w:rsidR="00E350AA" w:rsidRPr="00E47D85" w:rsidSect="00BA401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A9C" w:rsidRDefault="00861A9C" w:rsidP="00E2070B">
      <w:pPr>
        <w:spacing w:after="0" w:line="240" w:lineRule="auto"/>
      </w:pPr>
      <w:r>
        <w:separator/>
      </w:r>
    </w:p>
  </w:endnote>
  <w:endnote w:type="continuationSeparator" w:id="1">
    <w:p w:rsidR="00861A9C" w:rsidRDefault="00861A9C" w:rsidP="00E20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345"/>
      <w:docPartObj>
        <w:docPartGallery w:val="Page Numbers (Bottom of Page)"/>
        <w:docPartUnique/>
      </w:docPartObj>
    </w:sdtPr>
    <w:sdtContent>
      <w:p w:rsidR="00512AAE" w:rsidRDefault="00FC28EE">
        <w:pPr>
          <w:pStyle w:val="Footer"/>
          <w:jc w:val="center"/>
        </w:pPr>
        <w:fldSimple w:instr=" PAGE   \* MERGEFORMAT ">
          <w:r w:rsidR="006340CB">
            <w:rPr>
              <w:noProof/>
            </w:rPr>
            <w:t>13</w:t>
          </w:r>
        </w:fldSimple>
      </w:p>
    </w:sdtContent>
  </w:sdt>
  <w:p w:rsidR="00E2070B" w:rsidRDefault="00E207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A9C" w:rsidRDefault="00861A9C" w:rsidP="00E2070B">
      <w:pPr>
        <w:spacing w:after="0" w:line="240" w:lineRule="auto"/>
      </w:pPr>
      <w:r>
        <w:separator/>
      </w:r>
    </w:p>
  </w:footnote>
  <w:footnote w:type="continuationSeparator" w:id="1">
    <w:p w:rsidR="00861A9C" w:rsidRDefault="00861A9C" w:rsidP="00E20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2477"/>
      <w:gridCol w:w="792"/>
    </w:tblGrid>
    <w:tr w:rsidR="00E7364B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itle"/>
          <w:id w:val="23771477"/>
          <w:placeholder>
            <w:docPart w:val="DFB5CBB7360B44A089D51813582403F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E7364B" w:rsidRDefault="00E7364B" w:rsidP="00E7364B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Constitutional Law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E7364B" w:rsidRDefault="00FC28EE">
          <w:pPr>
            <w:pStyle w:val="Header"/>
            <w:jc w:val="center"/>
            <w:rPr>
              <w:color w:val="FFFFFF" w:themeColor="background1"/>
            </w:rPr>
          </w:pPr>
          <w:fldSimple w:instr=" PAGE  \* MERGEFORMAT ">
            <w:r w:rsidR="006340CB" w:rsidRPr="006340CB">
              <w:rPr>
                <w:noProof/>
                <w:color w:val="FFFFFF" w:themeColor="background1"/>
              </w:rPr>
              <w:t>13</w:t>
            </w:r>
          </w:fldSimple>
        </w:p>
      </w:tc>
    </w:tr>
  </w:tbl>
  <w:p w:rsidR="00512AAE" w:rsidRDefault="00512A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788"/>
    <w:multiLevelType w:val="hybridMultilevel"/>
    <w:tmpl w:val="47E450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112C2"/>
    <w:multiLevelType w:val="hybridMultilevel"/>
    <w:tmpl w:val="ABE605D0"/>
    <w:lvl w:ilvl="0" w:tplc="51348F06">
      <w:start w:val="1"/>
      <w:numFmt w:val="decimal"/>
      <w:lvlText w:val="%1."/>
      <w:lvlJc w:val="left"/>
      <w:pPr>
        <w:ind w:left="1001" w:hanging="418"/>
      </w:pPr>
      <w:rPr>
        <w:rFonts w:ascii="Times New Roman" w:eastAsia="Times New Roman" w:hAnsi="Times New Roman" w:hint="default"/>
        <w:color w:val="797970"/>
        <w:w w:val="67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F6BA7"/>
    <w:multiLevelType w:val="hybridMultilevel"/>
    <w:tmpl w:val="844E0EF8"/>
    <w:lvl w:ilvl="0" w:tplc="51348F06">
      <w:start w:val="1"/>
      <w:numFmt w:val="decimal"/>
      <w:lvlText w:val="%1."/>
      <w:lvlJc w:val="left"/>
      <w:pPr>
        <w:ind w:left="1721" w:hanging="418"/>
      </w:pPr>
      <w:rPr>
        <w:rFonts w:ascii="Times New Roman" w:eastAsia="Times New Roman" w:hAnsi="Times New Roman" w:hint="default"/>
        <w:color w:val="797970"/>
        <w:w w:val="67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E1109A3"/>
    <w:multiLevelType w:val="hybridMultilevel"/>
    <w:tmpl w:val="719022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A70E3"/>
    <w:multiLevelType w:val="hybridMultilevel"/>
    <w:tmpl w:val="0C58EAD6"/>
    <w:lvl w:ilvl="0" w:tplc="0409000F">
      <w:start w:val="1"/>
      <w:numFmt w:val="decimal"/>
      <w:lvlText w:val="%1."/>
      <w:lvlJc w:val="left"/>
      <w:pPr>
        <w:ind w:left="1721" w:hanging="360"/>
      </w:pPr>
    </w:lvl>
    <w:lvl w:ilvl="1" w:tplc="04090019" w:tentative="1">
      <w:start w:val="1"/>
      <w:numFmt w:val="lowerLetter"/>
      <w:lvlText w:val="%2."/>
      <w:lvlJc w:val="left"/>
      <w:pPr>
        <w:ind w:left="2441" w:hanging="360"/>
      </w:pPr>
    </w:lvl>
    <w:lvl w:ilvl="2" w:tplc="0409001B" w:tentative="1">
      <w:start w:val="1"/>
      <w:numFmt w:val="lowerRoman"/>
      <w:lvlText w:val="%3."/>
      <w:lvlJc w:val="right"/>
      <w:pPr>
        <w:ind w:left="3161" w:hanging="180"/>
      </w:pPr>
    </w:lvl>
    <w:lvl w:ilvl="3" w:tplc="0409000F" w:tentative="1">
      <w:start w:val="1"/>
      <w:numFmt w:val="decimal"/>
      <w:lvlText w:val="%4."/>
      <w:lvlJc w:val="left"/>
      <w:pPr>
        <w:ind w:left="3881" w:hanging="360"/>
      </w:pPr>
    </w:lvl>
    <w:lvl w:ilvl="4" w:tplc="04090019" w:tentative="1">
      <w:start w:val="1"/>
      <w:numFmt w:val="lowerLetter"/>
      <w:lvlText w:val="%5."/>
      <w:lvlJc w:val="left"/>
      <w:pPr>
        <w:ind w:left="4601" w:hanging="360"/>
      </w:pPr>
    </w:lvl>
    <w:lvl w:ilvl="5" w:tplc="0409001B" w:tentative="1">
      <w:start w:val="1"/>
      <w:numFmt w:val="lowerRoman"/>
      <w:lvlText w:val="%6."/>
      <w:lvlJc w:val="right"/>
      <w:pPr>
        <w:ind w:left="5321" w:hanging="180"/>
      </w:pPr>
    </w:lvl>
    <w:lvl w:ilvl="6" w:tplc="0409000F" w:tentative="1">
      <w:start w:val="1"/>
      <w:numFmt w:val="decimal"/>
      <w:lvlText w:val="%7."/>
      <w:lvlJc w:val="left"/>
      <w:pPr>
        <w:ind w:left="6041" w:hanging="360"/>
      </w:pPr>
    </w:lvl>
    <w:lvl w:ilvl="7" w:tplc="04090019" w:tentative="1">
      <w:start w:val="1"/>
      <w:numFmt w:val="lowerLetter"/>
      <w:lvlText w:val="%8."/>
      <w:lvlJc w:val="left"/>
      <w:pPr>
        <w:ind w:left="6761" w:hanging="360"/>
      </w:pPr>
    </w:lvl>
    <w:lvl w:ilvl="8" w:tplc="04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5">
    <w:nsid w:val="43AC66EE"/>
    <w:multiLevelType w:val="hybridMultilevel"/>
    <w:tmpl w:val="F6466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F630F"/>
    <w:multiLevelType w:val="hybridMultilevel"/>
    <w:tmpl w:val="FE327BD4"/>
    <w:lvl w:ilvl="0" w:tplc="0C4E7BD2">
      <w:start w:val="1"/>
      <w:numFmt w:val="decimal"/>
      <w:lvlText w:val="%1."/>
      <w:lvlJc w:val="left"/>
      <w:pPr>
        <w:ind w:left="3503" w:hanging="446"/>
      </w:pPr>
      <w:rPr>
        <w:rFonts w:ascii="Times New Roman" w:eastAsia="Times New Roman" w:hAnsi="Times New Roman" w:hint="default"/>
        <w:color w:val="64646B"/>
        <w:w w:val="107"/>
        <w:sz w:val="21"/>
        <w:szCs w:val="21"/>
      </w:rPr>
    </w:lvl>
    <w:lvl w:ilvl="1" w:tplc="97E83432">
      <w:start w:val="1"/>
      <w:numFmt w:val="bullet"/>
      <w:lvlText w:val="•"/>
      <w:lvlJc w:val="left"/>
      <w:pPr>
        <w:ind w:left="4350" w:hanging="446"/>
      </w:pPr>
      <w:rPr>
        <w:rFonts w:hint="default"/>
      </w:rPr>
    </w:lvl>
    <w:lvl w:ilvl="2" w:tplc="AD5C520C">
      <w:start w:val="1"/>
      <w:numFmt w:val="bullet"/>
      <w:lvlText w:val="•"/>
      <w:lvlJc w:val="left"/>
      <w:pPr>
        <w:ind w:left="5198" w:hanging="446"/>
      </w:pPr>
      <w:rPr>
        <w:rFonts w:hint="default"/>
      </w:rPr>
    </w:lvl>
    <w:lvl w:ilvl="3" w:tplc="14B4C0A0">
      <w:start w:val="1"/>
      <w:numFmt w:val="bullet"/>
      <w:lvlText w:val="•"/>
      <w:lvlJc w:val="left"/>
      <w:pPr>
        <w:ind w:left="6046" w:hanging="446"/>
      </w:pPr>
      <w:rPr>
        <w:rFonts w:hint="default"/>
      </w:rPr>
    </w:lvl>
    <w:lvl w:ilvl="4" w:tplc="6AE41AAE">
      <w:start w:val="1"/>
      <w:numFmt w:val="bullet"/>
      <w:lvlText w:val="•"/>
      <w:lvlJc w:val="left"/>
      <w:pPr>
        <w:ind w:left="6894" w:hanging="446"/>
      </w:pPr>
      <w:rPr>
        <w:rFonts w:hint="default"/>
      </w:rPr>
    </w:lvl>
    <w:lvl w:ilvl="5" w:tplc="CEF876DE">
      <w:start w:val="1"/>
      <w:numFmt w:val="bullet"/>
      <w:lvlText w:val="•"/>
      <w:lvlJc w:val="left"/>
      <w:pPr>
        <w:ind w:left="7741" w:hanging="446"/>
      </w:pPr>
      <w:rPr>
        <w:rFonts w:hint="default"/>
      </w:rPr>
    </w:lvl>
    <w:lvl w:ilvl="6" w:tplc="A9966C4A">
      <w:start w:val="1"/>
      <w:numFmt w:val="bullet"/>
      <w:lvlText w:val="•"/>
      <w:lvlJc w:val="left"/>
      <w:pPr>
        <w:ind w:left="8589" w:hanging="446"/>
      </w:pPr>
      <w:rPr>
        <w:rFonts w:hint="default"/>
      </w:rPr>
    </w:lvl>
    <w:lvl w:ilvl="7" w:tplc="D8B073AC">
      <w:start w:val="1"/>
      <w:numFmt w:val="bullet"/>
      <w:lvlText w:val="•"/>
      <w:lvlJc w:val="left"/>
      <w:pPr>
        <w:ind w:left="9437" w:hanging="446"/>
      </w:pPr>
      <w:rPr>
        <w:rFonts w:hint="default"/>
      </w:rPr>
    </w:lvl>
    <w:lvl w:ilvl="8" w:tplc="FAFE8CE6">
      <w:start w:val="1"/>
      <w:numFmt w:val="bullet"/>
      <w:lvlText w:val="•"/>
      <w:lvlJc w:val="left"/>
      <w:pPr>
        <w:ind w:left="10285" w:hanging="446"/>
      </w:pPr>
      <w:rPr>
        <w:rFonts w:hint="default"/>
      </w:rPr>
    </w:lvl>
  </w:abstractNum>
  <w:abstractNum w:abstractNumId="7">
    <w:nsid w:val="49226311"/>
    <w:multiLevelType w:val="hybridMultilevel"/>
    <w:tmpl w:val="AED0D870"/>
    <w:lvl w:ilvl="0" w:tplc="51348F06">
      <w:start w:val="1"/>
      <w:numFmt w:val="decimal"/>
      <w:lvlText w:val="%1."/>
      <w:lvlJc w:val="left"/>
      <w:pPr>
        <w:ind w:left="2441" w:hanging="418"/>
      </w:pPr>
      <w:rPr>
        <w:rFonts w:ascii="Times New Roman" w:eastAsia="Times New Roman" w:hAnsi="Times New Roman" w:hint="default"/>
        <w:color w:val="797970"/>
        <w:w w:val="67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B370AC7"/>
    <w:multiLevelType w:val="hybridMultilevel"/>
    <w:tmpl w:val="E63657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2907D4"/>
    <w:multiLevelType w:val="hybridMultilevel"/>
    <w:tmpl w:val="F5184D16"/>
    <w:lvl w:ilvl="0" w:tplc="97E83432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3A142F"/>
    <w:multiLevelType w:val="hybridMultilevel"/>
    <w:tmpl w:val="268E9E1E"/>
    <w:lvl w:ilvl="0" w:tplc="97E83432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577345"/>
    <w:multiLevelType w:val="hybridMultilevel"/>
    <w:tmpl w:val="1054E1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5A4FAA"/>
    <w:multiLevelType w:val="hybridMultilevel"/>
    <w:tmpl w:val="707A79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11"/>
  </w:num>
  <w:num w:numId="8">
    <w:abstractNumId w:val="3"/>
  </w:num>
  <w:num w:numId="9">
    <w:abstractNumId w:val="12"/>
  </w:num>
  <w:num w:numId="10">
    <w:abstractNumId w:val="4"/>
  </w:num>
  <w:num w:numId="11">
    <w:abstractNumId w:val="5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A53"/>
    <w:rsid w:val="00073FD8"/>
    <w:rsid w:val="000F2FAC"/>
    <w:rsid w:val="0017279E"/>
    <w:rsid w:val="001C3052"/>
    <w:rsid w:val="001D7D8A"/>
    <w:rsid w:val="002434AE"/>
    <w:rsid w:val="0027789F"/>
    <w:rsid w:val="00280C46"/>
    <w:rsid w:val="002824EF"/>
    <w:rsid w:val="00291C37"/>
    <w:rsid w:val="002C13BE"/>
    <w:rsid w:val="0038183B"/>
    <w:rsid w:val="00385B7D"/>
    <w:rsid w:val="004160DB"/>
    <w:rsid w:val="00417602"/>
    <w:rsid w:val="0043694E"/>
    <w:rsid w:val="004B40A0"/>
    <w:rsid w:val="004E6084"/>
    <w:rsid w:val="00512AAE"/>
    <w:rsid w:val="00523946"/>
    <w:rsid w:val="00545BE6"/>
    <w:rsid w:val="005A6B75"/>
    <w:rsid w:val="005B347A"/>
    <w:rsid w:val="005C13DC"/>
    <w:rsid w:val="006340CB"/>
    <w:rsid w:val="006B5C53"/>
    <w:rsid w:val="006D7D92"/>
    <w:rsid w:val="007E2977"/>
    <w:rsid w:val="0082255F"/>
    <w:rsid w:val="008279C0"/>
    <w:rsid w:val="00861A9C"/>
    <w:rsid w:val="008661D6"/>
    <w:rsid w:val="008720D9"/>
    <w:rsid w:val="00897CB1"/>
    <w:rsid w:val="008C6933"/>
    <w:rsid w:val="00935FB2"/>
    <w:rsid w:val="00955E05"/>
    <w:rsid w:val="00960B3B"/>
    <w:rsid w:val="00A86EA8"/>
    <w:rsid w:val="00AB406A"/>
    <w:rsid w:val="00AE7F63"/>
    <w:rsid w:val="00AF5450"/>
    <w:rsid w:val="00B20AF9"/>
    <w:rsid w:val="00B651CC"/>
    <w:rsid w:val="00BA401F"/>
    <w:rsid w:val="00BB4E03"/>
    <w:rsid w:val="00BD3979"/>
    <w:rsid w:val="00BD511C"/>
    <w:rsid w:val="00CD2FDC"/>
    <w:rsid w:val="00D03DFC"/>
    <w:rsid w:val="00D97A4F"/>
    <w:rsid w:val="00DC67C4"/>
    <w:rsid w:val="00DF6A53"/>
    <w:rsid w:val="00E2070B"/>
    <w:rsid w:val="00E350AA"/>
    <w:rsid w:val="00E47D85"/>
    <w:rsid w:val="00E7364B"/>
    <w:rsid w:val="00FC28EE"/>
    <w:rsid w:val="00FE3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D85"/>
  </w:style>
  <w:style w:type="paragraph" w:styleId="Heading1">
    <w:name w:val="heading 1"/>
    <w:basedOn w:val="Normal"/>
    <w:next w:val="Normal"/>
    <w:link w:val="Heading1Char"/>
    <w:uiPriority w:val="9"/>
    <w:qFormat/>
    <w:rsid w:val="00E350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50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50AA"/>
    <w:pPr>
      <w:keepNext/>
      <w:keepLines/>
      <w:widowControl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1"/>
    <w:qFormat/>
    <w:rsid w:val="00E350AA"/>
    <w:pPr>
      <w:widowControl w:val="0"/>
      <w:spacing w:after="0" w:line="240" w:lineRule="auto"/>
      <w:ind w:left="3043"/>
      <w:outlineLvl w:val="4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6A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350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350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50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1"/>
    <w:rsid w:val="00E350AA"/>
    <w:rPr>
      <w:rFonts w:ascii="Times New Roman" w:eastAsia="Times New Roman" w:hAnsi="Times New Roman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E350AA"/>
    <w:pPr>
      <w:widowControl w:val="0"/>
      <w:spacing w:after="0" w:line="240" w:lineRule="auto"/>
    </w:pPr>
    <w:rPr>
      <w:rFonts w:ascii="Times New Roman" w:eastAsia="Times New Roman" w:hAnsi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E350AA"/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E350AA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E350AA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4160D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0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70B"/>
  </w:style>
  <w:style w:type="paragraph" w:styleId="Footer">
    <w:name w:val="footer"/>
    <w:basedOn w:val="Normal"/>
    <w:link w:val="FooterChar"/>
    <w:uiPriority w:val="99"/>
    <w:unhideWhenUsed/>
    <w:rsid w:val="00E20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70B"/>
  </w:style>
  <w:style w:type="paragraph" w:styleId="BalloonText">
    <w:name w:val="Balloon Text"/>
    <w:basedOn w:val="Normal"/>
    <w:link w:val="BalloonTextChar"/>
    <w:uiPriority w:val="99"/>
    <w:semiHidden/>
    <w:unhideWhenUsed/>
    <w:rsid w:val="0051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FB5CBB7360B44A089D5181358240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E683E-0B47-4F79-9349-4D5A7A4B0D50}"/>
      </w:docPartPr>
      <w:docPartBody>
        <w:p w:rsidR="004A3492" w:rsidRDefault="00C5025C" w:rsidP="00C5025C">
          <w:pPr>
            <w:pStyle w:val="DFB5CBB7360B44A089D51813582403FC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940BC"/>
    <w:rsid w:val="000940BC"/>
    <w:rsid w:val="001B466F"/>
    <w:rsid w:val="002E00E5"/>
    <w:rsid w:val="004A3492"/>
    <w:rsid w:val="0059384A"/>
    <w:rsid w:val="00711FBC"/>
    <w:rsid w:val="00AA33D4"/>
    <w:rsid w:val="00C5025C"/>
    <w:rsid w:val="00C83304"/>
    <w:rsid w:val="00DE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8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FDDFD45DCC4F5192EFE8B48E3D3342">
    <w:name w:val="DDFDDFD45DCC4F5192EFE8B48E3D3342"/>
    <w:rsid w:val="000940BC"/>
  </w:style>
  <w:style w:type="paragraph" w:customStyle="1" w:styleId="5CBB5FC2169F40D8AD2DBC4DF5266082">
    <w:name w:val="5CBB5FC2169F40D8AD2DBC4DF5266082"/>
    <w:rsid w:val="0059384A"/>
  </w:style>
  <w:style w:type="paragraph" w:customStyle="1" w:styleId="DFB5CBB7360B44A089D51813582403FC">
    <w:name w:val="DFB5CBB7360B44A089D51813582403FC"/>
    <w:rsid w:val="00C5025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2787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Constitutional Law</vt:lpstr>
    </vt:vector>
  </TitlesOfParts>
  <Company/>
  <LinksUpToDate>false</LinksUpToDate>
  <CharactersWithSpaces>18636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Constitutional Law</dc:title>
  <dc:creator>GBREDDY</dc:creator>
  <cp:lastModifiedBy>GBREDDY</cp:lastModifiedBy>
  <cp:revision>6</cp:revision>
  <cp:lastPrinted>2017-10-25T04:41:00Z</cp:lastPrinted>
  <dcterms:created xsi:type="dcterms:W3CDTF">2017-10-24T02:33:00Z</dcterms:created>
  <dcterms:modified xsi:type="dcterms:W3CDTF">2017-10-25T04:44:00Z</dcterms:modified>
</cp:coreProperties>
</file>