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94F" w:rsidRDefault="000F694F" w:rsidP="000F694F">
      <w:pPr>
        <w:autoSpaceDE w:val="0"/>
        <w:autoSpaceDN w:val="0"/>
        <w:adjustRightInd w:val="0"/>
        <w:spacing w:after="0" w:line="240" w:lineRule="auto"/>
        <w:jc w:val="right"/>
        <w:rPr>
          <w:rFonts w:ascii="Garamond" w:hAnsi="Garamond" w:cs="Times New Roman"/>
          <w:b/>
          <w:bCs/>
          <w:sz w:val="28"/>
          <w:szCs w:val="28"/>
        </w:rPr>
      </w:pPr>
      <w:r>
        <w:rPr>
          <w:rFonts w:ascii="Garamond" w:hAnsi="Garamond" w:cs="Arial"/>
          <w:b/>
          <w:sz w:val="24"/>
          <w:szCs w:val="24"/>
        </w:rPr>
        <w:t>Annexure-I</w:t>
      </w:r>
    </w:p>
    <w:p w:rsidR="00D31130" w:rsidRPr="00804467" w:rsidRDefault="00D31130" w:rsidP="00804467">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 xml:space="preserve">FACULTY OF LAW </w:t>
      </w:r>
    </w:p>
    <w:p w:rsidR="00D31130" w:rsidRPr="00804467" w:rsidRDefault="00D31130" w:rsidP="00804467">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OSMANIA UNIVERSITY</w:t>
      </w:r>
    </w:p>
    <w:p w:rsidR="00D31130" w:rsidRPr="00804467" w:rsidRDefault="00D31130" w:rsidP="00804467">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SYLLABUS OF LL.B. (3-YDC)</w:t>
      </w:r>
    </w:p>
    <w:p w:rsidR="00804467" w:rsidRPr="00804467" w:rsidRDefault="00804467" w:rsidP="00804467">
      <w:pPr>
        <w:autoSpaceDE w:val="0"/>
        <w:autoSpaceDN w:val="0"/>
        <w:adjustRightInd w:val="0"/>
        <w:spacing w:after="0" w:line="240" w:lineRule="auto"/>
        <w:jc w:val="center"/>
        <w:rPr>
          <w:rFonts w:ascii="Garamond" w:hAnsi="Garamond" w:cs="Times New Roman"/>
          <w:b/>
          <w:bCs/>
          <w:sz w:val="28"/>
          <w:szCs w:val="28"/>
        </w:rPr>
      </w:pPr>
    </w:p>
    <w:p w:rsidR="00D31130" w:rsidRPr="00804467" w:rsidRDefault="00D52C67" w:rsidP="00804467">
      <w:pPr>
        <w:autoSpaceDE w:val="0"/>
        <w:autoSpaceDN w:val="0"/>
        <w:adjustRightInd w:val="0"/>
        <w:spacing w:after="0" w:line="240" w:lineRule="auto"/>
        <w:jc w:val="center"/>
        <w:rPr>
          <w:rFonts w:ascii="Garamond" w:hAnsi="Garamond" w:cs="Times New Roman"/>
          <w:b/>
          <w:bCs/>
          <w:sz w:val="28"/>
          <w:szCs w:val="28"/>
        </w:rPr>
      </w:pPr>
      <w:r>
        <w:rPr>
          <w:rFonts w:ascii="Garamond" w:hAnsi="Garamond" w:cs="Times New Roman"/>
          <w:b/>
          <w:bCs/>
          <w:sz w:val="28"/>
          <w:szCs w:val="28"/>
        </w:rPr>
        <w:t>(</w:t>
      </w:r>
      <w:proofErr w:type="spellStart"/>
      <w:r w:rsidR="00D31130" w:rsidRPr="00804467">
        <w:rPr>
          <w:rFonts w:ascii="Garamond" w:hAnsi="Garamond" w:cs="Times New Roman"/>
          <w:b/>
          <w:bCs/>
          <w:sz w:val="28"/>
          <w:szCs w:val="28"/>
        </w:rPr>
        <w:t>w.e.f</w:t>
      </w:r>
      <w:proofErr w:type="spellEnd"/>
      <w:r w:rsidR="00D31130" w:rsidRPr="00804467">
        <w:rPr>
          <w:rFonts w:ascii="Garamond" w:hAnsi="Garamond" w:cs="Times New Roman"/>
          <w:b/>
          <w:bCs/>
          <w:sz w:val="28"/>
          <w:szCs w:val="28"/>
        </w:rPr>
        <w:t>. the Academic Year 2017-2018</w:t>
      </w:r>
      <w:r>
        <w:rPr>
          <w:rFonts w:ascii="Garamond" w:hAnsi="Garamond" w:cs="Times New Roman"/>
          <w:b/>
          <w:bCs/>
          <w:sz w:val="28"/>
          <w:szCs w:val="28"/>
        </w:rPr>
        <w:t>)</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jc w:val="center"/>
        <w:rPr>
          <w:rFonts w:ascii="Garamond" w:hAnsi="Garamond" w:cs="Times New Roman"/>
          <w:b/>
          <w:bCs/>
          <w:sz w:val="28"/>
          <w:szCs w:val="28"/>
        </w:rPr>
      </w:pPr>
    </w:p>
    <w:p w:rsidR="00D31130" w:rsidRPr="002B6B25" w:rsidRDefault="00D31130" w:rsidP="00804467">
      <w:pPr>
        <w:autoSpaceDE w:val="0"/>
        <w:autoSpaceDN w:val="0"/>
        <w:adjustRightInd w:val="0"/>
        <w:spacing w:after="0" w:line="240" w:lineRule="auto"/>
        <w:jc w:val="center"/>
        <w:rPr>
          <w:rFonts w:ascii="Garamond" w:hAnsi="Garamond" w:cs="Times New Roman"/>
          <w:b/>
          <w:bCs/>
          <w:sz w:val="32"/>
          <w:szCs w:val="28"/>
        </w:rPr>
      </w:pPr>
      <w:r w:rsidRPr="002B6B25">
        <w:rPr>
          <w:rFonts w:ascii="Garamond" w:hAnsi="Garamond" w:cs="Times New Roman"/>
          <w:b/>
          <w:bCs/>
          <w:sz w:val="32"/>
          <w:szCs w:val="28"/>
        </w:rPr>
        <w:t>LL.B. I SEMESTER</w:t>
      </w:r>
    </w:p>
    <w:p w:rsidR="00D31130" w:rsidRPr="00804467" w:rsidRDefault="00D31130" w:rsidP="00804467">
      <w:pPr>
        <w:autoSpaceDE w:val="0"/>
        <w:autoSpaceDN w:val="0"/>
        <w:adjustRightInd w:val="0"/>
        <w:spacing w:after="0" w:line="240" w:lineRule="auto"/>
        <w:jc w:val="center"/>
        <w:rPr>
          <w:rFonts w:ascii="Garamond" w:hAnsi="Garamond" w:cs="Times New Roman"/>
          <w:b/>
          <w:bCs/>
          <w:sz w:val="28"/>
          <w:szCs w:val="28"/>
        </w:rPr>
      </w:pPr>
    </w:p>
    <w:p w:rsidR="00DD0229" w:rsidRDefault="00D31130" w:rsidP="00804467">
      <w:pPr>
        <w:autoSpaceDE w:val="0"/>
        <w:autoSpaceDN w:val="0"/>
        <w:adjustRightInd w:val="0"/>
        <w:spacing w:after="0" w:line="240" w:lineRule="auto"/>
        <w:jc w:val="center"/>
        <w:rPr>
          <w:rFonts w:ascii="Garamond" w:hAnsi="Garamond" w:cs="Times New Roman"/>
          <w:b/>
          <w:bCs/>
          <w:sz w:val="28"/>
          <w:szCs w:val="28"/>
        </w:rPr>
      </w:pPr>
      <w:r w:rsidRPr="002B6B25">
        <w:rPr>
          <w:rFonts w:ascii="Garamond" w:hAnsi="Garamond" w:cs="Times New Roman"/>
          <w:bCs/>
          <w:sz w:val="28"/>
          <w:szCs w:val="28"/>
        </w:rPr>
        <w:t>PAPER-I</w:t>
      </w:r>
      <w:r w:rsidRPr="00804467">
        <w:rPr>
          <w:rFonts w:ascii="Garamond" w:hAnsi="Garamond" w:cs="Times New Roman"/>
          <w:b/>
          <w:bCs/>
          <w:sz w:val="28"/>
          <w:szCs w:val="28"/>
        </w:rPr>
        <w:t xml:space="preserve">: </w:t>
      </w:r>
    </w:p>
    <w:p w:rsidR="00D31130" w:rsidRPr="00804467" w:rsidRDefault="00D31130" w:rsidP="00804467">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LAW OF CONTRACT–I</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w:t>
      </w:r>
    </w:p>
    <w:p w:rsidR="00D31130" w:rsidRPr="00804467" w:rsidRDefault="00D3113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Definition and essentials of a valid Contract - Definition and essentials of a valid Offer - Definition and essentials of valid Acceptance - Communication of Offer and Acceptance - Revocation of Offer and Acceptance through various modes including electronic medium - Consideration - salient features - Exception to consideration - Doctrine of Privity of Contract - Exceptions to the privity of contract - Standard form of Contract.</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Unit-II:</w:t>
      </w:r>
    </w:p>
    <w:p w:rsidR="00D31130" w:rsidRPr="00804467" w:rsidRDefault="00D3113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Capacity of the parties - Effect of Minor's Agreement - Contracts with insane persons and persons disqualified by law - Concepts of Free Consent - Coercion - Undue influence - Misrepresentation - Fraud - Mistake - Lawful Object - Immoral agreements and various heads of public policy - illegal agreements – Uncertain agreements - Wagering agreements - Contingent contracts - Void and Voidable contracts.</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 xml:space="preserve">Unit-III: </w:t>
      </w:r>
    </w:p>
    <w:p w:rsidR="00D31130" w:rsidRPr="00804467" w:rsidRDefault="00D3113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Discharge of Contracts - By performance - Appropriation of payments -   Performance by joint promisors - Discharge by Novation - Remission - Accord and Satisfaction - Discharge by impossibility of performance (Doctrine of Frustration) - Discharge by Breach - Anticipatory Breach - Actual breach.</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 xml:space="preserve">Unit-IV: </w:t>
      </w:r>
    </w:p>
    <w:p w:rsidR="00D31130" w:rsidRPr="00804467" w:rsidRDefault="00D3113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Quasi Contract - Necessaries supplied to a person who is incapable of entering into a contract - Payment by an interested person - Liability to pay for non-gratuitous acts - Rights of finder of lost goods – Things delivered by mistake or coercion - Quantum merit - Remedies for breach of contract - Kinds of damages – liquidated and unliquidated damages and penalty - Duty to mitigate.</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w:t>
      </w:r>
      <w:r w:rsidR="00D52C67" w:rsidRPr="00804467">
        <w:rPr>
          <w:rFonts w:ascii="Garamond" w:hAnsi="Garamond" w:cs="Times New Roman"/>
          <w:b/>
          <w:bCs/>
          <w:sz w:val="28"/>
          <w:szCs w:val="28"/>
        </w:rPr>
        <w:t>V:</w:t>
      </w:r>
    </w:p>
    <w:p w:rsidR="00D31130" w:rsidRPr="00804467" w:rsidRDefault="00D3113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Specific Relief - Recovering possession of property - Specific performance of the contract - Rectification of instruments - Rescission of contracts - </w:t>
      </w:r>
      <w:r w:rsidRPr="00804467">
        <w:rPr>
          <w:rFonts w:ascii="Garamond" w:hAnsi="Garamond" w:cs="Times New Roman"/>
          <w:sz w:val="24"/>
          <w:szCs w:val="28"/>
        </w:rPr>
        <w:t>Cancellation of instruments-Declaratory Decrees-Preventive Relief-</w:t>
      </w:r>
      <w:r w:rsidRPr="00804467">
        <w:rPr>
          <w:rFonts w:ascii="Garamond" w:hAnsi="Garamond" w:cs="Times New Roman"/>
          <w:sz w:val="28"/>
          <w:szCs w:val="28"/>
        </w:rPr>
        <w:t>Injunctions - Generally - Temporary and Perpetual injunctions - Mandatory &amp; Prohibitory injunctions – Injunctions to perform negative agreement.</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 xml:space="preserve">1. </w:t>
      </w:r>
      <w:r w:rsidRPr="00804467">
        <w:rPr>
          <w:rFonts w:ascii="Garamond" w:hAnsi="Garamond" w:cs="Times New Roman"/>
          <w:sz w:val="28"/>
          <w:szCs w:val="28"/>
        </w:rPr>
        <w:t xml:space="preserve">Anson: </w:t>
      </w:r>
      <w:r w:rsidRPr="00804467">
        <w:rPr>
          <w:rFonts w:ascii="Garamond" w:hAnsi="Garamond" w:cs="Times New Roman"/>
          <w:i/>
          <w:iCs/>
          <w:sz w:val="28"/>
          <w:szCs w:val="28"/>
        </w:rPr>
        <w:t>Law of Contract</w:t>
      </w:r>
      <w:r w:rsidRPr="00804467">
        <w:rPr>
          <w:rFonts w:ascii="Garamond" w:hAnsi="Garamond" w:cs="Times New Roman"/>
          <w:sz w:val="28"/>
          <w:szCs w:val="28"/>
        </w:rPr>
        <w:t>, Clarendon Press, Oxford.</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2. Krishnan Nair: </w:t>
      </w:r>
      <w:r w:rsidRPr="00804467">
        <w:rPr>
          <w:rFonts w:ascii="Garamond" w:hAnsi="Garamond" w:cs="Times New Roman"/>
          <w:i/>
          <w:iCs/>
          <w:sz w:val="28"/>
          <w:szCs w:val="28"/>
        </w:rPr>
        <w:t xml:space="preserve">Law of </w:t>
      </w:r>
      <w:proofErr w:type="gramStart"/>
      <w:r w:rsidRPr="00804467">
        <w:rPr>
          <w:rFonts w:ascii="Garamond" w:hAnsi="Garamond" w:cs="Times New Roman"/>
          <w:i/>
          <w:iCs/>
          <w:sz w:val="28"/>
          <w:szCs w:val="28"/>
        </w:rPr>
        <w:t xml:space="preserve">Contract </w:t>
      </w:r>
      <w:r w:rsidRPr="00804467">
        <w:rPr>
          <w:rFonts w:ascii="Garamond" w:hAnsi="Garamond" w:cs="Times New Roman"/>
          <w:sz w:val="28"/>
          <w:szCs w:val="28"/>
        </w:rPr>
        <w:t>,</w:t>
      </w:r>
      <w:proofErr w:type="gram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S.Gogia</w:t>
      </w:r>
      <w:proofErr w:type="spellEnd"/>
      <w:r w:rsidRPr="00804467">
        <w:rPr>
          <w:rFonts w:ascii="Garamond" w:hAnsi="Garamond" w:cs="Times New Roman"/>
          <w:sz w:val="28"/>
          <w:szCs w:val="28"/>
        </w:rPr>
        <w:t xml:space="preserve"> &amp; Co., Hyderabad.</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3. G.C.V. </w:t>
      </w:r>
      <w:proofErr w:type="spellStart"/>
      <w:r w:rsidRPr="00804467">
        <w:rPr>
          <w:rFonts w:ascii="Garamond" w:hAnsi="Garamond" w:cs="Times New Roman"/>
          <w:sz w:val="28"/>
          <w:szCs w:val="28"/>
        </w:rPr>
        <w:t>Subba</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Rao</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Law of Contract</w:t>
      </w:r>
      <w:r w:rsidRPr="00804467">
        <w:rPr>
          <w:rFonts w:ascii="Garamond" w:hAnsi="Garamond" w:cs="Times New Roman"/>
          <w:sz w:val="28"/>
          <w:szCs w:val="28"/>
        </w:rPr>
        <w:t xml:space="preserve">, </w:t>
      </w:r>
      <w:proofErr w:type="spellStart"/>
      <w:r w:rsidRPr="00804467">
        <w:rPr>
          <w:rFonts w:ascii="Garamond" w:hAnsi="Garamond" w:cs="Times New Roman"/>
          <w:sz w:val="28"/>
          <w:szCs w:val="28"/>
        </w:rPr>
        <w:t>S.Gogia</w:t>
      </w:r>
      <w:proofErr w:type="spellEnd"/>
      <w:r w:rsidRPr="00804467">
        <w:rPr>
          <w:rFonts w:ascii="Garamond" w:hAnsi="Garamond" w:cs="Times New Roman"/>
          <w:sz w:val="28"/>
          <w:szCs w:val="28"/>
        </w:rPr>
        <w:t xml:space="preserve"> &amp; Co., Hyderabad.</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4. </w:t>
      </w:r>
      <w:proofErr w:type="spellStart"/>
      <w:r w:rsidRPr="00804467">
        <w:rPr>
          <w:rFonts w:ascii="Garamond" w:hAnsi="Garamond" w:cs="Times New Roman"/>
          <w:sz w:val="28"/>
          <w:szCs w:val="28"/>
        </w:rPr>
        <w:t>T.S.Venkatesha</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Iyer</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Law of Contract</w:t>
      </w:r>
      <w:r w:rsidRPr="00804467">
        <w:rPr>
          <w:rFonts w:ascii="Garamond" w:hAnsi="Garamond" w:cs="Times New Roman"/>
          <w:sz w:val="28"/>
          <w:szCs w:val="28"/>
        </w:rPr>
        <w:t xml:space="preserve">, revised by </w:t>
      </w:r>
      <w:proofErr w:type="spellStart"/>
      <w:r w:rsidRPr="00804467">
        <w:rPr>
          <w:rFonts w:ascii="Garamond" w:hAnsi="Garamond" w:cs="Times New Roman"/>
          <w:sz w:val="28"/>
          <w:szCs w:val="28"/>
        </w:rPr>
        <w:t>Dr.V.Krishnama</w:t>
      </w:r>
      <w:proofErr w:type="spellEnd"/>
      <w:r w:rsidRPr="00804467">
        <w:rPr>
          <w:rFonts w:ascii="Garamond" w:hAnsi="Garamond" w:cs="Times New Roman"/>
          <w:sz w:val="28"/>
          <w:szCs w:val="28"/>
        </w:rPr>
        <w:t xml:space="preserve"> Chary, S.</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w:t>
      </w:r>
      <w:proofErr w:type="spellStart"/>
      <w:r w:rsidRPr="00804467">
        <w:rPr>
          <w:rFonts w:ascii="Garamond" w:hAnsi="Garamond" w:cs="Times New Roman"/>
          <w:sz w:val="28"/>
          <w:szCs w:val="28"/>
        </w:rPr>
        <w:t>Gogia</w:t>
      </w:r>
      <w:proofErr w:type="spellEnd"/>
      <w:r w:rsidRPr="00804467">
        <w:rPr>
          <w:rFonts w:ascii="Garamond" w:hAnsi="Garamond" w:cs="Times New Roman"/>
          <w:sz w:val="28"/>
          <w:szCs w:val="28"/>
        </w:rPr>
        <w:t xml:space="preserve"> &amp; Co.</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5. Avatar Singh: </w:t>
      </w:r>
      <w:r w:rsidRPr="00804467">
        <w:rPr>
          <w:rFonts w:ascii="Garamond" w:hAnsi="Garamond" w:cs="Times New Roman"/>
          <w:i/>
          <w:iCs/>
          <w:sz w:val="28"/>
          <w:szCs w:val="28"/>
        </w:rPr>
        <w:t xml:space="preserve">Law of </w:t>
      </w:r>
      <w:proofErr w:type="gramStart"/>
      <w:r w:rsidRPr="00804467">
        <w:rPr>
          <w:rFonts w:ascii="Garamond" w:hAnsi="Garamond" w:cs="Times New Roman"/>
          <w:i/>
          <w:iCs/>
          <w:sz w:val="28"/>
          <w:szCs w:val="28"/>
        </w:rPr>
        <w:t xml:space="preserve">Contract </w:t>
      </w:r>
      <w:r w:rsidRPr="00804467">
        <w:rPr>
          <w:rFonts w:ascii="Garamond" w:hAnsi="Garamond" w:cs="Times New Roman"/>
          <w:sz w:val="28"/>
          <w:szCs w:val="28"/>
        </w:rPr>
        <w:t>,</w:t>
      </w:r>
      <w:proofErr w:type="gramEnd"/>
      <w:r w:rsidRPr="00804467">
        <w:rPr>
          <w:rFonts w:ascii="Garamond" w:hAnsi="Garamond" w:cs="Times New Roman"/>
          <w:sz w:val="28"/>
          <w:szCs w:val="28"/>
        </w:rPr>
        <w:t xml:space="preserve"> Eastern Book Company, </w:t>
      </w:r>
      <w:proofErr w:type="spellStart"/>
      <w:r w:rsidRPr="00804467">
        <w:rPr>
          <w:rFonts w:ascii="Garamond" w:hAnsi="Garamond" w:cs="Times New Roman"/>
          <w:sz w:val="28"/>
          <w:szCs w:val="28"/>
        </w:rPr>
        <w:t>Lucknow</w:t>
      </w:r>
      <w:proofErr w:type="spellEnd"/>
      <w:r w:rsidRPr="00804467">
        <w:rPr>
          <w:rFonts w:ascii="Garamond" w:hAnsi="Garamond" w:cs="Times New Roman"/>
          <w:sz w:val="28"/>
          <w:szCs w:val="28"/>
        </w:rPr>
        <w:t>.</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D0229" w:rsidRDefault="00D31130" w:rsidP="002B6B25">
      <w:pPr>
        <w:autoSpaceDE w:val="0"/>
        <w:autoSpaceDN w:val="0"/>
        <w:adjustRightInd w:val="0"/>
        <w:spacing w:after="0" w:line="240" w:lineRule="auto"/>
        <w:jc w:val="center"/>
        <w:rPr>
          <w:rFonts w:ascii="Garamond" w:hAnsi="Garamond" w:cs="Times New Roman"/>
          <w:b/>
          <w:bCs/>
          <w:sz w:val="28"/>
          <w:szCs w:val="28"/>
        </w:rPr>
      </w:pPr>
      <w:r w:rsidRPr="002B6B25">
        <w:rPr>
          <w:rFonts w:ascii="Garamond" w:hAnsi="Garamond" w:cs="Times New Roman"/>
          <w:bCs/>
          <w:sz w:val="28"/>
          <w:szCs w:val="28"/>
        </w:rPr>
        <w:t>PAPER-II</w:t>
      </w:r>
      <w:r w:rsidRPr="00804467">
        <w:rPr>
          <w:rFonts w:ascii="Garamond" w:hAnsi="Garamond" w:cs="Times New Roman"/>
          <w:b/>
          <w:bCs/>
          <w:sz w:val="28"/>
          <w:szCs w:val="28"/>
        </w:rPr>
        <w:t xml:space="preserve">: </w:t>
      </w:r>
    </w:p>
    <w:p w:rsidR="00D31130" w:rsidRPr="00804467" w:rsidRDefault="00D31130" w:rsidP="002B6B25">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FAMILY LAW–I (Hindu Law)</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w:t>
      </w:r>
      <w:r w:rsidR="002B6B25" w:rsidRPr="00804467">
        <w:rPr>
          <w:rFonts w:ascii="Garamond" w:hAnsi="Garamond" w:cs="Times New Roman"/>
          <w:b/>
          <w:bCs/>
          <w:sz w:val="28"/>
          <w:szCs w:val="28"/>
        </w:rPr>
        <w:t>I:</w:t>
      </w:r>
    </w:p>
    <w:p w:rsidR="00D31130" w:rsidRPr="00804467" w:rsidRDefault="00D3113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Sources of Hindu Law – Scope and application of Hindu Law – Schools of Hindu Law - Mitakshara and Dayabhaga Schools – Concept of Joint Family, Coparcenary, Joint Family Property and Coparcenary Property – Institution of Karta- Powers and Functions of Karta - Pious Obligation - Partition – Debts and alienation of property.</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w:t>
      </w:r>
      <w:r w:rsidR="002B6B25" w:rsidRPr="00804467">
        <w:rPr>
          <w:rFonts w:ascii="Garamond" w:hAnsi="Garamond" w:cs="Times New Roman"/>
          <w:b/>
          <w:bCs/>
          <w:sz w:val="28"/>
          <w:szCs w:val="28"/>
        </w:rPr>
        <w:t>II:</w:t>
      </w:r>
    </w:p>
    <w:p w:rsidR="00D31130" w:rsidRPr="00804467" w:rsidRDefault="00D31130" w:rsidP="00804467">
      <w:pPr>
        <w:autoSpaceDE w:val="0"/>
        <w:autoSpaceDN w:val="0"/>
        <w:adjustRightInd w:val="0"/>
        <w:spacing w:after="0" w:line="240" w:lineRule="auto"/>
        <w:jc w:val="both"/>
        <w:rPr>
          <w:rFonts w:ascii="Garamond" w:hAnsi="Garamond" w:cs="Times New Roman"/>
          <w:i/>
          <w:sz w:val="28"/>
          <w:szCs w:val="28"/>
        </w:rPr>
      </w:pPr>
      <w:r w:rsidRPr="00804467">
        <w:rPr>
          <w:rFonts w:ascii="Garamond" w:hAnsi="Garamond" w:cs="Times New Roman"/>
          <w:sz w:val="28"/>
          <w:szCs w:val="28"/>
        </w:rPr>
        <w:t>Marriage - Definition - Importance of institution of marriage under Hindu Law – Conditions of Hindu Marriage – Ceremonies and Registration – Monogamy – Polygamy-</w:t>
      </w:r>
      <w:r w:rsidRPr="00804467">
        <w:rPr>
          <w:rFonts w:ascii="Garamond" w:hAnsi="Garamond" w:cs="Times New Roman"/>
          <w:i/>
          <w:sz w:val="28"/>
          <w:szCs w:val="28"/>
        </w:rPr>
        <w:t>Recent Trends in the institution of marriage.</w:t>
      </w:r>
    </w:p>
    <w:p w:rsidR="00D31130" w:rsidRPr="00804467" w:rsidRDefault="00D31130" w:rsidP="00804467">
      <w:pPr>
        <w:autoSpaceDE w:val="0"/>
        <w:autoSpaceDN w:val="0"/>
        <w:adjustRightInd w:val="0"/>
        <w:spacing w:after="0" w:line="240" w:lineRule="auto"/>
        <w:rPr>
          <w:rFonts w:ascii="Garamond" w:hAnsi="Garamond" w:cs="Times New Roman"/>
          <w:b/>
          <w:bCs/>
          <w:i/>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 xml:space="preserve">Unit-III: </w:t>
      </w:r>
    </w:p>
    <w:p w:rsidR="00D31130" w:rsidRPr="00804467" w:rsidRDefault="00D31130" w:rsidP="00804467">
      <w:pPr>
        <w:autoSpaceDE w:val="0"/>
        <w:autoSpaceDN w:val="0"/>
        <w:adjustRightInd w:val="0"/>
        <w:spacing w:after="0" w:line="240" w:lineRule="auto"/>
        <w:jc w:val="both"/>
        <w:rPr>
          <w:rFonts w:ascii="Garamond" w:hAnsi="Garamond" w:cs="Times New Roman"/>
          <w:i/>
          <w:sz w:val="28"/>
          <w:szCs w:val="28"/>
        </w:rPr>
      </w:pPr>
      <w:r w:rsidRPr="00804467">
        <w:rPr>
          <w:rFonts w:ascii="Garamond" w:hAnsi="Garamond" w:cs="Times New Roman"/>
          <w:b/>
          <w:bCs/>
          <w:sz w:val="28"/>
          <w:szCs w:val="28"/>
        </w:rPr>
        <w:t xml:space="preserve">Matrimonial </w:t>
      </w:r>
      <w:r w:rsidRPr="00804467">
        <w:rPr>
          <w:rFonts w:ascii="Garamond" w:hAnsi="Garamond" w:cs="Times New Roman"/>
          <w:sz w:val="28"/>
          <w:szCs w:val="28"/>
        </w:rPr>
        <w:t xml:space="preserve">Remedies under the Hindu Marriage Act, 1955 - Restitution of Conjugal Rights – Nullity of marriage – Judicial separation – Divorce – Maintenance </w:t>
      </w:r>
      <w:r w:rsidRPr="00804467">
        <w:rPr>
          <w:rFonts w:ascii="Garamond" w:hAnsi="Garamond" w:cs="Times New Roman"/>
          <w:i/>
          <w:iCs/>
          <w:sz w:val="28"/>
          <w:szCs w:val="28"/>
        </w:rPr>
        <w:t xml:space="preserve">pendente lite </w:t>
      </w:r>
      <w:r w:rsidRPr="00804467">
        <w:rPr>
          <w:rFonts w:ascii="Garamond" w:hAnsi="Garamond" w:cs="Times New Roman"/>
          <w:sz w:val="28"/>
          <w:szCs w:val="28"/>
        </w:rPr>
        <w:t xml:space="preserve">– importance of conciliation- </w:t>
      </w:r>
      <w:r w:rsidRPr="00804467">
        <w:rPr>
          <w:rFonts w:ascii="Garamond" w:hAnsi="Garamond" w:cs="Times New Roman"/>
          <w:i/>
          <w:sz w:val="28"/>
          <w:szCs w:val="28"/>
        </w:rPr>
        <w:t>Role of Family Courts in Resolution of matrimonial disputes.</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 xml:space="preserve">Unit-IV: </w:t>
      </w:r>
    </w:p>
    <w:p w:rsidR="00D31130" w:rsidRPr="00804467" w:rsidRDefault="00D3113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Concept of Adoption – </w:t>
      </w:r>
      <w:r w:rsidRPr="00804467">
        <w:rPr>
          <w:rFonts w:ascii="Garamond" w:hAnsi="Garamond" w:cs="Times New Roman"/>
          <w:i/>
          <w:sz w:val="28"/>
          <w:szCs w:val="28"/>
        </w:rPr>
        <w:t xml:space="preserve">Historical perspectives of adoption in India – In country and inter-country adoptions </w:t>
      </w:r>
      <w:r w:rsidRPr="00804467">
        <w:rPr>
          <w:rFonts w:ascii="Garamond" w:hAnsi="Garamond" w:cs="Times New Roman"/>
          <w:sz w:val="28"/>
          <w:szCs w:val="28"/>
        </w:rPr>
        <w:t>-   Law of Maintenance - Law of Guardianship – The Hindu Adoption and Maintenance Act, 1956 – The Hindu Minority and Guardianship Act 1956.</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w:t>
      </w:r>
      <w:r w:rsidR="002B6B25" w:rsidRPr="00804467">
        <w:rPr>
          <w:rFonts w:ascii="Garamond" w:hAnsi="Garamond" w:cs="Times New Roman"/>
          <w:b/>
          <w:bCs/>
          <w:sz w:val="28"/>
          <w:szCs w:val="28"/>
        </w:rPr>
        <w:t>V:</w:t>
      </w:r>
    </w:p>
    <w:p w:rsidR="00D31130" w:rsidRPr="00804467" w:rsidRDefault="00D3113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Succession – Intestate succession – Succession to the property of Hindu Male and Female; Dwelling House – The Hindu Succession Act, 1956 as amended by the Hindu Succession (Andhra Pradesh Amendment) Act, 1986 &amp; the Hindu Succession (Amendment) Act, 2005 – Notional Partition – Classes of heirs – </w:t>
      </w:r>
      <w:r w:rsidRPr="00804467">
        <w:rPr>
          <w:rFonts w:ascii="Garamond" w:hAnsi="Garamond" w:cs="Times New Roman"/>
          <w:sz w:val="28"/>
          <w:szCs w:val="28"/>
        </w:rPr>
        <w:lastRenderedPageBreak/>
        <w:t xml:space="preserve">Enlargement of limited estate of women into their absolute estate – </w:t>
      </w:r>
      <w:r w:rsidRPr="00804467">
        <w:rPr>
          <w:rFonts w:ascii="Garamond" w:hAnsi="Garamond" w:cs="Times New Roman"/>
          <w:i/>
          <w:sz w:val="28"/>
          <w:szCs w:val="28"/>
        </w:rPr>
        <w:t>Daughter</w:t>
      </w:r>
      <w:r w:rsidR="00581917">
        <w:rPr>
          <w:rFonts w:ascii="Garamond" w:hAnsi="Garamond" w:cs="Times New Roman"/>
          <w:i/>
          <w:sz w:val="28"/>
          <w:szCs w:val="28"/>
        </w:rPr>
        <w:t>’</w:t>
      </w:r>
      <w:r w:rsidRPr="00804467">
        <w:rPr>
          <w:rFonts w:ascii="Garamond" w:hAnsi="Garamond" w:cs="Times New Roman"/>
          <w:i/>
          <w:sz w:val="28"/>
          <w:szCs w:val="28"/>
        </w:rPr>
        <w:t>s right to inherit ancestral property and impact of recent changes in law.</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w:t>
      </w:r>
      <w:proofErr w:type="spellStart"/>
      <w:r w:rsidRPr="00804467">
        <w:rPr>
          <w:rFonts w:ascii="Garamond" w:hAnsi="Garamond" w:cs="Times New Roman"/>
          <w:sz w:val="28"/>
          <w:szCs w:val="28"/>
        </w:rPr>
        <w:t>Paras</w:t>
      </w:r>
      <w:proofErr w:type="spellEnd"/>
      <w:r w:rsidRPr="00804467">
        <w:rPr>
          <w:rFonts w:ascii="Garamond" w:hAnsi="Garamond" w:cs="Times New Roman"/>
          <w:sz w:val="28"/>
          <w:szCs w:val="28"/>
        </w:rPr>
        <w:t xml:space="preserve"> </w:t>
      </w:r>
      <w:proofErr w:type="spellStart"/>
      <w:proofErr w:type="gramStart"/>
      <w:r w:rsidRPr="00804467">
        <w:rPr>
          <w:rFonts w:ascii="Garamond" w:hAnsi="Garamond" w:cs="Times New Roman"/>
          <w:sz w:val="28"/>
          <w:szCs w:val="28"/>
        </w:rPr>
        <w:t>Diwan</w:t>
      </w:r>
      <w:proofErr w:type="spellEnd"/>
      <w:r w:rsidRPr="00804467">
        <w:rPr>
          <w:rFonts w:ascii="Garamond" w:hAnsi="Garamond" w:cs="Times New Roman"/>
          <w:sz w:val="28"/>
          <w:szCs w:val="28"/>
        </w:rPr>
        <w:t xml:space="preserve"> :</w:t>
      </w:r>
      <w:proofErr w:type="gramEnd"/>
      <w:r w:rsidRPr="00804467">
        <w:rPr>
          <w:rFonts w:ascii="Garamond" w:hAnsi="Garamond" w:cs="Times New Roman"/>
          <w:sz w:val="28"/>
          <w:szCs w:val="28"/>
        </w:rPr>
        <w:t xml:space="preserve"> </w:t>
      </w:r>
      <w:r w:rsidRPr="00804467">
        <w:rPr>
          <w:rFonts w:ascii="Garamond" w:hAnsi="Garamond" w:cs="Times New Roman"/>
          <w:i/>
          <w:iCs/>
          <w:sz w:val="28"/>
          <w:szCs w:val="28"/>
        </w:rPr>
        <w:t>Modern Hindu Law</w:t>
      </w:r>
      <w:r w:rsidRPr="00804467">
        <w:rPr>
          <w:rFonts w:ascii="Garamond" w:hAnsi="Garamond" w:cs="Times New Roman"/>
          <w:sz w:val="28"/>
          <w:szCs w:val="28"/>
        </w:rPr>
        <w:t>, Allahabad Agency, Delhi.</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2. </w:t>
      </w:r>
      <w:proofErr w:type="spellStart"/>
      <w:r w:rsidRPr="00804467">
        <w:rPr>
          <w:rFonts w:ascii="Garamond" w:hAnsi="Garamond" w:cs="Times New Roman"/>
          <w:sz w:val="28"/>
          <w:szCs w:val="28"/>
        </w:rPr>
        <w:t>Paras</w:t>
      </w:r>
      <w:proofErr w:type="spellEnd"/>
      <w:r w:rsidRPr="00804467">
        <w:rPr>
          <w:rFonts w:ascii="Garamond" w:hAnsi="Garamond" w:cs="Times New Roman"/>
          <w:sz w:val="28"/>
          <w:szCs w:val="28"/>
        </w:rPr>
        <w:t xml:space="preserve"> </w:t>
      </w:r>
      <w:proofErr w:type="spellStart"/>
      <w:proofErr w:type="gramStart"/>
      <w:r w:rsidRPr="00804467">
        <w:rPr>
          <w:rFonts w:ascii="Garamond" w:hAnsi="Garamond" w:cs="Times New Roman"/>
          <w:sz w:val="28"/>
          <w:szCs w:val="28"/>
        </w:rPr>
        <w:t>Diwan</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w:t>
      </w:r>
      <w:proofErr w:type="gramEnd"/>
      <w:r w:rsidRPr="00804467">
        <w:rPr>
          <w:rFonts w:ascii="Garamond" w:hAnsi="Garamond" w:cs="Times New Roman"/>
          <w:i/>
          <w:iCs/>
          <w:sz w:val="28"/>
          <w:szCs w:val="28"/>
        </w:rPr>
        <w:t xml:space="preserve"> Family Law</w:t>
      </w:r>
      <w:r w:rsidRPr="00804467">
        <w:rPr>
          <w:rFonts w:ascii="Garamond" w:hAnsi="Garamond" w:cs="Times New Roman"/>
          <w:sz w:val="28"/>
          <w:szCs w:val="28"/>
        </w:rPr>
        <w:t>, Allahabad Agency, Delhi.</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3. </w:t>
      </w:r>
      <w:proofErr w:type="spellStart"/>
      <w:r w:rsidRPr="00804467">
        <w:rPr>
          <w:rFonts w:ascii="Garamond" w:hAnsi="Garamond" w:cs="Times New Roman"/>
          <w:sz w:val="28"/>
          <w:szCs w:val="28"/>
        </w:rPr>
        <w:t>Mayne</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 xml:space="preserve">Hindu Law - Customs and </w:t>
      </w:r>
      <w:proofErr w:type="gramStart"/>
      <w:r w:rsidRPr="00804467">
        <w:rPr>
          <w:rFonts w:ascii="Garamond" w:hAnsi="Garamond" w:cs="Times New Roman"/>
          <w:i/>
          <w:iCs/>
          <w:sz w:val="28"/>
          <w:szCs w:val="28"/>
        </w:rPr>
        <w:t xml:space="preserve">Usages </w:t>
      </w:r>
      <w:r w:rsidRPr="00804467">
        <w:rPr>
          <w:rFonts w:ascii="Garamond" w:hAnsi="Garamond" w:cs="Times New Roman"/>
          <w:sz w:val="28"/>
          <w:szCs w:val="28"/>
        </w:rPr>
        <w:t>,</w:t>
      </w:r>
      <w:proofErr w:type="gramEnd"/>
      <w:r w:rsidRPr="00804467">
        <w:rPr>
          <w:rFonts w:ascii="Garamond" w:hAnsi="Garamond" w:cs="Times New Roman"/>
          <w:sz w:val="28"/>
          <w:szCs w:val="28"/>
        </w:rPr>
        <w:t xml:space="preserve"> Bharat Law House, New Delhi.</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4. </w:t>
      </w:r>
      <w:proofErr w:type="spellStart"/>
      <w:r w:rsidRPr="00804467">
        <w:rPr>
          <w:rFonts w:ascii="Garamond" w:hAnsi="Garamond" w:cs="Times New Roman"/>
          <w:sz w:val="28"/>
          <w:szCs w:val="28"/>
        </w:rPr>
        <w:t>Sharaf</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Law of Marriage and Divorce</w:t>
      </w:r>
      <w:r w:rsidRPr="00804467">
        <w:rPr>
          <w:rFonts w:ascii="Garamond" w:hAnsi="Garamond" w:cs="Times New Roman"/>
          <w:sz w:val="28"/>
          <w:szCs w:val="28"/>
        </w:rPr>
        <w:t>.</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5. G.C.V. </w:t>
      </w:r>
      <w:proofErr w:type="spellStart"/>
      <w:r w:rsidRPr="00804467">
        <w:rPr>
          <w:rFonts w:ascii="Garamond" w:hAnsi="Garamond" w:cs="Times New Roman"/>
          <w:sz w:val="28"/>
          <w:szCs w:val="28"/>
        </w:rPr>
        <w:t>Subba</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Rao</w:t>
      </w:r>
      <w:proofErr w:type="spellEnd"/>
      <w:r w:rsidRPr="00804467">
        <w:rPr>
          <w:rFonts w:ascii="Garamond" w:hAnsi="Garamond" w:cs="Times New Roman"/>
          <w:sz w:val="28"/>
          <w:szCs w:val="28"/>
        </w:rPr>
        <w:t xml:space="preserve">, Family Law in India, S. </w:t>
      </w:r>
      <w:proofErr w:type="spellStart"/>
      <w:r w:rsidRPr="00804467">
        <w:rPr>
          <w:rFonts w:ascii="Garamond" w:hAnsi="Garamond" w:cs="Times New Roman"/>
          <w:sz w:val="28"/>
          <w:szCs w:val="28"/>
        </w:rPr>
        <w:t>Gogia</w:t>
      </w:r>
      <w:proofErr w:type="spellEnd"/>
      <w:r w:rsidRPr="00804467">
        <w:rPr>
          <w:rFonts w:ascii="Garamond" w:hAnsi="Garamond" w:cs="Times New Roman"/>
          <w:sz w:val="28"/>
          <w:szCs w:val="28"/>
        </w:rPr>
        <w:t xml:space="preserve"> &amp; Company, Hyderabad.</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6. </w:t>
      </w:r>
      <w:proofErr w:type="spellStart"/>
      <w:r w:rsidRPr="00804467">
        <w:rPr>
          <w:rFonts w:ascii="Garamond" w:hAnsi="Garamond" w:cs="Times New Roman"/>
          <w:sz w:val="28"/>
          <w:szCs w:val="28"/>
        </w:rPr>
        <w:t>Mayne’s</w:t>
      </w:r>
      <w:proofErr w:type="spellEnd"/>
      <w:r w:rsidRPr="00804467">
        <w:rPr>
          <w:rFonts w:ascii="Garamond" w:hAnsi="Garamond" w:cs="Times New Roman"/>
          <w:sz w:val="28"/>
          <w:szCs w:val="28"/>
        </w:rPr>
        <w:t xml:space="preserve"> Treatise on Hindu Law &amp; Usage, </w:t>
      </w:r>
      <w:proofErr w:type="spellStart"/>
      <w:r w:rsidRPr="00804467">
        <w:rPr>
          <w:rFonts w:ascii="Garamond" w:hAnsi="Garamond" w:cs="Times New Roman"/>
          <w:sz w:val="28"/>
          <w:szCs w:val="28"/>
        </w:rPr>
        <w:t>Bharath</w:t>
      </w:r>
      <w:proofErr w:type="spellEnd"/>
      <w:r w:rsidRPr="00804467">
        <w:rPr>
          <w:rFonts w:ascii="Garamond" w:hAnsi="Garamond" w:cs="Times New Roman"/>
          <w:sz w:val="28"/>
          <w:szCs w:val="28"/>
        </w:rPr>
        <w:t xml:space="preserve"> Law House.</w:t>
      </w:r>
    </w:p>
    <w:p w:rsidR="000F194A" w:rsidRDefault="00D31130" w:rsidP="00804467">
      <w:pPr>
        <w:autoSpaceDE w:val="0"/>
        <w:autoSpaceDN w:val="0"/>
        <w:adjustRightInd w:val="0"/>
        <w:spacing w:after="0" w:line="240" w:lineRule="auto"/>
        <w:rPr>
          <w:rFonts w:ascii="Garamond" w:hAnsi="Garamond" w:cs="Times New Roman"/>
          <w:bCs/>
          <w:sz w:val="28"/>
          <w:szCs w:val="28"/>
        </w:rPr>
      </w:pPr>
      <w:r w:rsidRPr="00804467">
        <w:rPr>
          <w:rFonts w:ascii="Garamond" w:hAnsi="Garamond" w:cs="Times New Roman"/>
          <w:bCs/>
          <w:sz w:val="28"/>
          <w:szCs w:val="28"/>
        </w:rPr>
        <w:t xml:space="preserve">7. Y.F. Jaya Kumar, Horizons of Family Law in India-Select </w:t>
      </w:r>
      <w:proofErr w:type="gramStart"/>
      <w:r w:rsidRPr="00804467">
        <w:rPr>
          <w:rFonts w:ascii="Garamond" w:hAnsi="Garamond" w:cs="Times New Roman"/>
          <w:bCs/>
          <w:sz w:val="28"/>
          <w:szCs w:val="28"/>
        </w:rPr>
        <w:t>Essays</w:t>
      </w:r>
      <w:r w:rsidR="000F194A">
        <w:rPr>
          <w:rFonts w:ascii="Garamond" w:hAnsi="Garamond" w:cs="Times New Roman"/>
          <w:bCs/>
          <w:sz w:val="28"/>
          <w:szCs w:val="28"/>
        </w:rPr>
        <w:t>(</w:t>
      </w:r>
      <w:proofErr w:type="gramEnd"/>
      <w:r w:rsidR="000F194A">
        <w:rPr>
          <w:rFonts w:ascii="Garamond" w:hAnsi="Garamond" w:cs="Times New Roman"/>
          <w:bCs/>
          <w:sz w:val="28"/>
          <w:szCs w:val="28"/>
        </w:rPr>
        <w:t>2017)</w:t>
      </w:r>
      <w:r w:rsidRPr="00804467">
        <w:rPr>
          <w:rFonts w:ascii="Garamond" w:hAnsi="Garamond" w:cs="Times New Roman"/>
          <w:bCs/>
          <w:sz w:val="28"/>
          <w:szCs w:val="28"/>
        </w:rPr>
        <w:t xml:space="preserve"> ,</w:t>
      </w:r>
    </w:p>
    <w:p w:rsidR="00D31130" w:rsidRPr="00804467" w:rsidRDefault="000F194A" w:rsidP="00804467">
      <w:pPr>
        <w:autoSpaceDE w:val="0"/>
        <w:autoSpaceDN w:val="0"/>
        <w:adjustRightInd w:val="0"/>
        <w:spacing w:after="0" w:line="240" w:lineRule="auto"/>
        <w:rPr>
          <w:rFonts w:ascii="Garamond" w:hAnsi="Garamond" w:cs="Times New Roman"/>
          <w:bCs/>
          <w:sz w:val="28"/>
          <w:szCs w:val="28"/>
        </w:rPr>
      </w:pPr>
      <w:r>
        <w:rPr>
          <w:rFonts w:ascii="Garamond" w:hAnsi="Garamond" w:cs="Times New Roman"/>
          <w:bCs/>
          <w:sz w:val="28"/>
          <w:szCs w:val="28"/>
        </w:rPr>
        <w:t xml:space="preserve">   </w:t>
      </w:r>
      <w:r w:rsidR="00D31130" w:rsidRPr="00804467">
        <w:rPr>
          <w:rFonts w:ascii="Garamond" w:hAnsi="Garamond" w:cs="Times New Roman"/>
          <w:bCs/>
          <w:sz w:val="28"/>
          <w:szCs w:val="28"/>
        </w:rPr>
        <w:t xml:space="preserve"> </w:t>
      </w:r>
      <w:proofErr w:type="spellStart"/>
      <w:r w:rsidR="00D31130" w:rsidRPr="00804467">
        <w:rPr>
          <w:rFonts w:ascii="Garamond" w:hAnsi="Garamond" w:cs="Times New Roman"/>
          <w:bCs/>
          <w:sz w:val="28"/>
          <w:szCs w:val="28"/>
        </w:rPr>
        <w:t>Spandana</w:t>
      </w:r>
      <w:proofErr w:type="spellEnd"/>
      <w:r>
        <w:rPr>
          <w:rFonts w:ascii="Garamond" w:hAnsi="Garamond" w:cs="Times New Roman"/>
          <w:bCs/>
          <w:sz w:val="28"/>
          <w:szCs w:val="28"/>
        </w:rPr>
        <w:t xml:space="preserve"> </w:t>
      </w:r>
      <w:r w:rsidR="00D31130" w:rsidRPr="00804467">
        <w:rPr>
          <w:rFonts w:ascii="Garamond" w:hAnsi="Garamond" w:cs="Times New Roman"/>
          <w:bCs/>
          <w:sz w:val="28"/>
          <w:szCs w:val="28"/>
        </w:rPr>
        <w:t xml:space="preserve">  Publications,</w:t>
      </w:r>
      <w:r>
        <w:rPr>
          <w:rFonts w:ascii="Garamond" w:hAnsi="Garamond" w:cs="Times New Roman"/>
          <w:bCs/>
          <w:sz w:val="28"/>
          <w:szCs w:val="28"/>
        </w:rPr>
        <w:t xml:space="preserve"> </w:t>
      </w:r>
      <w:proofErr w:type="spellStart"/>
      <w:r w:rsidR="00D31130" w:rsidRPr="00804467">
        <w:rPr>
          <w:rFonts w:ascii="Garamond" w:hAnsi="Garamond" w:cs="Times New Roman"/>
          <w:bCs/>
          <w:sz w:val="28"/>
          <w:szCs w:val="28"/>
        </w:rPr>
        <w:t>Secunderabad</w:t>
      </w:r>
      <w:proofErr w:type="spellEnd"/>
      <w:r w:rsidR="00D31130" w:rsidRPr="00804467">
        <w:rPr>
          <w:rFonts w:ascii="Garamond" w:hAnsi="Garamond" w:cs="Times New Roman"/>
          <w:bCs/>
          <w:sz w:val="28"/>
          <w:szCs w:val="28"/>
        </w:rPr>
        <w:t xml:space="preserve"> </w:t>
      </w:r>
    </w:p>
    <w:p w:rsidR="00D31130" w:rsidRPr="00804467" w:rsidRDefault="00D31130" w:rsidP="00804467">
      <w:pPr>
        <w:autoSpaceDE w:val="0"/>
        <w:autoSpaceDN w:val="0"/>
        <w:adjustRightInd w:val="0"/>
        <w:spacing w:after="0" w:line="240" w:lineRule="auto"/>
        <w:rPr>
          <w:rFonts w:ascii="Garamond" w:hAnsi="Garamond" w:cs="Times New Roman"/>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D0229" w:rsidRDefault="00D31130" w:rsidP="000F194A">
      <w:pPr>
        <w:autoSpaceDE w:val="0"/>
        <w:autoSpaceDN w:val="0"/>
        <w:adjustRightInd w:val="0"/>
        <w:spacing w:after="0" w:line="240" w:lineRule="auto"/>
        <w:jc w:val="center"/>
        <w:rPr>
          <w:rFonts w:ascii="Garamond" w:hAnsi="Garamond" w:cs="Times New Roman"/>
          <w:sz w:val="28"/>
          <w:szCs w:val="28"/>
        </w:rPr>
      </w:pPr>
      <w:r w:rsidRPr="000F194A">
        <w:rPr>
          <w:rFonts w:ascii="Garamond" w:hAnsi="Garamond" w:cs="Times New Roman"/>
          <w:bCs/>
          <w:sz w:val="28"/>
          <w:szCs w:val="28"/>
        </w:rPr>
        <w:t>PAPER-III</w:t>
      </w:r>
      <w:r w:rsidRPr="00804467">
        <w:rPr>
          <w:rFonts w:ascii="Garamond" w:hAnsi="Garamond" w:cs="Times New Roman"/>
          <w:sz w:val="28"/>
          <w:szCs w:val="28"/>
        </w:rPr>
        <w:t xml:space="preserve">: </w:t>
      </w:r>
    </w:p>
    <w:p w:rsidR="00D31130" w:rsidRPr="00804467" w:rsidRDefault="00D31130" w:rsidP="000F194A">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CONSTITUTIONAL LAW-I</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Unit-I</w:t>
      </w:r>
      <w:r w:rsidRPr="00804467">
        <w:rPr>
          <w:rFonts w:ascii="Garamond" w:hAnsi="Garamond" w:cs="Times New Roman"/>
          <w:sz w:val="28"/>
          <w:szCs w:val="28"/>
        </w:rPr>
        <w:t>:</w:t>
      </w:r>
    </w:p>
    <w:p w:rsidR="00D31130" w:rsidRPr="00804467" w:rsidRDefault="00D3113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Constitution-Meaning and Significance - Evolution of Modern Constitutions -Classification of Constitutions- Indian Constitution - Historical Perspectives - Government of India Act, 1919-Government of India Act, 1935-Drafting of Indian Constitution - Role of Drafting Committee of the Constituent Assembly</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Unit-II</w:t>
      </w:r>
      <w:r w:rsidRPr="00804467">
        <w:rPr>
          <w:rFonts w:ascii="Garamond" w:hAnsi="Garamond" w:cs="Times New Roman"/>
          <w:sz w:val="28"/>
          <w:szCs w:val="28"/>
        </w:rPr>
        <w:t>:</w:t>
      </w:r>
    </w:p>
    <w:p w:rsidR="00D31130" w:rsidRPr="00804467" w:rsidRDefault="00D3113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Nature and Salient Features of Indian Constitution - Preamble to Indian Constitution - Union and its Territories-Citizenship - General Principles relating to Fundamental Rights(Art.13) - Definition of State</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Unit-III</w:t>
      </w:r>
      <w:r w:rsidRPr="00804467">
        <w:rPr>
          <w:rFonts w:ascii="Garamond" w:hAnsi="Garamond" w:cs="Times New Roman"/>
          <w:sz w:val="28"/>
          <w:szCs w:val="28"/>
        </w:rPr>
        <w:t>:</w:t>
      </w:r>
    </w:p>
    <w:p w:rsidR="00D31130" w:rsidRPr="00804467" w:rsidRDefault="00D3113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Right to Equality(Art.14-18) – Freedoms and Restrictions under Art.19 - Protection against Ex-post facto law - Guarantee against Double Jeopardy - Privilege against Self-incrimination - Right to Life and Personal Liberty - Right to Education – Protection against Arrest and Preventive Detention</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Unit-IV</w:t>
      </w:r>
      <w:r w:rsidRPr="00804467">
        <w:rPr>
          <w:rFonts w:ascii="Garamond" w:hAnsi="Garamond" w:cs="Times New Roman"/>
          <w:sz w:val="28"/>
          <w:szCs w:val="28"/>
        </w:rPr>
        <w:t>:</w:t>
      </w:r>
    </w:p>
    <w:p w:rsidR="00D31130" w:rsidRPr="00804467" w:rsidRDefault="00D3113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Rights against Exploitation - Right to Freedom of Religion - Cultural and Educational Rights - Right to Constitutional Remedies - Limitations on Fundamental Rights(Art.31-A,B and C)</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Unit-V</w:t>
      </w:r>
      <w:r w:rsidRPr="00804467">
        <w:rPr>
          <w:rFonts w:ascii="Garamond" w:hAnsi="Garamond" w:cs="Times New Roman"/>
          <w:sz w:val="28"/>
          <w:szCs w:val="28"/>
        </w:rPr>
        <w:t>:</w:t>
      </w:r>
    </w:p>
    <w:p w:rsidR="00D31130" w:rsidRPr="00804467" w:rsidRDefault="00D3113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Directive Principles of State Policy – Significance – Nature – Classification - Application and Judicial Interpretation - Relationship between Fundamental Rights and Directive Principles - Fundamental Duties –  Significance - Judicial Interpretation</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Suggested Readings</w:t>
      </w:r>
      <w:r w:rsidRPr="00804467">
        <w:rPr>
          <w:rFonts w:ascii="Garamond" w:hAnsi="Garamond" w:cs="Times New Roman"/>
          <w:sz w:val="28"/>
          <w:szCs w:val="28"/>
        </w:rPr>
        <w:t>:</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w:t>
      </w:r>
      <w:proofErr w:type="spellStart"/>
      <w:r w:rsidRPr="00804467">
        <w:rPr>
          <w:rFonts w:ascii="Garamond" w:hAnsi="Garamond" w:cs="Times New Roman"/>
          <w:sz w:val="28"/>
          <w:szCs w:val="28"/>
        </w:rPr>
        <w:t>M.P.Jain</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Indian Constitutional Law</w:t>
      </w:r>
      <w:r w:rsidRPr="00804467">
        <w:rPr>
          <w:rFonts w:ascii="Garamond" w:hAnsi="Garamond" w:cs="Times New Roman"/>
          <w:sz w:val="28"/>
          <w:szCs w:val="28"/>
        </w:rPr>
        <w:t xml:space="preserve">, </w:t>
      </w:r>
      <w:proofErr w:type="spellStart"/>
      <w:r w:rsidRPr="00804467">
        <w:rPr>
          <w:rFonts w:ascii="Garamond" w:hAnsi="Garamond" w:cs="Times New Roman"/>
          <w:sz w:val="28"/>
          <w:szCs w:val="28"/>
        </w:rPr>
        <w:t>Wadhwa</w:t>
      </w:r>
      <w:proofErr w:type="spellEnd"/>
      <w:r w:rsidRPr="00804467">
        <w:rPr>
          <w:rFonts w:ascii="Garamond" w:hAnsi="Garamond" w:cs="Times New Roman"/>
          <w:sz w:val="28"/>
          <w:szCs w:val="28"/>
        </w:rPr>
        <w:t xml:space="preserve"> &amp; Co, Nagpur</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2. </w:t>
      </w:r>
      <w:proofErr w:type="spellStart"/>
      <w:r w:rsidRPr="00804467">
        <w:rPr>
          <w:rFonts w:ascii="Garamond" w:hAnsi="Garamond" w:cs="Times New Roman"/>
          <w:sz w:val="28"/>
          <w:szCs w:val="28"/>
        </w:rPr>
        <w:t>V.N.Shukla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Constitution of India</w:t>
      </w:r>
      <w:r w:rsidRPr="00804467">
        <w:rPr>
          <w:rFonts w:ascii="Garamond" w:hAnsi="Garamond" w:cs="Times New Roman"/>
          <w:sz w:val="28"/>
          <w:szCs w:val="28"/>
        </w:rPr>
        <w:t xml:space="preserve">, Eastern Book Company, </w:t>
      </w:r>
      <w:proofErr w:type="spellStart"/>
      <w:r w:rsidRPr="00804467">
        <w:rPr>
          <w:rFonts w:ascii="Garamond" w:hAnsi="Garamond" w:cs="Times New Roman"/>
          <w:sz w:val="28"/>
          <w:szCs w:val="28"/>
        </w:rPr>
        <w:t>Lucknow</w:t>
      </w:r>
      <w:proofErr w:type="spellEnd"/>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3. Granville Austin</w:t>
      </w:r>
      <w:r w:rsidRPr="00804467">
        <w:rPr>
          <w:rFonts w:ascii="Garamond" w:hAnsi="Garamond" w:cs="Times New Roman"/>
          <w:i/>
          <w:iCs/>
          <w:sz w:val="28"/>
          <w:szCs w:val="28"/>
        </w:rPr>
        <w:t>, Indian Constitution-Cornerstone of a Nation</w:t>
      </w:r>
      <w:r w:rsidRPr="00804467">
        <w:rPr>
          <w:rFonts w:ascii="Garamond" w:hAnsi="Garamond" w:cs="Times New Roman"/>
          <w:sz w:val="28"/>
          <w:szCs w:val="28"/>
        </w:rPr>
        <w:t>, OUP, New</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Delhi</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4. </w:t>
      </w:r>
      <w:proofErr w:type="spellStart"/>
      <w:r w:rsidRPr="00804467">
        <w:rPr>
          <w:rFonts w:ascii="Garamond" w:hAnsi="Garamond" w:cs="Times New Roman"/>
          <w:sz w:val="28"/>
          <w:szCs w:val="28"/>
        </w:rPr>
        <w:t>H.M.Seervai</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 xml:space="preserve">Constitutional Law of India </w:t>
      </w:r>
      <w:r w:rsidRPr="00804467">
        <w:rPr>
          <w:rFonts w:ascii="Garamond" w:hAnsi="Garamond" w:cs="Times New Roman"/>
          <w:sz w:val="28"/>
          <w:szCs w:val="28"/>
        </w:rPr>
        <w:t xml:space="preserve">(in 3 Volumes), </w:t>
      </w:r>
      <w:proofErr w:type="spellStart"/>
      <w:r w:rsidRPr="00804467">
        <w:rPr>
          <w:rFonts w:ascii="Garamond" w:hAnsi="Garamond" w:cs="Times New Roman"/>
          <w:sz w:val="28"/>
          <w:szCs w:val="28"/>
        </w:rPr>
        <w:t>N.M.Tripathi</w:t>
      </w:r>
      <w:proofErr w:type="spellEnd"/>
      <w:r w:rsidRPr="00804467">
        <w:rPr>
          <w:rFonts w:ascii="Garamond" w:hAnsi="Garamond" w:cs="Times New Roman"/>
          <w:sz w:val="28"/>
          <w:szCs w:val="28"/>
        </w:rPr>
        <w:t>,</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Bombay</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5. </w:t>
      </w:r>
      <w:proofErr w:type="spellStart"/>
      <w:r w:rsidRPr="00804467">
        <w:rPr>
          <w:rFonts w:ascii="Garamond" w:hAnsi="Garamond" w:cs="Times New Roman"/>
          <w:sz w:val="28"/>
          <w:szCs w:val="28"/>
        </w:rPr>
        <w:t>G.C.V.Subba</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Rao</w:t>
      </w:r>
      <w:proofErr w:type="spellEnd"/>
      <w:r w:rsidRPr="00804467">
        <w:rPr>
          <w:rFonts w:ascii="Garamond" w:hAnsi="Garamond" w:cs="Times New Roman"/>
          <w:i/>
          <w:iCs/>
          <w:sz w:val="28"/>
          <w:szCs w:val="28"/>
        </w:rPr>
        <w:t>, Indian Constitutional Law</w:t>
      </w:r>
      <w:r w:rsidRPr="00804467">
        <w:rPr>
          <w:rFonts w:ascii="Garamond" w:hAnsi="Garamond" w:cs="Times New Roman"/>
          <w:sz w:val="28"/>
          <w:szCs w:val="28"/>
        </w:rPr>
        <w:t xml:space="preserve">, </w:t>
      </w:r>
      <w:proofErr w:type="spellStart"/>
      <w:r w:rsidRPr="00804467">
        <w:rPr>
          <w:rFonts w:ascii="Garamond" w:hAnsi="Garamond" w:cs="Times New Roman"/>
          <w:sz w:val="28"/>
          <w:szCs w:val="28"/>
        </w:rPr>
        <w:t>S.Gogia</w:t>
      </w:r>
      <w:proofErr w:type="spellEnd"/>
      <w:r w:rsidRPr="00804467">
        <w:rPr>
          <w:rFonts w:ascii="Garamond" w:hAnsi="Garamond" w:cs="Times New Roman"/>
          <w:sz w:val="28"/>
          <w:szCs w:val="28"/>
        </w:rPr>
        <w:t xml:space="preserve"> &amp; Co., Hyderabad</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6. </w:t>
      </w:r>
      <w:proofErr w:type="spellStart"/>
      <w:r w:rsidRPr="00804467">
        <w:rPr>
          <w:rFonts w:ascii="Garamond" w:hAnsi="Garamond" w:cs="Times New Roman"/>
          <w:sz w:val="28"/>
          <w:szCs w:val="28"/>
        </w:rPr>
        <w:t>B.Shiva</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Rao</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 xml:space="preserve">Framing of India’s Constitution </w:t>
      </w:r>
      <w:r w:rsidRPr="00804467">
        <w:rPr>
          <w:rFonts w:ascii="Garamond" w:hAnsi="Garamond" w:cs="Times New Roman"/>
          <w:sz w:val="28"/>
          <w:szCs w:val="28"/>
        </w:rPr>
        <w:t xml:space="preserve">(in 5 Volumes), Indian </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Institute of Public Administration, New Delhi</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7. </w:t>
      </w:r>
      <w:proofErr w:type="spellStart"/>
      <w:r w:rsidRPr="00804467">
        <w:rPr>
          <w:rFonts w:ascii="Garamond" w:hAnsi="Garamond" w:cs="Times New Roman"/>
          <w:sz w:val="28"/>
          <w:szCs w:val="28"/>
        </w:rPr>
        <w:t>J.N.Pandey</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Constitutional Law of India</w:t>
      </w:r>
      <w:r w:rsidRPr="00804467">
        <w:rPr>
          <w:rFonts w:ascii="Garamond" w:hAnsi="Garamond" w:cs="Times New Roman"/>
          <w:sz w:val="28"/>
          <w:szCs w:val="28"/>
        </w:rPr>
        <w:t>, Central Law Agency, Allahabad</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p>
    <w:p w:rsidR="00D31130" w:rsidRPr="00804467" w:rsidRDefault="00D31130" w:rsidP="00804467">
      <w:pPr>
        <w:autoSpaceDE w:val="0"/>
        <w:autoSpaceDN w:val="0"/>
        <w:adjustRightInd w:val="0"/>
        <w:spacing w:after="0" w:line="240" w:lineRule="auto"/>
        <w:rPr>
          <w:rFonts w:ascii="Garamond" w:hAnsi="Garamond" w:cs="Times New Roman"/>
          <w:sz w:val="28"/>
          <w:szCs w:val="28"/>
        </w:rPr>
      </w:pPr>
    </w:p>
    <w:p w:rsidR="00D31130" w:rsidRPr="00804467" w:rsidRDefault="00D31130" w:rsidP="00804467">
      <w:pPr>
        <w:autoSpaceDE w:val="0"/>
        <w:autoSpaceDN w:val="0"/>
        <w:adjustRightInd w:val="0"/>
        <w:spacing w:after="0" w:line="240" w:lineRule="auto"/>
        <w:rPr>
          <w:rFonts w:ascii="Garamond" w:hAnsi="Garamond" w:cs="Times New Roman"/>
          <w:sz w:val="28"/>
          <w:szCs w:val="28"/>
        </w:rPr>
      </w:pPr>
    </w:p>
    <w:p w:rsidR="00D31130" w:rsidRPr="00804467" w:rsidRDefault="00D31130" w:rsidP="00804467">
      <w:pPr>
        <w:autoSpaceDE w:val="0"/>
        <w:autoSpaceDN w:val="0"/>
        <w:adjustRightInd w:val="0"/>
        <w:spacing w:after="0" w:line="240" w:lineRule="auto"/>
        <w:rPr>
          <w:rFonts w:ascii="Garamond" w:hAnsi="Garamond" w:cs="Times New Roman"/>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D0229" w:rsidRDefault="00D31130" w:rsidP="000F194A">
      <w:pPr>
        <w:autoSpaceDE w:val="0"/>
        <w:autoSpaceDN w:val="0"/>
        <w:adjustRightInd w:val="0"/>
        <w:spacing w:after="0" w:line="240" w:lineRule="auto"/>
        <w:jc w:val="center"/>
        <w:rPr>
          <w:rFonts w:ascii="Garamond" w:hAnsi="Garamond" w:cs="Times New Roman"/>
          <w:b/>
          <w:bCs/>
          <w:sz w:val="28"/>
          <w:szCs w:val="28"/>
        </w:rPr>
      </w:pPr>
      <w:r w:rsidRPr="000F194A">
        <w:rPr>
          <w:rFonts w:ascii="Garamond" w:hAnsi="Garamond" w:cs="Times New Roman"/>
          <w:bCs/>
          <w:sz w:val="28"/>
          <w:szCs w:val="28"/>
        </w:rPr>
        <w:t>PAPER-IV</w:t>
      </w:r>
      <w:r w:rsidRPr="00804467">
        <w:rPr>
          <w:rFonts w:ascii="Garamond" w:hAnsi="Garamond" w:cs="Times New Roman"/>
          <w:b/>
          <w:bCs/>
          <w:sz w:val="28"/>
          <w:szCs w:val="28"/>
        </w:rPr>
        <w:t xml:space="preserve">: </w:t>
      </w:r>
    </w:p>
    <w:p w:rsidR="00D31130" w:rsidRPr="00804467" w:rsidRDefault="00D31130" w:rsidP="000F194A">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LAW OF TORTS INCLUDING MOTOR VEHICLE</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 xml:space="preserve">                     ACCIDENTS AND CONSUMER PROTECTION LAWS</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w:t>
      </w:r>
      <w:r w:rsidR="000F194A" w:rsidRPr="00804467">
        <w:rPr>
          <w:rFonts w:ascii="Garamond" w:hAnsi="Garamond" w:cs="Times New Roman"/>
          <w:b/>
          <w:bCs/>
          <w:sz w:val="28"/>
          <w:szCs w:val="28"/>
        </w:rPr>
        <w:t>I:</w:t>
      </w:r>
      <w:r w:rsidRPr="00804467">
        <w:rPr>
          <w:rFonts w:ascii="Garamond" w:hAnsi="Garamond" w:cs="Times New Roman"/>
          <w:b/>
          <w:bCs/>
          <w:sz w:val="28"/>
          <w:szCs w:val="28"/>
        </w:rPr>
        <w:t xml:space="preserve"> </w:t>
      </w:r>
    </w:p>
    <w:p w:rsidR="00D31130" w:rsidRPr="00804467" w:rsidRDefault="00D3113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Nature of Law of Torts - Definition of Tort - Elements of Tort - Development of Law of Torts in England and India - Wrongful Act and Legal Damage - </w:t>
      </w:r>
      <w:r w:rsidRPr="00804467">
        <w:rPr>
          <w:rFonts w:ascii="Garamond" w:hAnsi="Garamond" w:cs="Times New Roman"/>
          <w:i/>
          <w:iCs/>
          <w:sz w:val="28"/>
          <w:szCs w:val="28"/>
        </w:rPr>
        <w:t xml:space="preserve">Damnum Sine Injuria </w:t>
      </w:r>
      <w:r w:rsidRPr="00804467">
        <w:rPr>
          <w:rFonts w:ascii="Garamond" w:hAnsi="Garamond" w:cs="Times New Roman"/>
          <w:sz w:val="28"/>
          <w:szCs w:val="28"/>
        </w:rPr>
        <w:t xml:space="preserve">and </w:t>
      </w:r>
      <w:r w:rsidR="000F194A" w:rsidRPr="00804467">
        <w:rPr>
          <w:rFonts w:ascii="Garamond" w:hAnsi="Garamond" w:cs="Times New Roman"/>
          <w:i/>
          <w:iCs/>
          <w:sz w:val="28"/>
          <w:szCs w:val="28"/>
        </w:rPr>
        <w:t>Injuria Sine</w:t>
      </w:r>
      <w:r w:rsidRPr="00804467">
        <w:rPr>
          <w:rFonts w:ascii="Garamond" w:hAnsi="Garamond" w:cs="Times New Roman"/>
          <w:i/>
          <w:iCs/>
          <w:sz w:val="28"/>
          <w:szCs w:val="28"/>
        </w:rPr>
        <w:t xml:space="preserve"> Damno </w:t>
      </w:r>
      <w:r w:rsidRPr="00804467">
        <w:rPr>
          <w:rFonts w:ascii="Garamond" w:hAnsi="Garamond" w:cs="Times New Roman"/>
          <w:sz w:val="28"/>
          <w:szCs w:val="28"/>
        </w:rPr>
        <w:t xml:space="preserve">- Tort </w:t>
      </w:r>
      <w:r w:rsidR="000F194A" w:rsidRPr="00804467">
        <w:rPr>
          <w:rFonts w:ascii="Garamond" w:hAnsi="Garamond" w:cs="Times New Roman"/>
          <w:sz w:val="28"/>
          <w:szCs w:val="28"/>
        </w:rPr>
        <w:t>distinguished from</w:t>
      </w:r>
      <w:r w:rsidRPr="00804467">
        <w:rPr>
          <w:rFonts w:ascii="Garamond" w:hAnsi="Garamond" w:cs="Times New Roman"/>
          <w:sz w:val="28"/>
          <w:szCs w:val="28"/>
        </w:rPr>
        <w:t xml:space="preserve"> Crime and Breach of Contract - General Principles of Liability in Torts - Fault - Wrongful intent - Malice - Negligence - Liability without fault - Statutory liability - Parties to proceedings.</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Unit-II</w:t>
      </w:r>
    </w:p>
    <w:p w:rsidR="00D31130" w:rsidRPr="00804467" w:rsidRDefault="00D3113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General Defences to an action in Torts – Vicarious Liability - Liability of the State for Torts – </w:t>
      </w:r>
      <w:r w:rsidR="000F194A" w:rsidRPr="00804467">
        <w:rPr>
          <w:rFonts w:ascii="Garamond" w:hAnsi="Garamond" w:cs="Times New Roman"/>
          <w:sz w:val="28"/>
          <w:szCs w:val="28"/>
        </w:rPr>
        <w:t>Defence</w:t>
      </w:r>
      <w:r w:rsidRPr="00804467">
        <w:rPr>
          <w:rFonts w:ascii="Garamond" w:hAnsi="Garamond" w:cs="Times New Roman"/>
          <w:sz w:val="28"/>
          <w:szCs w:val="28"/>
        </w:rPr>
        <w:t xml:space="preserve"> of Sovereign Immunity – Joint Liability – Liability of Joint Toreadors – Rule of Strict Liability (</w:t>
      </w:r>
      <w:r w:rsidRPr="00804467">
        <w:rPr>
          <w:rFonts w:ascii="Garamond" w:hAnsi="Garamond" w:cs="Times New Roman"/>
          <w:i/>
          <w:iCs/>
          <w:sz w:val="28"/>
          <w:szCs w:val="28"/>
        </w:rPr>
        <w:t>Ryland’s V Fletcher</w:t>
      </w:r>
      <w:r w:rsidRPr="00804467">
        <w:rPr>
          <w:rFonts w:ascii="Garamond" w:hAnsi="Garamond" w:cs="Times New Roman"/>
          <w:sz w:val="28"/>
          <w:szCs w:val="28"/>
        </w:rPr>
        <w:t>) – Rule of Absolute Liability (</w:t>
      </w:r>
      <w:r w:rsidRPr="00804467">
        <w:rPr>
          <w:rFonts w:ascii="Garamond" w:hAnsi="Garamond" w:cs="Times New Roman"/>
          <w:i/>
          <w:iCs/>
          <w:sz w:val="28"/>
          <w:szCs w:val="28"/>
        </w:rPr>
        <w:t>MC Mehta vs. Union of India</w:t>
      </w:r>
      <w:r w:rsidRPr="00804467">
        <w:rPr>
          <w:rFonts w:ascii="Garamond" w:hAnsi="Garamond" w:cs="Times New Roman"/>
          <w:sz w:val="28"/>
          <w:szCs w:val="28"/>
        </w:rPr>
        <w:t>) – Occupiers liability – Extinction of liability – Waiver and Acquiescence – Release – Accord and Satisfaction - Death.</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Unit-III</w:t>
      </w:r>
    </w:p>
    <w:p w:rsidR="00D31130" w:rsidRPr="00804467" w:rsidRDefault="00D3113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 xml:space="preserve"> </w:t>
      </w:r>
      <w:r w:rsidRPr="00804467">
        <w:rPr>
          <w:rFonts w:ascii="Garamond" w:hAnsi="Garamond" w:cs="Times New Roman"/>
          <w:sz w:val="28"/>
          <w:szCs w:val="28"/>
        </w:rPr>
        <w:t>Specific Torts - Torts affecting the person - Assault - Battery - False Imprisonment – Malicious Prosecution - Nervous Shock - Torts affecting Immovable Property - Trespass to land - Nuisance - Public Nuisance</w:t>
      </w:r>
      <w:r w:rsidR="000F194A">
        <w:rPr>
          <w:rFonts w:ascii="Garamond" w:hAnsi="Garamond" w:cs="Times New Roman"/>
          <w:sz w:val="28"/>
          <w:szCs w:val="28"/>
        </w:rPr>
        <w:t xml:space="preserve"> </w:t>
      </w:r>
      <w:r w:rsidRPr="00804467">
        <w:rPr>
          <w:rFonts w:ascii="Garamond" w:hAnsi="Garamond" w:cs="Times New Roman"/>
          <w:sz w:val="28"/>
          <w:szCs w:val="28"/>
        </w:rPr>
        <w:t>and Private Nuisance - Torts relating to movable property – Liability arising out of accidents (Relevant provisions of the Motor Vehicles Act).</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 xml:space="preserve">Unit-IV </w:t>
      </w:r>
    </w:p>
    <w:p w:rsidR="00D31130" w:rsidRPr="00804467" w:rsidRDefault="00D3113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Defamation - Negligence - Torts against Business Relations - Injurious falsehood - Negligent Misstatement - Passing off - Conspiracy - Torts affecting family relations - Remedies - Judicial and Extra-judicial Remedies –Damages – Kinds of Damages – Assessment of Damages – Remoteness of damage - Injunctions - Death in relation to tort - </w:t>
      </w:r>
      <w:r w:rsidRPr="00804467">
        <w:rPr>
          <w:rFonts w:ascii="Garamond" w:hAnsi="Garamond" w:cs="Times New Roman"/>
          <w:i/>
          <w:iCs/>
          <w:sz w:val="28"/>
          <w:szCs w:val="28"/>
        </w:rPr>
        <w:t>Action personalis moritur cum persona.</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 xml:space="preserve">Unit-V </w:t>
      </w:r>
    </w:p>
    <w:p w:rsidR="00D31130" w:rsidRPr="00804467" w:rsidRDefault="00D3113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Consumer Laws: Common Law and the Consumer - Duty to take care and liability for negligence - Product Liability - Consumerism - Consumer Protection Act, 1986 - Salient features of the Act - Definition of Consumer - Rights of Consumers - Defects in goods and deficiency in services – Unfair trade practices</w:t>
      </w:r>
      <w:r w:rsidRPr="00804467">
        <w:rPr>
          <w:rFonts w:ascii="Garamond" w:hAnsi="Garamond" w:cs="Times New Roman"/>
          <w:b/>
          <w:bCs/>
          <w:sz w:val="28"/>
          <w:szCs w:val="28"/>
        </w:rPr>
        <w:t xml:space="preserve">- </w:t>
      </w:r>
      <w:r w:rsidRPr="00804467">
        <w:rPr>
          <w:rFonts w:ascii="Garamond" w:hAnsi="Garamond" w:cs="Times New Roman"/>
          <w:sz w:val="28"/>
          <w:szCs w:val="28"/>
        </w:rPr>
        <w:t>Redressal Machinery under the Consumer Protection Act - Liability of the Service Providers, Manufacturers and Traders under the Act – Remedies.</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Winfield &amp; </w:t>
      </w:r>
      <w:proofErr w:type="spellStart"/>
      <w:proofErr w:type="gramStart"/>
      <w:r w:rsidRPr="00804467">
        <w:rPr>
          <w:rFonts w:ascii="Garamond" w:hAnsi="Garamond" w:cs="Times New Roman"/>
          <w:sz w:val="28"/>
          <w:szCs w:val="28"/>
        </w:rPr>
        <w:t>Jolowicz</w:t>
      </w:r>
      <w:proofErr w:type="spellEnd"/>
      <w:r w:rsidRPr="00804467">
        <w:rPr>
          <w:rFonts w:ascii="Garamond" w:hAnsi="Garamond" w:cs="Times New Roman"/>
          <w:sz w:val="28"/>
          <w:szCs w:val="28"/>
        </w:rPr>
        <w:t xml:space="preserve"> :</w:t>
      </w:r>
      <w:proofErr w:type="gramEnd"/>
      <w:r w:rsidRPr="00804467">
        <w:rPr>
          <w:rFonts w:ascii="Garamond" w:hAnsi="Garamond" w:cs="Times New Roman"/>
          <w:sz w:val="28"/>
          <w:szCs w:val="28"/>
        </w:rPr>
        <w:t xml:space="preserve"> </w:t>
      </w:r>
      <w:r w:rsidRPr="00804467">
        <w:rPr>
          <w:rFonts w:ascii="Garamond" w:hAnsi="Garamond" w:cs="Times New Roman"/>
          <w:i/>
          <w:iCs/>
          <w:sz w:val="28"/>
          <w:szCs w:val="28"/>
        </w:rPr>
        <w:t>Law of Tort</w:t>
      </w:r>
      <w:r w:rsidRPr="00804467">
        <w:rPr>
          <w:rFonts w:ascii="Garamond" w:hAnsi="Garamond" w:cs="Times New Roman"/>
          <w:sz w:val="28"/>
          <w:szCs w:val="28"/>
        </w:rPr>
        <w:t>, Sweet and Maxwell, London.</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2. </w:t>
      </w:r>
      <w:proofErr w:type="spellStart"/>
      <w:r w:rsidRPr="00804467">
        <w:rPr>
          <w:rFonts w:ascii="Garamond" w:hAnsi="Garamond" w:cs="Times New Roman"/>
          <w:sz w:val="28"/>
          <w:szCs w:val="28"/>
        </w:rPr>
        <w:t>Salmond</w:t>
      </w:r>
      <w:proofErr w:type="spellEnd"/>
      <w:r w:rsidRPr="00804467">
        <w:rPr>
          <w:rFonts w:ascii="Garamond" w:hAnsi="Garamond" w:cs="Times New Roman"/>
          <w:sz w:val="28"/>
          <w:szCs w:val="28"/>
        </w:rPr>
        <w:t xml:space="preserve"> and </w:t>
      </w:r>
      <w:proofErr w:type="spellStart"/>
      <w:proofErr w:type="gramStart"/>
      <w:r w:rsidRPr="00804467">
        <w:rPr>
          <w:rFonts w:ascii="Garamond" w:hAnsi="Garamond" w:cs="Times New Roman"/>
          <w:sz w:val="28"/>
          <w:szCs w:val="28"/>
        </w:rPr>
        <w:t>Heuston</w:t>
      </w:r>
      <w:proofErr w:type="spellEnd"/>
      <w:r w:rsidRPr="00804467">
        <w:rPr>
          <w:rFonts w:ascii="Garamond" w:hAnsi="Garamond" w:cs="Times New Roman"/>
          <w:sz w:val="28"/>
          <w:szCs w:val="28"/>
        </w:rPr>
        <w:t xml:space="preserve"> :</w:t>
      </w:r>
      <w:proofErr w:type="gramEnd"/>
      <w:r w:rsidRPr="00804467">
        <w:rPr>
          <w:rFonts w:ascii="Garamond" w:hAnsi="Garamond" w:cs="Times New Roman"/>
          <w:sz w:val="28"/>
          <w:szCs w:val="28"/>
        </w:rPr>
        <w:t xml:space="preserve"> </w:t>
      </w:r>
      <w:r w:rsidRPr="00804467">
        <w:rPr>
          <w:rFonts w:ascii="Garamond" w:hAnsi="Garamond" w:cs="Times New Roman"/>
          <w:i/>
          <w:iCs/>
          <w:sz w:val="28"/>
          <w:szCs w:val="28"/>
        </w:rPr>
        <w:t>Law of Torts</w:t>
      </w:r>
      <w:r w:rsidRPr="00804467">
        <w:rPr>
          <w:rFonts w:ascii="Garamond" w:hAnsi="Garamond" w:cs="Times New Roman"/>
          <w:sz w:val="28"/>
          <w:szCs w:val="28"/>
        </w:rPr>
        <w:t>, edition, 2nd Indian reprint, Universal</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Book traders, New Delhi.</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3. </w:t>
      </w:r>
      <w:proofErr w:type="spellStart"/>
      <w:r w:rsidRPr="00804467">
        <w:rPr>
          <w:rFonts w:ascii="Garamond" w:hAnsi="Garamond" w:cs="Times New Roman"/>
          <w:sz w:val="28"/>
          <w:szCs w:val="28"/>
        </w:rPr>
        <w:t>Ramaswamy</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Iyer</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The Law of Torts</w:t>
      </w:r>
      <w:r w:rsidRPr="00804467">
        <w:rPr>
          <w:rFonts w:ascii="Garamond" w:hAnsi="Garamond" w:cs="Times New Roman"/>
          <w:sz w:val="28"/>
          <w:szCs w:val="28"/>
        </w:rPr>
        <w:t xml:space="preserve">, LexisNexis </w:t>
      </w:r>
      <w:proofErr w:type="spellStart"/>
      <w:r w:rsidRPr="00804467">
        <w:rPr>
          <w:rFonts w:ascii="Garamond" w:hAnsi="Garamond" w:cs="Times New Roman"/>
          <w:sz w:val="28"/>
          <w:szCs w:val="28"/>
        </w:rPr>
        <w:t>Butterworths</w:t>
      </w:r>
      <w:proofErr w:type="spellEnd"/>
      <w:r w:rsidRPr="00804467">
        <w:rPr>
          <w:rFonts w:ascii="Garamond" w:hAnsi="Garamond" w:cs="Times New Roman"/>
          <w:sz w:val="28"/>
          <w:szCs w:val="28"/>
        </w:rPr>
        <w:t>, New Delhi.</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4. PSA </w:t>
      </w:r>
      <w:proofErr w:type="spellStart"/>
      <w:r w:rsidRPr="00804467">
        <w:rPr>
          <w:rFonts w:ascii="Garamond" w:hAnsi="Garamond" w:cs="Times New Roman"/>
          <w:sz w:val="28"/>
          <w:szCs w:val="28"/>
        </w:rPr>
        <w:t>Pillai’s</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Law of Tort</w:t>
      </w:r>
      <w:r w:rsidRPr="00804467">
        <w:rPr>
          <w:rFonts w:ascii="Garamond" w:hAnsi="Garamond" w:cs="Times New Roman"/>
          <w:sz w:val="28"/>
          <w:szCs w:val="28"/>
        </w:rPr>
        <w:t xml:space="preserve">, Eastern Book Company, </w:t>
      </w:r>
      <w:proofErr w:type="spellStart"/>
      <w:r w:rsidRPr="00804467">
        <w:rPr>
          <w:rFonts w:ascii="Garamond" w:hAnsi="Garamond" w:cs="Times New Roman"/>
          <w:sz w:val="28"/>
          <w:szCs w:val="28"/>
        </w:rPr>
        <w:t>Lucknow</w:t>
      </w:r>
      <w:proofErr w:type="spellEnd"/>
      <w:r w:rsidRPr="00804467">
        <w:rPr>
          <w:rFonts w:ascii="Garamond" w:hAnsi="Garamond" w:cs="Times New Roman"/>
          <w:sz w:val="28"/>
          <w:szCs w:val="28"/>
        </w:rPr>
        <w:t>.</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5. </w:t>
      </w:r>
      <w:proofErr w:type="spellStart"/>
      <w:r w:rsidRPr="00804467">
        <w:rPr>
          <w:rFonts w:ascii="Garamond" w:hAnsi="Garamond" w:cs="Times New Roman"/>
          <w:sz w:val="28"/>
          <w:szCs w:val="28"/>
        </w:rPr>
        <w:t>Durga</w:t>
      </w:r>
      <w:proofErr w:type="spellEnd"/>
      <w:r w:rsidRPr="00804467">
        <w:rPr>
          <w:rFonts w:ascii="Garamond" w:hAnsi="Garamond" w:cs="Times New Roman"/>
          <w:sz w:val="28"/>
          <w:szCs w:val="28"/>
        </w:rPr>
        <w:t xml:space="preserve"> Das </w:t>
      </w:r>
      <w:proofErr w:type="spellStart"/>
      <w:r w:rsidRPr="00804467">
        <w:rPr>
          <w:rFonts w:ascii="Garamond" w:hAnsi="Garamond" w:cs="Times New Roman"/>
          <w:sz w:val="28"/>
          <w:szCs w:val="28"/>
        </w:rPr>
        <w:t>Basu</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The Law of Torts</w:t>
      </w:r>
      <w:r w:rsidRPr="00804467">
        <w:rPr>
          <w:rFonts w:ascii="Garamond" w:hAnsi="Garamond" w:cs="Times New Roman"/>
          <w:sz w:val="28"/>
          <w:szCs w:val="28"/>
        </w:rPr>
        <w:t>, Prentice Hall of India, New Delhi.</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6. </w:t>
      </w:r>
      <w:proofErr w:type="spellStart"/>
      <w:r w:rsidRPr="00804467">
        <w:rPr>
          <w:rFonts w:ascii="Garamond" w:hAnsi="Garamond" w:cs="Times New Roman"/>
          <w:sz w:val="28"/>
          <w:szCs w:val="28"/>
        </w:rPr>
        <w:t>Ratanlal</w:t>
      </w:r>
      <w:proofErr w:type="spellEnd"/>
      <w:r w:rsidRPr="00804467">
        <w:rPr>
          <w:rFonts w:ascii="Garamond" w:hAnsi="Garamond" w:cs="Times New Roman"/>
          <w:sz w:val="28"/>
          <w:szCs w:val="28"/>
        </w:rPr>
        <w:t xml:space="preserve"> &amp; </w:t>
      </w:r>
      <w:proofErr w:type="spellStart"/>
      <w:r w:rsidRPr="00804467">
        <w:rPr>
          <w:rFonts w:ascii="Garamond" w:hAnsi="Garamond" w:cs="Times New Roman"/>
          <w:sz w:val="28"/>
          <w:szCs w:val="28"/>
        </w:rPr>
        <w:t>Dhirajlal</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The Law of Torts</w:t>
      </w:r>
      <w:r w:rsidRPr="00804467">
        <w:rPr>
          <w:rFonts w:ascii="Garamond" w:hAnsi="Garamond" w:cs="Times New Roman"/>
          <w:sz w:val="28"/>
          <w:szCs w:val="28"/>
        </w:rPr>
        <w:t>, LexisNexis.</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7. </w:t>
      </w:r>
      <w:proofErr w:type="spellStart"/>
      <w:r w:rsidRPr="00804467">
        <w:rPr>
          <w:rFonts w:ascii="Garamond" w:hAnsi="Garamond" w:cs="Times New Roman"/>
          <w:sz w:val="28"/>
          <w:szCs w:val="28"/>
        </w:rPr>
        <w:t>R.K.Bangia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Law of Torts</w:t>
      </w:r>
      <w:r w:rsidRPr="00804467">
        <w:rPr>
          <w:rFonts w:ascii="Garamond" w:hAnsi="Garamond" w:cs="Times New Roman"/>
          <w:sz w:val="28"/>
          <w:szCs w:val="28"/>
        </w:rPr>
        <w:t>, Allahabad Law Agency, Allahabad.</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8. Vivienne </w:t>
      </w:r>
      <w:proofErr w:type="spellStart"/>
      <w:r w:rsidRPr="00804467">
        <w:rPr>
          <w:rFonts w:ascii="Garamond" w:hAnsi="Garamond" w:cs="Times New Roman"/>
          <w:sz w:val="28"/>
          <w:szCs w:val="28"/>
        </w:rPr>
        <w:t>Harpwood</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Law of Torts</w:t>
      </w:r>
      <w:r w:rsidRPr="00804467">
        <w:rPr>
          <w:rFonts w:ascii="Garamond" w:hAnsi="Garamond" w:cs="Times New Roman"/>
          <w:sz w:val="28"/>
          <w:szCs w:val="28"/>
        </w:rPr>
        <w:t>, Cavendish Publishing Ltd. London.</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9.</w:t>
      </w:r>
      <w:r w:rsidR="000F194A">
        <w:rPr>
          <w:rFonts w:ascii="Garamond" w:hAnsi="Garamond" w:cs="Times New Roman"/>
          <w:sz w:val="28"/>
          <w:szCs w:val="28"/>
        </w:rPr>
        <w:t xml:space="preserve"> </w:t>
      </w:r>
      <w:proofErr w:type="spellStart"/>
      <w:r w:rsidRPr="00804467">
        <w:rPr>
          <w:rFonts w:ascii="Garamond" w:hAnsi="Garamond" w:cs="Times New Roman"/>
          <w:sz w:val="28"/>
          <w:szCs w:val="28"/>
        </w:rPr>
        <w:t>Hepple</w:t>
      </w:r>
      <w:proofErr w:type="spellEnd"/>
      <w:r w:rsidRPr="00804467">
        <w:rPr>
          <w:rFonts w:ascii="Garamond" w:hAnsi="Garamond" w:cs="Times New Roman"/>
          <w:sz w:val="28"/>
          <w:szCs w:val="28"/>
        </w:rPr>
        <w:t xml:space="preserve"> &amp; Mathews: </w:t>
      </w:r>
      <w:r w:rsidRPr="00804467">
        <w:rPr>
          <w:rFonts w:ascii="Garamond" w:hAnsi="Garamond" w:cs="Times New Roman"/>
          <w:i/>
          <w:iCs/>
          <w:sz w:val="28"/>
          <w:szCs w:val="28"/>
        </w:rPr>
        <w:t>Tort - Cases and Materials</w:t>
      </w:r>
      <w:r w:rsidRPr="00804467">
        <w:rPr>
          <w:rFonts w:ascii="Garamond" w:hAnsi="Garamond" w:cs="Times New Roman"/>
          <w:sz w:val="28"/>
          <w:szCs w:val="28"/>
        </w:rPr>
        <w:t>, Butterworth, London.</w:t>
      </w:r>
    </w:p>
    <w:p w:rsidR="00D31130"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10</w:t>
      </w:r>
      <w:proofErr w:type="gramStart"/>
      <w:r w:rsidRPr="00804467">
        <w:rPr>
          <w:rFonts w:ascii="Garamond" w:hAnsi="Garamond" w:cs="Times New Roman"/>
          <w:sz w:val="28"/>
          <w:szCs w:val="28"/>
        </w:rPr>
        <w:t>.D.N.Saraf</w:t>
      </w:r>
      <w:proofErr w:type="gramEnd"/>
      <w:r w:rsidRPr="00804467">
        <w:rPr>
          <w:rFonts w:ascii="Garamond" w:hAnsi="Garamond" w:cs="Times New Roman"/>
          <w:sz w:val="28"/>
          <w:szCs w:val="28"/>
        </w:rPr>
        <w:t xml:space="preserve">: Law of Consumer Protection in India, </w:t>
      </w:r>
      <w:proofErr w:type="spellStart"/>
      <w:r w:rsidRPr="00804467">
        <w:rPr>
          <w:rFonts w:ascii="Garamond" w:hAnsi="Garamond" w:cs="Times New Roman"/>
          <w:sz w:val="28"/>
          <w:szCs w:val="28"/>
        </w:rPr>
        <w:t>Tripati</w:t>
      </w:r>
      <w:proofErr w:type="spellEnd"/>
      <w:r w:rsidRPr="00804467">
        <w:rPr>
          <w:rFonts w:ascii="Garamond" w:hAnsi="Garamond" w:cs="Times New Roman"/>
          <w:sz w:val="28"/>
          <w:szCs w:val="28"/>
        </w:rPr>
        <w:t>, Bombay.</w:t>
      </w:r>
    </w:p>
    <w:p w:rsidR="000F194A" w:rsidRPr="00804467" w:rsidRDefault="000F194A" w:rsidP="00804467">
      <w:pPr>
        <w:autoSpaceDE w:val="0"/>
        <w:autoSpaceDN w:val="0"/>
        <w:adjustRightInd w:val="0"/>
        <w:spacing w:after="0" w:line="240" w:lineRule="auto"/>
        <w:rPr>
          <w:rFonts w:ascii="Garamond" w:hAnsi="Garamond" w:cs="Times New Roman"/>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D0229" w:rsidRDefault="00D31130" w:rsidP="000F194A">
      <w:pPr>
        <w:autoSpaceDE w:val="0"/>
        <w:autoSpaceDN w:val="0"/>
        <w:adjustRightInd w:val="0"/>
        <w:spacing w:after="0" w:line="240" w:lineRule="auto"/>
        <w:jc w:val="center"/>
        <w:rPr>
          <w:rFonts w:ascii="Garamond" w:hAnsi="Garamond" w:cs="Times New Roman"/>
          <w:b/>
          <w:bCs/>
          <w:sz w:val="28"/>
          <w:szCs w:val="28"/>
        </w:rPr>
      </w:pPr>
      <w:r w:rsidRPr="000F194A">
        <w:rPr>
          <w:rFonts w:ascii="Garamond" w:hAnsi="Garamond" w:cs="Times New Roman"/>
          <w:bCs/>
          <w:sz w:val="28"/>
          <w:szCs w:val="28"/>
        </w:rPr>
        <w:t>PAPER–V</w:t>
      </w:r>
      <w:r w:rsidRPr="00804467">
        <w:rPr>
          <w:rFonts w:ascii="Garamond" w:hAnsi="Garamond" w:cs="Times New Roman"/>
          <w:b/>
          <w:bCs/>
          <w:sz w:val="28"/>
          <w:szCs w:val="28"/>
        </w:rPr>
        <w:t xml:space="preserve">: </w:t>
      </w:r>
    </w:p>
    <w:p w:rsidR="00D31130" w:rsidRPr="00804467" w:rsidRDefault="00D31130" w:rsidP="000F194A">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ENVIRONMENTAL LAW</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w:t>
      </w:r>
    </w:p>
    <w:p w:rsidR="00D31130" w:rsidRPr="00804467" w:rsidRDefault="00D3113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The meaning and definition of environment – Ecology - Ecosystems-Biosphere - Biomes – Ozone depletion - Global Warning - Climatic changes - Need for the preservation, conservation and protection of environment - Ancient Indian approach to environment- Environmental degradation and pollution - Kinds, causes and effects of pollution</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Unit-II</w:t>
      </w:r>
    </w:p>
    <w:p w:rsidR="00D31130" w:rsidRPr="00804467" w:rsidRDefault="00D3113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Common Law remedies against pollution - trespass, negligence, and theories of Strict Liability &amp; Absolute Liability - Relevant provisions of I.P.C. and Cr.P.C. and C.P.C., for the abatement of public nuisance in pollution cases - Remedies under Specific Relief Act - Reliefs against smoke and noise - Noise Pollution.</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Unit-III</w:t>
      </w:r>
    </w:p>
    <w:p w:rsidR="00D31130" w:rsidRPr="00804467" w:rsidRDefault="00D31130" w:rsidP="00804467">
      <w:pPr>
        <w:autoSpaceDE w:val="0"/>
        <w:autoSpaceDN w:val="0"/>
        <w:adjustRightInd w:val="0"/>
        <w:spacing w:after="0" w:line="240" w:lineRule="auto"/>
        <w:jc w:val="both"/>
        <w:rPr>
          <w:rFonts w:ascii="Garamond" w:hAnsi="Garamond" w:cs="Times New Roman"/>
          <w:i/>
          <w:sz w:val="28"/>
          <w:szCs w:val="28"/>
        </w:rPr>
      </w:pPr>
      <w:r w:rsidRPr="00804467">
        <w:rPr>
          <w:rFonts w:ascii="Garamond" w:hAnsi="Garamond" w:cs="Times New Roman"/>
          <w:sz w:val="28"/>
          <w:szCs w:val="28"/>
        </w:rPr>
        <w:t xml:space="preserve">The law relating to the preservation, conservation and protection of forests, wild life and endangered species, marine life, coastal ecosystems and lakes etc. - Prevention of cruelty towards animals - The law relating to prevention and control of water pollution - Air Pollution - Environment pollution control mechanism - Law relating to environment protection – Role of National Environmental Tribunal, National Environmental Appellate Authority and </w:t>
      </w:r>
      <w:r w:rsidRPr="00804467">
        <w:rPr>
          <w:rFonts w:ascii="Garamond" w:hAnsi="Garamond" w:cs="Times New Roman"/>
          <w:i/>
          <w:sz w:val="28"/>
          <w:szCs w:val="28"/>
        </w:rPr>
        <w:t>National Green Tribunal.</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Unit-IV:</w:t>
      </w:r>
    </w:p>
    <w:p w:rsidR="00D31130" w:rsidRPr="00804467" w:rsidRDefault="00D3113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Art. 48A and Art. 51A(g) of the Constitution of India - Right to wholesome environment - Right to development - Restriction on freedom of trade, profession, occupation for the protection of environment – Immunity of Environment legislation from judicial scrutiny(Art.31C) - Legislative powers of the Centre and State Government - Writ jurisdiction - Role of Indian Judiciary in the evolution of environmental jurisprudence.</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 xml:space="preserve">Unit-V </w:t>
      </w:r>
    </w:p>
    <w:p w:rsidR="00D31130" w:rsidRPr="00804467" w:rsidRDefault="00D3113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International Environmental Regime - Transactional Pollution - State Liability - Customary International Law - Liability of Multinational corporations/Companies - Stockholm Declaration on Human Environment, 1972 - The role of UNEP for the protection of environment - Ramsar Convention 1971 – Bonn Convention (Migratory Birds) 1992 - Nairobi Convention, 1982 (CFCC) - Biodiversity Convention (Earth Summit), 1992 - Kyoto Protocol 1997, Johannesburg Convention 2002.</w:t>
      </w: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p>
    <w:p w:rsidR="00D31130" w:rsidRPr="00804467" w:rsidRDefault="00D3113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D31130" w:rsidRPr="00804467" w:rsidRDefault="00D31130" w:rsidP="00804467">
      <w:pPr>
        <w:autoSpaceDE w:val="0"/>
        <w:autoSpaceDN w:val="0"/>
        <w:adjustRightInd w:val="0"/>
        <w:spacing w:after="0" w:line="240" w:lineRule="auto"/>
        <w:rPr>
          <w:rFonts w:ascii="Garamond" w:hAnsi="Garamond" w:cs="Times New Roman"/>
          <w:i/>
          <w:iCs/>
          <w:sz w:val="28"/>
          <w:szCs w:val="28"/>
        </w:rPr>
      </w:pPr>
      <w:r w:rsidRPr="00804467">
        <w:rPr>
          <w:rFonts w:ascii="Garamond" w:hAnsi="Garamond" w:cs="Times New Roman"/>
          <w:sz w:val="28"/>
          <w:szCs w:val="28"/>
        </w:rPr>
        <w:t xml:space="preserve">1. Armin </w:t>
      </w:r>
      <w:proofErr w:type="spellStart"/>
      <w:r w:rsidRPr="00804467">
        <w:rPr>
          <w:rFonts w:ascii="Garamond" w:hAnsi="Garamond" w:cs="Times New Roman"/>
          <w:sz w:val="28"/>
          <w:szCs w:val="28"/>
        </w:rPr>
        <w:t>Rosencranz</w:t>
      </w:r>
      <w:proofErr w:type="spellEnd"/>
      <w:r w:rsidRPr="00804467">
        <w:rPr>
          <w:rFonts w:ascii="Garamond" w:hAnsi="Garamond" w:cs="Times New Roman"/>
          <w:sz w:val="28"/>
          <w:szCs w:val="28"/>
        </w:rPr>
        <w:t xml:space="preserve"> and </w:t>
      </w:r>
      <w:proofErr w:type="spellStart"/>
      <w:r w:rsidRPr="00804467">
        <w:rPr>
          <w:rFonts w:ascii="Garamond" w:hAnsi="Garamond" w:cs="Times New Roman"/>
          <w:sz w:val="28"/>
          <w:szCs w:val="28"/>
        </w:rPr>
        <w:t>Shyam</w:t>
      </w:r>
      <w:proofErr w:type="spellEnd"/>
      <w:r w:rsidRPr="00804467">
        <w:rPr>
          <w:rFonts w:ascii="Garamond" w:hAnsi="Garamond" w:cs="Times New Roman"/>
          <w:sz w:val="28"/>
          <w:szCs w:val="28"/>
        </w:rPr>
        <w:t xml:space="preserve"> Divan: </w:t>
      </w:r>
      <w:r w:rsidRPr="00804467">
        <w:rPr>
          <w:rFonts w:ascii="Garamond" w:hAnsi="Garamond" w:cs="Times New Roman"/>
          <w:i/>
          <w:iCs/>
          <w:sz w:val="28"/>
          <w:szCs w:val="28"/>
        </w:rPr>
        <w:t>Environmental Law and Policy in</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i/>
          <w:iCs/>
          <w:sz w:val="28"/>
          <w:szCs w:val="28"/>
        </w:rPr>
        <w:t xml:space="preserve">    India</w:t>
      </w:r>
      <w:r w:rsidRPr="00804467">
        <w:rPr>
          <w:rFonts w:ascii="Garamond" w:hAnsi="Garamond" w:cs="Times New Roman"/>
          <w:sz w:val="28"/>
          <w:szCs w:val="28"/>
        </w:rPr>
        <w:t>.</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2. </w:t>
      </w:r>
      <w:proofErr w:type="spellStart"/>
      <w:r w:rsidRPr="00804467">
        <w:rPr>
          <w:rFonts w:ascii="Garamond" w:hAnsi="Garamond" w:cs="Times New Roman"/>
          <w:sz w:val="28"/>
          <w:szCs w:val="28"/>
        </w:rPr>
        <w:t>Manoj</w:t>
      </w:r>
      <w:proofErr w:type="spellEnd"/>
      <w:r w:rsidRPr="00804467">
        <w:rPr>
          <w:rFonts w:ascii="Garamond" w:hAnsi="Garamond" w:cs="Times New Roman"/>
          <w:sz w:val="28"/>
          <w:szCs w:val="28"/>
        </w:rPr>
        <w:t xml:space="preserve"> Kumar </w:t>
      </w:r>
      <w:proofErr w:type="spellStart"/>
      <w:r w:rsidRPr="00804467">
        <w:rPr>
          <w:rFonts w:ascii="Garamond" w:hAnsi="Garamond" w:cs="Times New Roman"/>
          <w:sz w:val="28"/>
          <w:szCs w:val="28"/>
        </w:rPr>
        <w:t>Sinha</w:t>
      </w:r>
      <w:proofErr w:type="spellEnd"/>
      <w:r w:rsidRPr="00804467">
        <w:rPr>
          <w:rFonts w:ascii="Garamond" w:hAnsi="Garamond" w:cs="Times New Roman"/>
          <w:sz w:val="28"/>
          <w:szCs w:val="28"/>
        </w:rPr>
        <w:t xml:space="preserve"> (Ed), Environmental Law and Enforcement: The</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Contemporary Challenges, Indian Law Institute, New Delhi, 2016.</w:t>
      </w:r>
    </w:p>
    <w:p w:rsidR="00D31130" w:rsidRPr="00804467" w:rsidRDefault="00D31130" w:rsidP="00804467">
      <w:pPr>
        <w:autoSpaceDE w:val="0"/>
        <w:autoSpaceDN w:val="0"/>
        <w:adjustRightInd w:val="0"/>
        <w:spacing w:after="0" w:line="240" w:lineRule="auto"/>
        <w:rPr>
          <w:rFonts w:ascii="Garamond" w:hAnsi="Garamond" w:cs="Times New Roman"/>
          <w:i/>
          <w:iCs/>
          <w:sz w:val="28"/>
          <w:szCs w:val="28"/>
        </w:rPr>
      </w:pPr>
      <w:r w:rsidRPr="00804467">
        <w:rPr>
          <w:rFonts w:ascii="Garamond" w:hAnsi="Garamond" w:cs="Times New Roman"/>
          <w:sz w:val="28"/>
          <w:szCs w:val="28"/>
        </w:rPr>
        <w:t xml:space="preserve">3. </w:t>
      </w:r>
      <w:proofErr w:type="spellStart"/>
      <w:r w:rsidRPr="00804467">
        <w:rPr>
          <w:rFonts w:ascii="Garamond" w:hAnsi="Garamond" w:cs="Times New Roman"/>
          <w:sz w:val="28"/>
          <w:szCs w:val="28"/>
        </w:rPr>
        <w:t>A.Agarwal</w:t>
      </w:r>
      <w:proofErr w:type="spellEnd"/>
      <w:r w:rsidRPr="00804467">
        <w:rPr>
          <w:rFonts w:ascii="Garamond" w:hAnsi="Garamond" w:cs="Times New Roman"/>
          <w:sz w:val="28"/>
          <w:szCs w:val="28"/>
        </w:rPr>
        <w:t xml:space="preserve"> (Ed.): </w:t>
      </w:r>
      <w:r w:rsidRPr="00804467">
        <w:rPr>
          <w:rFonts w:ascii="Garamond" w:hAnsi="Garamond" w:cs="Times New Roman"/>
          <w:i/>
          <w:iCs/>
          <w:sz w:val="28"/>
          <w:szCs w:val="28"/>
        </w:rPr>
        <w:t>Legal Control of Environmental Pollution</w:t>
      </w:r>
    </w:p>
    <w:p w:rsidR="00D31130" w:rsidRPr="00804467" w:rsidRDefault="00D31130" w:rsidP="00804467">
      <w:pPr>
        <w:autoSpaceDE w:val="0"/>
        <w:autoSpaceDN w:val="0"/>
        <w:adjustRightInd w:val="0"/>
        <w:spacing w:after="0" w:line="240" w:lineRule="auto"/>
        <w:rPr>
          <w:rFonts w:ascii="Garamond" w:hAnsi="Garamond" w:cs="Times New Roman"/>
          <w:i/>
          <w:iCs/>
          <w:sz w:val="28"/>
          <w:szCs w:val="28"/>
        </w:rPr>
      </w:pPr>
      <w:r w:rsidRPr="00804467">
        <w:rPr>
          <w:rFonts w:ascii="Garamond" w:hAnsi="Garamond" w:cs="Times New Roman"/>
          <w:sz w:val="28"/>
          <w:szCs w:val="28"/>
        </w:rPr>
        <w:t xml:space="preserve">4. </w:t>
      </w:r>
      <w:proofErr w:type="spellStart"/>
      <w:r w:rsidRPr="00804467">
        <w:rPr>
          <w:rFonts w:ascii="Garamond" w:hAnsi="Garamond" w:cs="Times New Roman"/>
          <w:sz w:val="28"/>
          <w:szCs w:val="28"/>
        </w:rPr>
        <w:t>Chetan</w:t>
      </w:r>
      <w:proofErr w:type="spellEnd"/>
      <w:r w:rsidRPr="00804467">
        <w:rPr>
          <w:rFonts w:ascii="Garamond" w:hAnsi="Garamond" w:cs="Times New Roman"/>
          <w:sz w:val="28"/>
          <w:szCs w:val="28"/>
        </w:rPr>
        <w:t xml:space="preserve"> Singh Mehta: </w:t>
      </w:r>
      <w:r w:rsidRPr="00804467">
        <w:rPr>
          <w:rFonts w:ascii="Garamond" w:hAnsi="Garamond" w:cs="Times New Roman"/>
          <w:i/>
          <w:iCs/>
          <w:sz w:val="28"/>
          <w:szCs w:val="28"/>
        </w:rPr>
        <w:t>Environmental Protection and Law</w:t>
      </w:r>
    </w:p>
    <w:p w:rsidR="00D31130" w:rsidRPr="00804467" w:rsidRDefault="00D31130" w:rsidP="00804467">
      <w:pPr>
        <w:autoSpaceDE w:val="0"/>
        <w:autoSpaceDN w:val="0"/>
        <w:adjustRightInd w:val="0"/>
        <w:spacing w:after="0" w:line="240" w:lineRule="auto"/>
        <w:rPr>
          <w:rFonts w:ascii="Garamond" w:hAnsi="Garamond" w:cs="Times New Roman"/>
          <w:i/>
          <w:iCs/>
          <w:sz w:val="28"/>
          <w:szCs w:val="28"/>
        </w:rPr>
      </w:pPr>
      <w:r w:rsidRPr="00804467">
        <w:rPr>
          <w:rFonts w:ascii="Garamond" w:hAnsi="Garamond" w:cs="Times New Roman"/>
          <w:sz w:val="28"/>
          <w:szCs w:val="28"/>
        </w:rPr>
        <w:t xml:space="preserve">5. V.K. Krishna </w:t>
      </w:r>
      <w:proofErr w:type="spellStart"/>
      <w:r w:rsidRPr="00804467">
        <w:rPr>
          <w:rFonts w:ascii="Garamond" w:hAnsi="Garamond" w:cs="Times New Roman"/>
          <w:sz w:val="28"/>
          <w:szCs w:val="28"/>
        </w:rPr>
        <w:t>Iyyer</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Environment Pollution and Law</w:t>
      </w:r>
    </w:p>
    <w:p w:rsidR="00D31130" w:rsidRPr="00804467" w:rsidRDefault="00D3113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6. </w:t>
      </w:r>
      <w:proofErr w:type="spellStart"/>
      <w:r w:rsidRPr="00804467">
        <w:rPr>
          <w:rFonts w:ascii="Garamond" w:hAnsi="Garamond" w:cs="Times New Roman"/>
          <w:sz w:val="28"/>
          <w:szCs w:val="28"/>
        </w:rPr>
        <w:t>Paras</w:t>
      </w:r>
      <w:proofErr w:type="spellEnd"/>
      <w:r w:rsidRPr="00804467">
        <w:rPr>
          <w:rFonts w:ascii="Garamond" w:hAnsi="Garamond" w:cs="Times New Roman"/>
          <w:sz w:val="28"/>
          <w:szCs w:val="28"/>
        </w:rPr>
        <w:t xml:space="preserve"> </w:t>
      </w:r>
      <w:proofErr w:type="spellStart"/>
      <w:proofErr w:type="gramStart"/>
      <w:r w:rsidRPr="00804467">
        <w:rPr>
          <w:rFonts w:ascii="Garamond" w:hAnsi="Garamond" w:cs="Times New Roman"/>
          <w:sz w:val="28"/>
          <w:szCs w:val="28"/>
        </w:rPr>
        <w:t>Diwan</w:t>
      </w:r>
      <w:proofErr w:type="spellEnd"/>
      <w:r w:rsidRPr="00804467">
        <w:rPr>
          <w:rFonts w:ascii="Garamond" w:hAnsi="Garamond" w:cs="Times New Roman"/>
          <w:sz w:val="28"/>
          <w:szCs w:val="28"/>
        </w:rPr>
        <w:t xml:space="preserve"> :</w:t>
      </w:r>
      <w:proofErr w:type="gramEnd"/>
      <w:r w:rsidRPr="00804467">
        <w:rPr>
          <w:rFonts w:ascii="Garamond" w:hAnsi="Garamond" w:cs="Times New Roman"/>
          <w:sz w:val="28"/>
          <w:szCs w:val="28"/>
        </w:rPr>
        <w:t xml:space="preserve"> </w:t>
      </w:r>
      <w:r w:rsidRPr="00804467">
        <w:rPr>
          <w:rFonts w:ascii="Garamond" w:hAnsi="Garamond" w:cs="Times New Roman"/>
          <w:i/>
          <w:iCs/>
          <w:sz w:val="28"/>
          <w:szCs w:val="28"/>
        </w:rPr>
        <w:t>Environmental Law and Policy in India</w:t>
      </w:r>
      <w:r w:rsidRPr="00804467">
        <w:rPr>
          <w:rFonts w:ascii="Garamond" w:hAnsi="Garamond" w:cs="Times New Roman"/>
          <w:sz w:val="28"/>
          <w:szCs w:val="28"/>
        </w:rPr>
        <w:t>,1991</w:t>
      </w:r>
    </w:p>
    <w:p w:rsidR="00D31130" w:rsidRPr="00804467" w:rsidRDefault="00D31130" w:rsidP="00804467">
      <w:pPr>
        <w:spacing w:after="0" w:line="240" w:lineRule="auto"/>
        <w:rPr>
          <w:rFonts w:ascii="Garamond" w:hAnsi="Garamond" w:cs="Times New Roman"/>
          <w:sz w:val="28"/>
          <w:szCs w:val="28"/>
        </w:rPr>
      </w:pPr>
      <w:r w:rsidRPr="00804467">
        <w:rPr>
          <w:rFonts w:ascii="Garamond" w:hAnsi="Garamond" w:cs="Times New Roman"/>
          <w:sz w:val="28"/>
          <w:szCs w:val="28"/>
        </w:rPr>
        <w:t xml:space="preserve">7. Dr. N. </w:t>
      </w:r>
      <w:proofErr w:type="spellStart"/>
      <w:r w:rsidRPr="00804467">
        <w:rPr>
          <w:rFonts w:ascii="Garamond" w:hAnsi="Garamond" w:cs="Times New Roman"/>
          <w:sz w:val="28"/>
          <w:szCs w:val="28"/>
        </w:rPr>
        <w:t>Maheshwara</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Swamy</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Environmental Law</w:t>
      </w:r>
      <w:r w:rsidRPr="00804467">
        <w:rPr>
          <w:rFonts w:ascii="Garamond" w:hAnsi="Garamond" w:cs="Times New Roman"/>
          <w:sz w:val="28"/>
          <w:szCs w:val="28"/>
        </w:rPr>
        <w:t xml:space="preserve">, Asia Law House, </w:t>
      </w:r>
    </w:p>
    <w:p w:rsidR="00D31130" w:rsidRPr="00804467" w:rsidRDefault="00D31130" w:rsidP="00804467">
      <w:pPr>
        <w:spacing w:after="0" w:line="240" w:lineRule="auto"/>
        <w:rPr>
          <w:rFonts w:ascii="Garamond" w:hAnsi="Garamond" w:cs="Times New Roman"/>
          <w:sz w:val="28"/>
          <w:szCs w:val="28"/>
        </w:rPr>
      </w:pPr>
      <w:r w:rsidRPr="00804467">
        <w:rPr>
          <w:rFonts w:ascii="Garamond" w:hAnsi="Garamond" w:cs="Times New Roman"/>
          <w:sz w:val="28"/>
          <w:szCs w:val="28"/>
        </w:rPr>
        <w:t xml:space="preserve">    Hyderabad.</w:t>
      </w:r>
    </w:p>
    <w:p w:rsidR="00D31130" w:rsidRPr="00804467" w:rsidRDefault="00D31130" w:rsidP="00804467">
      <w:pPr>
        <w:spacing w:after="0" w:line="240" w:lineRule="auto"/>
        <w:rPr>
          <w:rFonts w:ascii="Garamond" w:hAnsi="Garamond" w:cs="Times New Roman"/>
          <w:sz w:val="28"/>
          <w:szCs w:val="28"/>
        </w:rPr>
      </w:pPr>
      <w:r w:rsidRPr="00804467">
        <w:rPr>
          <w:rFonts w:ascii="Garamond" w:hAnsi="Garamond" w:cs="Times New Roman"/>
          <w:sz w:val="28"/>
          <w:szCs w:val="28"/>
        </w:rPr>
        <w:t xml:space="preserve">8. </w:t>
      </w:r>
      <w:proofErr w:type="spellStart"/>
      <w:r w:rsidRPr="00804467">
        <w:rPr>
          <w:rFonts w:ascii="Garamond" w:hAnsi="Garamond" w:cs="Times New Roman"/>
          <w:sz w:val="28"/>
          <w:szCs w:val="28"/>
        </w:rPr>
        <w:t>P.Leela</w:t>
      </w:r>
      <w:proofErr w:type="spellEnd"/>
      <w:r w:rsidRPr="00804467">
        <w:rPr>
          <w:rFonts w:ascii="Garamond" w:hAnsi="Garamond" w:cs="Times New Roman"/>
          <w:sz w:val="28"/>
          <w:szCs w:val="28"/>
        </w:rPr>
        <w:t xml:space="preserve"> Krishnan, </w:t>
      </w:r>
      <w:r w:rsidRPr="000F194A">
        <w:rPr>
          <w:rFonts w:ascii="Garamond" w:hAnsi="Garamond" w:cs="Times New Roman"/>
          <w:i/>
          <w:sz w:val="28"/>
          <w:szCs w:val="28"/>
        </w:rPr>
        <w:t>Environmental law in India</w:t>
      </w:r>
      <w:r w:rsidRPr="00804467">
        <w:rPr>
          <w:rFonts w:ascii="Garamond" w:hAnsi="Garamond" w:cs="Times New Roman"/>
          <w:sz w:val="28"/>
          <w:szCs w:val="28"/>
        </w:rPr>
        <w:t>, LexisNexis.</w:t>
      </w:r>
    </w:p>
    <w:p w:rsidR="00D31130" w:rsidRPr="00804467" w:rsidRDefault="00D31130" w:rsidP="00804467">
      <w:pPr>
        <w:spacing w:after="0" w:line="240" w:lineRule="auto"/>
        <w:rPr>
          <w:rFonts w:ascii="Garamond" w:hAnsi="Garamond" w:cs="Times New Roman"/>
          <w:sz w:val="28"/>
          <w:szCs w:val="28"/>
        </w:rPr>
      </w:pPr>
    </w:p>
    <w:p w:rsidR="00D31130" w:rsidRPr="00804467" w:rsidRDefault="00D31130" w:rsidP="00804467">
      <w:pPr>
        <w:spacing w:after="0" w:line="240" w:lineRule="auto"/>
        <w:rPr>
          <w:rFonts w:ascii="Garamond" w:hAnsi="Garamond" w:cs="Times New Roman"/>
          <w:sz w:val="28"/>
          <w:szCs w:val="28"/>
        </w:rPr>
      </w:pPr>
    </w:p>
    <w:p w:rsidR="008317EE" w:rsidRPr="00804467" w:rsidRDefault="008317EE" w:rsidP="00804467">
      <w:pPr>
        <w:spacing w:after="0" w:line="240" w:lineRule="auto"/>
        <w:jc w:val="center"/>
        <w:rPr>
          <w:rFonts w:ascii="Garamond" w:hAnsi="Garamond" w:cs="Times New Roman"/>
          <w:sz w:val="28"/>
          <w:szCs w:val="28"/>
        </w:rPr>
      </w:pPr>
      <w:r w:rsidRPr="00804467">
        <w:rPr>
          <w:rFonts w:ascii="Garamond" w:hAnsi="Garamond" w:cs="Times New Roman"/>
          <w:sz w:val="28"/>
          <w:szCs w:val="28"/>
          <w:shd w:val="clear" w:color="auto" w:fill="FFFFFF"/>
        </w:rPr>
        <w:t>*****</w:t>
      </w:r>
    </w:p>
    <w:p w:rsidR="008317EE" w:rsidRPr="00804467" w:rsidRDefault="008317EE" w:rsidP="00804467">
      <w:pPr>
        <w:spacing w:after="0" w:line="240" w:lineRule="auto"/>
        <w:jc w:val="center"/>
        <w:rPr>
          <w:rFonts w:ascii="Garamond" w:hAnsi="Garamond" w:cs="Times New Roman"/>
          <w:sz w:val="28"/>
          <w:szCs w:val="28"/>
        </w:rPr>
      </w:pPr>
      <w:r w:rsidRPr="00804467">
        <w:rPr>
          <w:rFonts w:ascii="Garamond" w:hAnsi="Garamond" w:cs="Times New Roman"/>
          <w:sz w:val="28"/>
          <w:szCs w:val="28"/>
        </w:rPr>
        <w:t>©</w:t>
      </w:r>
    </w:p>
    <w:p w:rsidR="00D31130" w:rsidRPr="00804467" w:rsidRDefault="00D31130" w:rsidP="00804467">
      <w:pPr>
        <w:spacing w:after="0" w:line="240" w:lineRule="auto"/>
        <w:jc w:val="center"/>
        <w:rPr>
          <w:rFonts w:ascii="Garamond" w:hAnsi="Garamond" w:cs="Times New Roman"/>
          <w:sz w:val="28"/>
          <w:szCs w:val="28"/>
        </w:rPr>
      </w:pPr>
    </w:p>
    <w:p w:rsidR="000F194A" w:rsidRDefault="000F194A" w:rsidP="00804467">
      <w:pPr>
        <w:autoSpaceDE w:val="0"/>
        <w:autoSpaceDN w:val="0"/>
        <w:adjustRightInd w:val="0"/>
        <w:spacing w:after="0" w:line="240" w:lineRule="auto"/>
        <w:jc w:val="center"/>
        <w:rPr>
          <w:rFonts w:ascii="Garamond" w:hAnsi="Garamond" w:cs="Times New Roman"/>
          <w:b/>
          <w:bCs/>
          <w:sz w:val="28"/>
          <w:szCs w:val="28"/>
        </w:rPr>
      </w:pPr>
    </w:p>
    <w:p w:rsidR="000F194A" w:rsidRDefault="000F194A" w:rsidP="00804467">
      <w:pPr>
        <w:autoSpaceDE w:val="0"/>
        <w:autoSpaceDN w:val="0"/>
        <w:adjustRightInd w:val="0"/>
        <w:spacing w:after="0" w:line="240" w:lineRule="auto"/>
        <w:jc w:val="center"/>
        <w:rPr>
          <w:rFonts w:ascii="Garamond" w:hAnsi="Garamond" w:cs="Times New Roman"/>
          <w:b/>
          <w:bCs/>
          <w:sz w:val="28"/>
          <w:szCs w:val="28"/>
        </w:rPr>
      </w:pPr>
    </w:p>
    <w:p w:rsidR="00961C5F" w:rsidRPr="000F194A" w:rsidRDefault="00961C5F" w:rsidP="00804467">
      <w:pPr>
        <w:autoSpaceDE w:val="0"/>
        <w:autoSpaceDN w:val="0"/>
        <w:adjustRightInd w:val="0"/>
        <w:spacing w:after="0" w:line="240" w:lineRule="auto"/>
        <w:jc w:val="center"/>
        <w:rPr>
          <w:rFonts w:ascii="Garamond" w:hAnsi="Garamond" w:cs="Times New Roman"/>
          <w:b/>
          <w:bCs/>
          <w:sz w:val="32"/>
          <w:szCs w:val="28"/>
        </w:rPr>
      </w:pPr>
      <w:r w:rsidRPr="000F194A">
        <w:rPr>
          <w:rFonts w:ascii="Garamond" w:hAnsi="Garamond" w:cs="Times New Roman"/>
          <w:b/>
          <w:bCs/>
          <w:sz w:val="32"/>
          <w:szCs w:val="28"/>
        </w:rPr>
        <w:t>LL.B. II SEMESTER</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DD0229" w:rsidRDefault="00961C5F" w:rsidP="000F194A">
      <w:pPr>
        <w:autoSpaceDE w:val="0"/>
        <w:autoSpaceDN w:val="0"/>
        <w:adjustRightInd w:val="0"/>
        <w:spacing w:after="0" w:line="240" w:lineRule="auto"/>
        <w:jc w:val="center"/>
        <w:rPr>
          <w:rFonts w:ascii="Garamond" w:hAnsi="Garamond" w:cs="Times New Roman"/>
          <w:b/>
          <w:bCs/>
          <w:sz w:val="28"/>
          <w:szCs w:val="28"/>
        </w:rPr>
      </w:pPr>
      <w:r w:rsidRPr="000F194A">
        <w:rPr>
          <w:rFonts w:ascii="Garamond" w:hAnsi="Garamond" w:cs="Times New Roman"/>
          <w:bCs/>
          <w:sz w:val="28"/>
          <w:szCs w:val="28"/>
        </w:rPr>
        <w:t>PAPER – I:</w:t>
      </w:r>
      <w:r w:rsidRPr="00804467">
        <w:rPr>
          <w:rFonts w:ascii="Garamond" w:hAnsi="Garamond" w:cs="Times New Roman"/>
          <w:b/>
          <w:bCs/>
          <w:sz w:val="28"/>
          <w:szCs w:val="28"/>
        </w:rPr>
        <w:t xml:space="preserve"> </w:t>
      </w:r>
    </w:p>
    <w:p w:rsidR="00961C5F" w:rsidRPr="00804467" w:rsidRDefault="00961C5F" w:rsidP="000F194A">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LAW OF CONTRACT–II</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0F194A">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Unit-</w:t>
      </w:r>
      <w:r w:rsidR="000F194A" w:rsidRPr="00804467">
        <w:rPr>
          <w:rFonts w:ascii="Garamond" w:hAnsi="Garamond" w:cs="Times New Roman"/>
          <w:b/>
          <w:bCs/>
          <w:sz w:val="28"/>
          <w:szCs w:val="28"/>
        </w:rPr>
        <w:t>I:</w:t>
      </w:r>
    </w:p>
    <w:p w:rsidR="00961C5F" w:rsidRPr="00804467" w:rsidRDefault="00961C5F" w:rsidP="000F194A">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Indemnity and Guarantee - Contract of Indemnity, definition - Rights of Indemnity holder - Liability of the indemnified - Contract of Guarantee - Definition of Guarantee - Essential characteristics of Contract of Guarantee - Distinction between Indemnity and Guarantee - Kinds of Guarantee - Rights and liabilities of Surety - Discharge of surety. Contract of Bailment - Definition of bailment - Essential requisites of bailment - Kinds of bailment - Rights and duties of bailor and bailee - Termination of bailment - Pledge - Definition of pledge – Rights and duties of Pawnor and Pawnee - Pledge by non-owner.</w:t>
      </w:r>
    </w:p>
    <w:p w:rsidR="00961C5F" w:rsidRPr="00804467" w:rsidRDefault="00961C5F" w:rsidP="000F194A">
      <w:pPr>
        <w:autoSpaceDE w:val="0"/>
        <w:autoSpaceDN w:val="0"/>
        <w:adjustRightInd w:val="0"/>
        <w:spacing w:after="0" w:line="240" w:lineRule="auto"/>
        <w:jc w:val="both"/>
        <w:rPr>
          <w:rFonts w:ascii="Garamond" w:hAnsi="Garamond" w:cs="Times New Roman"/>
          <w:b/>
          <w:bCs/>
          <w:sz w:val="28"/>
          <w:szCs w:val="28"/>
        </w:rPr>
      </w:pPr>
    </w:p>
    <w:p w:rsidR="00961C5F" w:rsidRPr="00804467" w:rsidRDefault="00961C5F" w:rsidP="000F194A">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 xml:space="preserve">Unit-II: </w:t>
      </w:r>
    </w:p>
    <w:p w:rsidR="00961C5F" w:rsidRPr="00804467" w:rsidRDefault="00961C5F" w:rsidP="000F194A">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Contract of Agency - Definition of Agent - Creation of Agency - Rights and duties of Agent – Delegation of authority - Personal liability of agent - Relations of principal and agent with third parties - Termination of</w:t>
      </w:r>
    </w:p>
    <w:p w:rsidR="00961C5F" w:rsidRPr="00804467" w:rsidRDefault="00961C5F" w:rsidP="000F194A">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Agency.</w:t>
      </w:r>
    </w:p>
    <w:p w:rsidR="00961C5F" w:rsidRPr="00804467" w:rsidRDefault="00961C5F" w:rsidP="000F194A">
      <w:pPr>
        <w:autoSpaceDE w:val="0"/>
        <w:autoSpaceDN w:val="0"/>
        <w:adjustRightInd w:val="0"/>
        <w:spacing w:after="0" w:line="240" w:lineRule="auto"/>
        <w:jc w:val="both"/>
        <w:rPr>
          <w:rFonts w:ascii="Garamond" w:hAnsi="Garamond" w:cs="Times New Roman"/>
          <w:b/>
          <w:bCs/>
          <w:sz w:val="28"/>
          <w:szCs w:val="28"/>
        </w:rPr>
      </w:pPr>
    </w:p>
    <w:p w:rsidR="00961C5F" w:rsidRPr="00804467" w:rsidRDefault="00961C5F" w:rsidP="000F194A">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Unit-III:</w:t>
      </w:r>
    </w:p>
    <w:p w:rsidR="00961C5F" w:rsidRPr="00804467" w:rsidRDefault="00961C5F" w:rsidP="000F194A">
      <w:pPr>
        <w:autoSpaceDE w:val="0"/>
        <w:autoSpaceDN w:val="0"/>
        <w:adjustRightInd w:val="0"/>
        <w:spacing w:after="0" w:line="240" w:lineRule="auto"/>
        <w:jc w:val="both"/>
        <w:rPr>
          <w:rFonts w:ascii="Garamond" w:hAnsi="Garamond" w:cs="Times New Roman"/>
          <w:i/>
          <w:sz w:val="28"/>
          <w:szCs w:val="28"/>
        </w:rPr>
      </w:pPr>
      <w:r w:rsidRPr="00804467">
        <w:rPr>
          <w:rFonts w:ascii="Garamond" w:hAnsi="Garamond" w:cs="Times New Roman"/>
          <w:sz w:val="28"/>
          <w:szCs w:val="28"/>
        </w:rPr>
        <w:t xml:space="preserve">Contract of Sale of Goods - Formation of contract - Subject matter of sale - Conditions and Warranties - Express and implied conditions and warranties - Pricing - </w:t>
      </w:r>
      <w:r w:rsidRPr="00804467">
        <w:rPr>
          <w:rFonts w:ascii="Garamond" w:hAnsi="Garamond" w:cs="Times New Roman"/>
          <w:iCs/>
          <w:sz w:val="28"/>
          <w:szCs w:val="28"/>
        </w:rPr>
        <w:t>Caveat Emptor</w:t>
      </w:r>
      <w:r w:rsidRPr="00804467">
        <w:rPr>
          <w:rFonts w:ascii="Garamond" w:hAnsi="Garamond" w:cs="Times New Roman"/>
          <w:sz w:val="28"/>
          <w:szCs w:val="28"/>
        </w:rPr>
        <w:t xml:space="preserve"> – </w:t>
      </w:r>
      <w:r w:rsidRPr="00804467">
        <w:rPr>
          <w:rFonts w:ascii="Garamond" w:hAnsi="Garamond" w:cs="Times New Roman"/>
          <w:i/>
          <w:sz w:val="28"/>
          <w:szCs w:val="28"/>
        </w:rPr>
        <w:t>Hire Purchaser Agreements.</w:t>
      </w:r>
    </w:p>
    <w:p w:rsidR="00961C5F" w:rsidRPr="00804467" w:rsidRDefault="00961C5F" w:rsidP="000F194A">
      <w:pPr>
        <w:autoSpaceDE w:val="0"/>
        <w:autoSpaceDN w:val="0"/>
        <w:adjustRightInd w:val="0"/>
        <w:spacing w:after="0" w:line="240" w:lineRule="auto"/>
        <w:jc w:val="both"/>
        <w:rPr>
          <w:rFonts w:ascii="Garamond" w:hAnsi="Garamond" w:cs="Times New Roman"/>
          <w:b/>
          <w:bCs/>
          <w:i/>
          <w:sz w:val="28"/>
          <w:szCs w:val="28"/>
        </w:rPr>
      </w:pPr>
    </w:p>
    <w:p w:rsidR="00961C5F" w:rsidRPr="00804467" w:rsidRDefault="00961C5F" w:rsidP="000F194A">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Unit-</w:t>
      </w:r>
      <w:r w:rsidR="000F194A" w:rsidRPr="00804467">
        <w:rPr>
          <w:rFonts w:ascii="Garamond" w:hAnsi="Garamond" w:cs="Times New Roman"/>
          <w:b/>
          <w:bCs/>
          <w:sz w:val="28"/>
          <w:szCs w:val="28"/>
        </w:rPr>
        <w:t>IV:</w:t>
      </w:r>
    </w:p>
    <w:p w:rsidR="00961C5F" w:rsidRPr="00804467" w:rsidRDefault="00961C5F" w:rsidP="000F194A">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Property - Possession and Rules relating to passing of property - Sale by non-owner - </w:t>
      </w:r>
      <w:r w:rsidRPr="00804467">
        <w:rPr>
          <w:rFonts w:ascii="Garamond" w:hAnsi="Garamond" w:cs="Times New Roman"/>
          <w:i/>
          <w:iCs/>
          <w:sz w:val="28"/>
          <w:szCs w:val="28"/>
        </w:rPr>
        <w:t xml:space="preserve">Nemo dat quad non habet </w:t>
      </w:r>
      <w:r w:rsidRPr="00804467">
        <w:rPr>
          <w:rFonts w:ascii="Garamond" w:hAnsi="Garamond" w:cs="Times New Roman"/>
          <w:sz w:val="28"/>
          <w:szCs w:val="28"/>
        </w:rPr>
        <w:t>- Delivery of goods - Rights and duties of seller and buyer before and after sale - Rights of unpaid seller - Remedies for breach.</w:t>
      </w:r>
    </w:p>
    <w:p w:rsidR="00961C5F" w:rsidRPr="00804467" w:rsidRDefault="00961C5F" w:rsidP="000F194A">
      <w:pPr>
        <w:autoSpaceDE w:val="0"/>
        <w:autoSpaceDN w:val="0"/>
        <w:adjustRightInd w:val="0"/>
        <w:spacing w:after="0" w:line="240" w:lineRule="auto"/>
        <w:jc w:val="both"/>
        <w:rPr>
          <w:rFonts w:ascii="Garamond" w:hAnsi="Garamond" w:cs="Times New Roman"/>
          <w:b/>
          <w:bCs/>
          <w:sz w:val="28"/>
          <w:szCs w:val="28"/>
        </w:rPr>
      </w:pPr>
    </w:p>
    <w:p w:rsidR="00961C5F" w:rsidRPr="00804467" w:rsidRDefault="00961C5F" w:rsidP="000F194A">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Unit-</w:t>
      </w:r>
      <w:r w:rsidR="000F194A" w:rsidRPr="00804467">
        <w:rPr>
          <w:rFonts w:ascii="Garamond" w:hAnsi="Garamond" w:cs="Times New Roman"/>
          <w:b/>
          <w:bCs/>
          <w:sz w:val="28"/>
          <w:szCs w:val="28"/>
        </w:rPr>
        <w:t>V:</w:t>
      </w:r>
      <w:r w:rsidRPr="00804467">
        <w:rPr>
          <w:rFonts w:ascii="Garamond" w:hAnsi="Garamond" w:cs="Times New Roman"/>
          <w:b/>
          <w:bCs/>
          <w:sz w:val="28"/>
          <w:szCs w:val="28"/>
        </w:rPr>
        <w:t xml:space="preserve"> </w:t>
      </w:r>
    </w:p>
    <w:p w:rsidR="00961C5F" w:rsidRPr="00804467" w:rsidRDefault="00961C5F" w:rsidP="000F194A">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Contract of Partnership - Definition and nature of partnership - Formation of partnership- Test of partnership - Partnership and other associations - Registration of firm - Effect of non-registration - Relations of partners - Rights and duties of partners - Property of firm - Relation of partners to third parties - Implied authority of partners - Kinds of partners - Minor as partner - Reconstitution of firm - Dissolution of firm – Limited Liability Partnership (LLP)</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8317EE" w:rsidRPr="00804467" w:rsidRDefault="008317EE"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Anson's </w:t>
      </w:r>
      <w:r w:rsidRPr="00804467">
        <w:rPr>
          <w:rFonts w:ascii="Garamond" w:hAnsi="Garamond" w:cs="Times New Roman"/>
          <w:i/>
          <w:iCs/>
          <w:sz w:val="28"/>
          <w:szCs w:val="28"/>
        </w:rPr>
        <w:t>Law of Contract</w:t>
      </w:r>
      <w:r w:rsidRPr="00804467">
        <w:rPr>
          <w:rFonts w:ascii="Garamond" w:hAnsi="Garamond" w:cs="Times New Roman"/>
          <w:sz w:val="28"/>
          <w:szCs w:val="28"/>
        </w:rPr>
        <w:t>, Oxford University Press, London.</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2. </w:t>
      </w:r>
      <w:proofErr w:type="spellStart"/>
      <w:r w:rsidRPr="00804467">
        <w:rPr>
          <w:rFonts w:ascii="Garamond" w:hAnsi="Garamond" w:cs="Times New Roman"/>
          <w:sz w:val="28"/>
          <w:szCs w:val="28"/>
        </w:rPr>
        <w:t>Venkatesha</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Iyyer</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The Law of Contracts and Tenders</w:t>
      </w:r>
      <w:r w:rsidRPr="00804467">
        <w:rPr>
          <w:rFonts w:ascii="Garamond" w:hAnsi="Garamond" w:cs="Times New Roman"/>
          <w:sz w:val="28"/>
          <w:szCs w:val="28"/>
        </w:rPr>
        <w:t xml:space="preserve">, </w:t>
      </w:r>
      <w:proofErr w:type="spellStart"/>
      <w:r w:rsidRPr="00804467">
        <w:rPr>
          <w:rFonts w:ascii="Garamond" w:hAnsi="Garamond" w:cs="Times New Roman"/>
          <w:sz w:val="28"/>
          <w:szCs w:val="28"/>
        </w:rPr>
        <w:t>Gogia</w:t>
      </w:r>
      <w:proofErr w:type="spellEnd"/>
      <w:r w:rsidRPr="00804467">
        <w:rPr>
          <w:rFonts w:ascii="Garamond" w:hAnsi="Garamond" w:cs="Times New Roman"/>
          <w:sz w:val="28"/>
          <w:szCs w:val="28"/>
        </w:rPr>
        <w:t xml:space="preserve"> &amp; </w:t>
      </w:r>
      <w:proofErr w:type="spellStart"/>
      <w:r w:rsidRPr="00804467">
        <w:rPr>
          <w:rFonts w:ascii="Garamond" w:hAnsi="Garamond" w:cs="Times New Roman"/>
          <w:sz w:val="28"/>
          <w:szCs w:val="28"/>
        </w:rPr>
        <w:t>Co</w:t>
      </w:r>
      <w:r w:rsidR="000F194A">
        <w:rPr>
          <w:rFonts w:ascii="Garamond" w:hAnsi="Garamond" w:cs="Times New Roman"/>
          <w:sz w:val="28"/>
          <w:szCs w:val="28"/>
        </w:rPr>
        <w:t>.</w:t>
      </w:r>
      <w:r w:rsidRPr="00804467">
        <w:rPr>
          <w:rFonts w:ascii="Garamond" w:hAnsi="Garamond" w:cs="Times New Roman"/>
          <w:sz w:val="28"/>
          <w:szCs w:val="28"/>
        </w:rPr>
        <w:t>Hyderabad</w:t>
      </w:r>
      <w:proofErr w:type="spellEnd"/>
      <w:r w:rsidRPr="00804467">
        <w:rPr>
          <w:rFonts w:ascii="Garamond" w:hAnsi="Garamond" w:cs="Times New Roman"/>
          <w:sz w:val="28"/>
          <w:szCs w:val="28"/>
        </w:rPr>
        <w:t>.</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lastRenderedPageBreak/>
        <w:t xml:space="preserve">3. Cheshire &amp; </w:t>
      </w:r>
      <w:proofErr w:type="spellStart"/>
      <w:r w:rsidRPr="00804467">
        <w:rPr>
          <w:rFonts w:ascii="Garamond" w:hAnsi="Garamond" w:cs="Times New Roman"/>
          <w:sz w:val="28"/>
          <w:szCs w:val="28"/>
        </w:rPr>
        <w:t>Fifoot</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Law of Contract</w:t>
      </w:r>
      <w:r w:rsidRPr="00804467">
        <w:rPr>
          <w:rFonts w:ascii="Garamond" w:hAnsi="Garamond" w:cs="Times New Roman"/>
          <w:sz w:val="28"/>
          <w:szCs w:val="28"/>
        </w:rPr>
        <w:t>, Butterworth, London.</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4. </w:t>
      </w:r>
      <w:proofErr w:type="spellStart"/>
      <w:r w:rsidRPr="00804467">
        <w:rPr>
          <w:rFonts w:ascii="Garamond" w:hAnsi="Garamond" w:cs="Times New Roman"/>
          <w:sz w:val="28"/>
          <w:szCs w:val="28"/>
        </w:rPr>
        <w:t>Mulla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The Indian Contract Act</w:t>
      </w:r>
      <w:r w:rsidRPr="00804467">
        <w:rPr>
          <w:rFonts w:ascii="Garamond" w:hAnsi="Garamond" w:cs="Times New Roman"/>
          <w:sz w:val="28"/>
          <w:szCs w:val="28"/>
        </w:rPr>
        <w:t xml:space="preserve">, </w:t>
      </w:r>
      <w:proofErr w:type="spellStart"/>
      <w:r w:rsidRPr="00804467">
        <w:rPr>
          <w:rFonts w:ascii="Garamond" w:hAnsi="Garamond" w:cs="Times New Roman"/>
          <w:sz w:val="28"/>
          <w:szCs w:val="28"/>
        </w:rPr>
        <w:t>N.M.Tripati</w:t>
      </w:r>
      <w:proofErr w:type="spellEnd"/>
      <w:r w:rsidRPr="00804467">
        <w:rPr>
          <w:rFonts w:ascii="Garamond" w:hAnsi="Garamond" w:cs="Times New Roman"/>
          <w:sz w:val="28"/>
          <w:szCs w:val="28"/>
        </w:rPr>
        <w:t xml:space="preserve"> (P) Ltd. Bombay.</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5. G.C.V. </w:t>
      </w:r>
      <w:proofErr w:type="spellStart"/>
      <w:r w:rsidRPr="00804467">
        <w:rPr>
          <w:rFonts w:ascii="Garamond" w:hAnsi="Garamond" w:cs="Times New Roman"/>
          <w:sz w:val="28"/>
          <w:szCs w:val="28"/>
        </w:rPr>
        <w:t>Subba</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Rao</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Law of Contracts</w:t>
      </w:r>
      <w:r w:rsidRPr="00804467">
        <w:rPr>
          <w:rFonts w:ascii="Garamond" w:hAnsi="Garamond" w:cs="Times New Roman"/>
          <w:sz w:val="28"/>
          <w:szCs w:val="28"/>
        </w:rPr>
        <w:t xml:space="preserve">, S. </w:t>
      </w:r>
      <w:proofErr w:type="spellStart"/>
      <w:r w:rsidRPr="00804467">
        <w:rPr>
          <w:rFonts w:ascii="Garamond" w:hAnsi="Garamond" w:cs="Times New Roman"/>
          <w:sz w:val="28"/>
          <w:szCs w:val="28"/>
        </w:rPr>
        <w:t>Gogia</w:t>
      </w:r>
      <w:proofErr w:type="spellEnd"/>
      <w:r w:rsidRPr="00804467">
        <w:rPr>
          <w:rFonts w:ascii="Garamond" w:hAnsi="Garamond" w:cs="Times New Roman"/>
          <w:sz w:val="28"/>
          <w:szCs w:val="28"/>
        </w:rPr>
        <w:t xml:space="preserve"> &amp; Co., Hyderabad.</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6. Krishnan Nair: </w:t>
      </w:r>
      <w:r w:rsidRPr="00804467">
        <w:rPr>
          <w:rFonts w:ascii="Garamond" w:hAnsi="Garamond" w:cs="Times New Roman"/>
          <w:i/>
          <w:iCs/>
          <w:sz w:val="28"/>
          <w:szCs w:val="28"/>
        </w:rPr>
        <w:t>Law of Contracts</w:t>
      </w:r>
      <w:r w:rsidRPr="00804467">
        <w:rPr>
          <w:rFonts w:ascii="Garamond" w:hAnsi="Garamond" w:cs="Times New Roman"/>
          <w:sz w:val="28"/>
          <w:szCs w:val="28"/>
        </w:rPr>
        <w:t xml:space="preserve">, S. </w:t>
      </w:r>
      <w:proofErr w:type="spellStart"/>
      <w:r w:rsidRPr="00804467">
        <w:rPr>
          <w:rFonts w:ascii="Garamond" w:hAnsi="Garamond" w:cs="Times New Roman"/>
          <w:sz w:val="28"/>
          <w:szCs w:val="28"/>
        </w:rPr>
        <w:t>Gogia</w:t>
      </w:r>
      <w:proofErr w:type="spellEnd"/>
      <w:r w:rsidRPr="00804467">
        <w:rPr>
          <w:rFonts w:ascii="Garamond" w:hAnsi="Garamond" w:cs="Times New Roman"/>
          <w:sz w:val="28"/>
          <w:szCs w:val="28"/>
        </w:rPr>
        <w:t xml:space="preserve"> &amp; Co. Hyderabad.</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7. Avatar Singh: </w:t>
      </w:r>
      <w:r w:rsidRPr="00804467">
        <w:rPr>
          <w:rFonts w:ascii="Garamond" w:hAnsi="Garamond" w:cs="Times New Roman"/>
          <w:i/>
          <w:iCs/>
          <w:sz w:val="28"/>
          <w:szCs w:val="28"/>
        </w:rPr>
        <w:t>Law of Contracts</w:t>
      </w:r>
      <w:r w:rsidRPr="00804467">
        <w:rPr>
          <w:rFonts w:ascii="Garamond" w:hAnsi="Garamond" w:cs="Times New Roman"/>
          <w:sz w:val="28"/>
          <w:szCs w:val="28"/>
        </w:rPr>
        <w:t xml:space="preserve">, Eastern Book Company, </w:t>
      </w:r>
      <w:proofErr w:type="spellStart"/>
      <w:r w:rsidRPr="00804467">
        <w:rPr>
          <w:rFonts w:ascii="Garamond" w:hAnsi="Garamond" w:cs="Times New Roman"/>
          <w:sz w:val="28"/>
          <w:szCs w:val="28"/>
        </w:rPr>
        <w:t>Lucknow</w:t>
      </w:r>
      <w:proofErr w:type="spellEnd"/>
      <w:r w:rsidRPr="00804467">
        <w:rPr>
          <w:rFonts w:ascii="Garamond" w:hAnsi="Garamond" w:cs="Times New Roman"/>
          <w:sz w:val="28"/>
          <w:szCs w:val="28"/>
        </w:rPr>
        <w:t>.</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8. A </w:t>
      </w:r>
      <w:proofErr w:type="spellStart"/>
      <w:r w:rsidRPr="00804467">
        <w:rPr>
          <w:rFonts w:ascii="Garamond" w:hAnsi="Garamond" w:cs="Times New Roman"/>
          <w:sz w:val="28"/>
          <w:szCs w:val="28"/>
        </w:rPr>
        <w:t>Ramaiah's</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Sale of Goods Act</w:t>
      </w:r>
      <w:r w:rsidRPr="00804467">
        <w:rPr>
          <w:rFonts w:ascii="Garamond" w:hAnsi="Garamond" w:cs="Times New Roman"/>
          <w:sz w:val="28"/>
          <w:szCs w:val="28"/>
        </w:rPr>
        <w:t>, The Law Book Co., Allahabad.</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9. Benjamin's </w:t>
      </w:r>
      <w:r w:rsidRPr="00804467">
        <w:rPr>
          <w:rFonts w:ascii="Garamond" w:hAnsi="Garamond" w:cs="Times New Roman"/>
          <w:i/>
          <w:iCs/>
          <w:sz w:val="28"/>
          <w:szCs w:val="28"/>
        </w:rPr>
        <w:t>Sale of Goods</w:t>
      </w:r>
      <w:r w:rsidRPr="00804467">
        <w:rPr>
          <w:rFonts w:ascii="Garamond" w:hAnsi="Garamond" w:cs="Times New Roman"/>
          <w:sz w:val="28"/>
          <w:szCs w:val="28"/>
        </w:rPr>
        <w:t>, Sweet &amp; Maxwell, London.</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10. </w:t>
      </w:r>
      <w:proofErr w:type="spellStart"/>
      <w:r w:rsidRPr="00804467">
        <w:rPr>
          <w:rFonts w:ascii="Garamond" w:hAnsi="Garamond" w:cs="Times New Roman"/>
          <w:sz w:val="28"/>
          <w:szCs w:val="28"/>
        </w:rPr>
        <w:t>P.S.Atiyah</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Sale of Goods Act</w:t>
      </w:r>
      <w:r w:rsidRPr="00804467">
        <w:rPr>
          <w:rFonts w:ascii="Garamond" w:hAnsi="Garamond" w:cs="Times New Roman"/>
          <w:sz w:val="28"/>
          <w:szCs w:val="28"/>
        </w:rPr>
        <w:t>, Universal Book Traders, Delhi.</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11. Charles </w:t>
      </w:r>
      <w:proofErr w:type="spellStart"/>
      <w:r w:rsidRPr="00804467">
        <w:rPr>
          <w:rFonts w:ascii="Garamond" w:hAnsi="Garamond" w:cs="Times New Roman"/>
          <w:sz w:val="28"/>
          <w:szCs w:val="28"/>
        </w:rPr>
        <w:t>D.Drale</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 xml:space="preserve">Law of Partnership, </w:t>
      </w:r>
      <w:r w:rsidRPr="00804467">
        <w:rPr>
          <w:rFonts w:ascii="Garamond" w:hAnsi="Garamond" w:cs="Times New Roman"/>
          <w:sz w:val="28"/>
          <w:szCs w:val="28"/>
        </w:rPr>
        <w:t>Sweet &amp; Maxwell, London.</w:t>
      </w:r>
    </w:p>
    <w:p w:rsidR="00961C5F"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12. </w:t>
      </w:r>
      <w:proofErr w:type="spellStart"/>
      <w:r w:rsidRPr="00804467">
        <w:rPr>
          <w:rFonts w:ascii="Garamond" w:hAnsi="Garamond" w:cs="Times New Roman"/>
          <w:sz w:val="28"/>
          <w:szCs w:val="28"/>
        </w:rPr>
        <w:t>Bowstead</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On Agency</w:t>
      </w:r>
      <w:r w:rsidRPr="00804467">
        <w:rPr>
          <w:rFonts w:ascii="Garamond" w:hAnsi="Garamond" w:cs="Times New Roman"/>
          <w:sz w:val="28"/>
          <w:szCs w:val="28"/>
        </w:rPr>
        <w:t>, Sweet and Maxwell, London.</w:t>
      </w:r>
    </w:p>
    <w:p w:rsidR="000F194A" w:rsidRPr="00804467" w:rsidRDefault="000F194A" w:rsidP="00804467">
      <w:pPr>
        <w:autoSpaceDE w:val="0"/>
        <w:autoSpaceDN w:val="0"/>
        <w:adjustRightInd w:val="0"/>
        <w:spacing w:after="0" w:line="240" w:lineRule="auto"/>
        <w:rPr>
          <w:rFonts w:ascii="Garamond" w:hAnsi="Garamond" w:cs="Times New Roman"/>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DD0229" w:rsidRDefault="00961C5F" w:rsidP="00804467">
      <w:pPr>
        <w:autoSpaceDE w:val="0"/>
        <w:autoSpaceDN w:val="0"/>
        <w:adjustRightInd w:val="0"/>
        <w:spacing w:after="0" w:line="240" w:lineRule="auto"/>
        <w:jc w:val="center"/>
        <w:rPr>
          <w:rFonts w:ascii="Garamond" w:hAnsi="Garamond" w:cs="Times New Roman"/>
          <w:b/>
          <w:bCs/>
          <w:sz w:val="28"/>
          <w:szCs w:val="28"/>
        </w:rPr>
      </w:pPr>
      <w:r w:rsidRPr="000F194A">
        <w:rPr>
          <w:rFonts w:ascii="Garamond" w:hAnsi="Garamond" w:cs="Times New Roman"/>
          <w:bCs/>
          <w:sz w:val="28"/>
          <w:szCs w:val="28"/>
        </w:rPr>
        <w:t>PAPER</w:t>
      </w:r>
      <w:r w:rsidRPr="00804467">
        <w:rPr>
          <w:rFonts w:ascii="Garamond" w:hAnsi="Garamond" w:cs="Times New Roman"/>
          <w:b/>
          <w:bCs/>
          <w:sz w:val="28"/>
          <w:szCs w:val="28"/>
        </w:rPr>
        <w:t xml:space="preserve"> </w:t>
      </w:r>
      <w:r w:rsidRPr="000F194A">
        <w:rPr>
          <w:rFonts w:ascii="Garamond" w:hAnsi="Garamond" w:cs="Times New Roman"/>
          <w:bCs/>
          <w:sz w:val="28"/>
          <w:szCs w:val="28"/>
        </w:rPr>
        <w:t>– II</w:t>
      </w:r>
      <w:r w:rsidRPr="00804467">
        <w:rPr>
          <w:rFonts w:ascii="Garamond" w:hAnsi="Garamond" w:cs="Times New Roman"/>
          <w:b/>
          <w:bCs/>
          <w:sz w:val="28"/>
          <w:szCs w:val="28"/>
        </w:rPr>
        <w:t xml:space="preserve">: </w:t>
      </w:r>
    </w:p>
    <w:p w:rsidR="00676759" w:rsidRPr="00804467" w:rsidRDefault="00961C5F" w:rsidP="00804467">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FAMILY LAW-II</w:t>
      </w:r>
    </w:p>
    <w:p w:rsidR="00961C5F" w:rsidRPr="00804467" w:rsidRDefault="00676759"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 xml:space="preserve">                                </w:t>
      </w:r>
      <w:r w:rsidR="00961C5F" w:rsidRPr="00804467">
        <w:rPr>
          <w:rFonts w:ascii="Garamond" w:hAnsi="Garamond" w:cs="Times New Roman"/>
          <w:b/>
          <w:bCs/>
          <w:sz w:val="28"/>
          <w:szCs w:val="28"/>
        </w:rPr>
        <w:t>(Muslim Law and Other Personal Laws)</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w:t>
      </w:r>
      <w:r w:rsidR="000F194A" w:rsidRPr="00804467">
        <w:rPr>
          <w:rFonts w:ascii="Garamond" w:hAnsi="Garamond" w:cs="Times New Roman"/>
          <w:b/>
          <w:bCs/>
          <w:sz w:val="28"/>
          <w:szCs w:val="28"/>
        </w:rPr>
        <w:t>I:</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Origin and development of Muslim Law - Sources of Muslim Law - Schools of Muslim Law – Difference between the Sunni and Shia Schools – Sub-schools of Sunni Law - Operation and application of Muslim Law - Conversion to Islam - Effects of conversion - Law of Marriage, nature of Muslim Marriage - Essential requirements of valid Marriage - Kinds of Marriages - distinction between void, irregular and valid marriage - Dower (Mahr) - Origin, nature and importance of dower, object of dower and classification of dower.</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Unit-II:</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Divorce - Classification of divorce - different modes of Talaq - Legal consequences of divorce - Dissolution of Muslim Marriage Act, 1939 - Maintenance, Principles of maintenance, Persons entitled to maintenance - The Muslim Women (Protection of Rights on Divorce) Act, 1986 - Effect of conversion on maintenance and difference between Shia and Sunni Law.</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Unit-III:</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Parentage - Maternity and Paternity - Legitimacy and acknowledgment - Guardianship - Meaning – Kinds of guardianship - Removal of guardian - Difference between Shia and Sunni Law. Gift - Definition of Gift - Requisites of valid gift - Gift formalities - Revocation of gift - Kinds of gift. Wills - Meaning of Will - Requisites of valid Will - Revocation of Will - Distinction between Will and Gift - Difference between Shia and Sunni Law.</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w:t>
      </w:r>
      <w:r w:rsidR="000F194A" w:rsidRPr="00804467">
        <w:rPr>
          <w:rFonts w:ascii="Garamond" w:hAnsi="Garamond" w:cs="Times New Roman"/>
          <w:b/>
          <w:bCs/>
          <w:sz w:val="28"/>
          <w:szCs w:val="28"/>
        </w:rPr>
        <w:t>IV:</w:t>
      </w:r>
      <w:r w:rsidRPr="00804467">
        <w:rPr>
          <w:rFonts w:ascii="Garamond" w:hAnsi="Garamond" w:cs="Times New Roman"/>
          <w:b/>
          <w:bCs/>
          <w:sz w:val="28"/>
          <w:szCs w:val="28"/>
        </w:rPr>
        <w:t xml:space="preserve"> </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Waqf _ Definition - Essentials of Waqf - Kinds of Waqf – Creation of Waqf -  Revocation of Waqf - Salient features of the Waqf Act, 1995 – Mutawalli - Who can be Mutawalli - Powers and duties of Mutawalli - Removal of Mutawalli and </w:t>
      </w:r>
      <w:r w:rsidRPr="00804467">
        <w:rPr>
          <w:rFonts w:ascii="Garamond" w:hAnsi="Garamond" w:cs="Times New Roman"/>
          <w:sz w:val="28"/>
          <w:szCs w:val="28"/>
        </w:rPr>
        <w:lastRenderedPageBreak/>
        <w:t>Management of Waqf property. Succession - Application of the property of a deceased Muslim - Legal position of heirs as representatives - Administration - Waqf Tribunals and Jurisdiction.</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w:t>
      </w:r>
      <w:r w:rsidR="000F194A" w:rsidRPr="00804467">
        <w:rPr>
          <w:rFonts w:ascii="Garamond" w:hAnsi="Garamond" w:cs="Times New Roman"/>
          <w:b/>
          <w:bCs/>
          <w:sz w:val="28"/>
          <w:szCs w:val="28"/>
        </w:rPr>
        <w:t>V:</w:t>
      </w:r>
      <w:r w:rsidRPr="00804467">
        <w:rPr>
          <w:rFonts w:ascii="Garamond" w:hAnsi="Garamond" w:cs="Times New Roman"/>
          <w:b/>
          <w:bCs/>
          <w:sz w:val="28"/>
          <w:szCs w:val="28"/>
        </w:rPr>
        <w:t xml:space="preserve"> </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Special Marriage Act, 1954 - Salient features of Indian Divorce Act, 1869 - Domicile - Maintenance to dependents/ Spouses - Intestate succession of Christians under the Indian Succession Act, 1925.</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8317EE"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w:t>
      </w:r>
      <w:proofErr w:type="spellStart"/>
      <w:r w:rsidRPr="00804467">
        <w:rPr>
          <w:rFonts w:ascii="Garamond" w:hAnsi="Garamond" w:cs="Times New Roman"/>
          <w:sz w:val="28"/>
          <w:szCs w:val="28"/>
        </w:rPr>
        <w:t>Tahir</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Mahmood</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 xml:space="preserve">The Muslim Law of </w:t>
      </w:r>
      <w:proofErr w:type="spellStart"/>
      <w:r w:rsidRPr="00804467">
        <w:rPr>
          <w:rFonts w:ascii="Garamond" w:hAnsi="Garamond" w:cs="Times New Roman"/>
          <w:i/>
          <w:iCs/>
          <w:sz w:val="28"/>
          <w:szCs w:val="28"/>
        </w:rPr>
        <w:t>India</w:t>
      </w:r>
      <w:proofErr w:type="gramStart"/>
      <w:r w:rsidRPr="00804467">
        <w:rPr>
          <w:rFonts w:ascii="Garamond" w:hAnsi="Garamond" w:cs="Times New Roman"/>
          <w:sz w:val="28"/>
          <w:szCs w:val="28"/>
        </w:rPr>
        <w:t>,Law</w:t>
      </w:r>
      <w:proofErr w:type="spellEnd"/>
      <w:proofErr w:type="gramEnd"/>
      <w:r w:rsidRPr="00804467">
        <w:rPr>
          <w:rFonts w:ascii="Garamond" w:hAnsi="Garamond" w:cs="Times New Roman"/>
          <w:sz w:val="28"/>
          <w:szCs w:val="28"/>
        </w:rPr>
        <w:t xml:space="preserve"> Book Company,</w:t>
      </w:r>
    </w:p>
    <w:p w:rsidR="00961C5F" w:rsidRPr="00804467" w:rsidRDefault="008317EE"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w:t>
      </w:r>
      <w:r w:rsidR="00961C5F" w:rsidRPr="00804467">
        <w:rPr>
          <w:rFonts w:ascii="Garamond" w:hAnsi="Garamond" w:cs="Times New Roman"/>
          <w:sz w:val="28"/>
          <w:szCs w:val="28"/>
        </w:rPr>
        <w:t>Allahabad.</w:t>
      </w:r>
    </w:p>
    <w:p w:rsidR="008317EE"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2. </w:t>
      </w:r>
      <w:proofErr w:type="spellStart"/>
      <w:r w:rsidRPr="00804467">
        <w:rPr>
          <w:rFonts w:ascii="Garamond" w:hAnsi="Garamond" w:cs="Times New Roman"/>
          <w:sz w:val="28"/>
          <w:szCs w:val="28"/>
        </w:rPr>
        <w:t>Aquil</w:t>
      </w:r>
      <w:proofErr w:type="spellEnd"/>
      <w:r w:rsidRPr="00804467">
        <w:rPr>
          <w:rFonts w:ascii="Garamond" w:hAnsi="Garamond" w:cs="Times New Roman"/>
          <w:sz w:val="28"/>
          <w:szCs w:val="28"/>
        </w:rPr>
        <w:t xml:space="preserve"> Ahmed: </w:t>
      </w:r>
      <w:r w:rsidRPr="00804467">
        <w:rPr>
          <w:rFonts w:ascii="Garamond" w:hAnsi="Garamond" w:cs="Times New Roman"/>
          <w:i/>
          <w:iCs/>
          <w:sz w:val="28"/>
          <w:szCs w:val="28"/>
        </w:rPr>
        <w:t xml:space="preserve">Text Book of </w:t>
      </w:r>
      <w:proofErr w:type="spellStart"/>
      <w:r w:rsidRPr="00804467">
        <w:rPr>
          <w:rFonts w:ascii="Garamond" w:hAnsi="Garamond" w:cs="Times New Roman"/>
          <w:i/>
          <w:iCs/>
          <w:sz w:val="28"/>
          <w:szCs w:val="28"/>
        </w:rPr>
        <w:t>Mohammadan</w:t>
      </w:r>
      <w:proofErr w:type="spellEnd"/>
      <w:r w:rsidRPr="00804467">
        <w:rPr>
          <w:rFonts w:ascii="Garamond" w:hAnsi="Garamond" w:cs="Times New Roman"/>
          <w:i/>
          <w:iCs/>
          <w:sz w:val="28"/>
          <w:szCs w:val="28"/>
        </w:rPr>
        <w:t xml:space="preserve"> Law,</w:t>
      </w:r>
      <w:r w:rsidRPr="00804467">
        <w:rPr>
          <w:rFonts w:ascii="Garamond" w:hAnsi="Garamond" w:cs="Times New Roman"/>
          <w:sz w:val="28"/>
          <w:szCs w:val="28"/>
        </w:rPr>
        <w:t xml:space="preserve"> Central Law Agency,</w:t>
      </w:r>
    </w:p>
    <w:p w:rsidR="00961C5F" w:rsidRPr="00804467" w:rsidRDefault="008317EE"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w:t>
      </w:r>
      <w:r w:rsidR="00961C5F" w:rsidRPr="00804467">
        <w:rPr>
          <w:rFonts w:ascii="Garamond" w:hAnsi="Garamond" w:cs="Times New Roman"/>
          <w:sz w:val="28"/>
          <w:szCs w:val="28"/>
        </w:rPr>
        <w:t xml:space="preserve"> Allahabad.</w:t>
      </w:r>
    </w:p>
    <w:p w:rsidR="008317EE"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3. G.C.V. </w:t>
      </w:r>
      <w:proofErr w:type="spellStart"/>
      <w:r w:rsidRPr="00804467">
        <w:rPr>
          <w:rFonts w:ascii="Garamond" w:hAnsi="Garamond" w:cs="Times New Roman"/>
          <w:sz w:val="28"/>
          <w:szCs w:val="28"/>
        </w:rPr>
        <w:t>Subba</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Rao</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Family Law in India</w:t>
      </w:r>
      <w:r w:rsidRPr="00804467">
        <w:rPr>
          <w:rFonts w:ascii="Garamond" w:hAnsi="Garamond" w:cs="Times New Roman"/>
          <w:sz w:val="28"/>
          <w:szCs w:val="28"/>
        </w:rPr>
        <w:t xml:space="preserve">, </w:t>
      </w:r>
      <w:proofErr w:type="spellStart"/>
      <w:r w:rsidRPr="00804467">
        <w:rPr>
          <w:rFonts w:ascii="Garamond" w:hAnsi="Garamond" w:cs="Times New Roman"/>
          <w:sz w:val="28"/>
          <w:szCs w:val="28"/>
        </w:rPr>
        <w:t>S.Gogia</w:t>
      </w:r>
      <w:proofErr w:type="spellEnd"/>
      <w:r w:rsidRPr="00804467">
        <w:rPr>
          <w:rFonts w:ascii="Garamond" w:hAnsi="Garamond" w:cs="Times New Roman"/>
          <w:sz w:val="28"/>
          <w:szCs w:val="28"/>
        </w:rPr>
        <w:t xml:space="preserve"> &amp; Company,</w:t>
      </w:r>
    </w:p>
    <w:p w:rsidR="00961C5F" w:rsidRPr="00804467" w:rsidRDefault="008317EE"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w:t>
      </w:r>
      <w:r w:rsidR="00961C5F" w:rsidRPr="00804467">
        <w:rPr>
          <w:rFonts w:ascii="Garamond" w:hAnsi="Garamond" w:cs="Times New Roman"/>
          <w:sz w:val="28"/>
          <w:szCs w:val="28"/>
        </w:rPr>
        <w:t xml:space="preserve"> Hyderabad.</w:t>
      </w:r>
    </w:p>
    <w:p w:rsidR="008317EE"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4. </w:t>
      </w:r>
      <w:proofErr w:type="spellStart"/>
      <w:r w:rsidRPr="00804467">
        <w:rPr>
          <w:rFonts w:ascii="Garamond" w:hAnsi="Garamond" w:cs="Times New Roman"/>
          <w:sz w:val="28"/>
          <w:szCs w:val="28"/>
        </w:rPr>
        <w:t>Asaf</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A.A.Fyzee</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 xml:space="preserve">Outlines of </w:t>
      </w:r>
      <w:proofErr w:type="spellStart"/>
      <w:r w:rsidRPr="00804467">
        <w:rPr>
          <w:rFonts w:ascii="Garamond" w:hAnsi="Garamond" w:cs="Times New Roman"/>
          <w:i/>
          <w:iCs/>
          <w:sz w:val="28"/>
          <w:szCs w:val="28"/>
        </w:rPr>
        <w:t>Mohammadan</w:t>
      </w:r>
      <w:proofErr w:type="spellEnd"/>
      <w:r w:rsidRPr="00804467">
        <w:rPr>
          <w:rFonts w:ascii="Garamond" w:hAnsi="Garamond" w:cs="Times New Roman"/>
          <w:i/>
          <w:iCs/>
          <w:sz w:val="28"/>
          <w:szCs w:val="28"/>
        </w:rPr>
        <w:t xml:space="preserve"> Law</w:t>
      </w:r>
      <w:r w:rsidRPr="00804467">
        <w:rPr>
          <w:rFonts w:ascii="Garamond" w:hAnsi="Garamond" w:cs="Times New Roman"/>
          <w:sz w:val="28"/>
          <w:szCs w:val="28"/>
        </w:rPr>
        <w:t>, Oxford University Press,</w:t>
      </w:r>
    </w:p>
    <w:p w:rsidR="00961C5F" w:rsidRPr="00804467" w:rsidRDefault="008317EE"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w:t>
      </w:r>
      <w:r w:rsidR="00961C5F" w:rsidRPr="00804467">
        <w:rPr>
          <w:rFonts w:ascii="Garamond" w:hAnsi="Garamond" w:cs="Times New Roman"/>
          <w:sz w:val="28"/>
          <w:szCs w:val="28"/>
        </w:rPr>
        <w:t xml:space="preserve"> </w:t>
      </w:r>
      <w:r w:rsidRPr="00804467">
        <w:rPr>
          <w:rFonts w:ascii="Garamond" w:hAnsi="Garamond" w:cs="Times New Roman"/>
          <w:sz w:val="28"/>
          <w:szCs w:val="28"/>
        </w:rPr>
        <w:t xml:space="preserve"> </w:t>
      </w:r>
      <w:r w:rsidR="00961C5F" w:rsidRPr="00804467">
        <w:rPr>
          <w:rFonts w:ascii="Garamond" w:hAnsi="Garamond" w:cs="Times New Roman"/>
          <w:sz w:val="28"/>
          <w:szCs w:val="28"/>
        </w:rPr>
        <w:t>Delhi.</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5. </w:t>
      </w:r>
      <w:proofErr w:type="spellStart"/>
      <w:r w:rsidRPr="00804467">
        <w:rPr>
          <w:rFonts w:ascii="Garamond" w:hAnsi="Garamond" w:cs="Times New Roman"/>
          <w:sz w:val="28"/>
          <w:szCs w:val="28"/>
        </w:rPr>
        <w:t>Mulla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Principles of Mohammedan Law</w:t>
      </w:r>
      <w:r w:rsidRPr="00804467">
        <w:rPr>
          <w:rFonts w:ascii="Garamond" w:hAnsi="Garamond" w:cs="Times New Roman"/>
          <w:sz w:val="28"/>
          <w:szCs w:val="28"/>
        </w:rPr>
        <w:t>.</w:t>
      </w:r>
    </w:p>
    <w:p w:rsidR="008317EE"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6. </w:t>
      </w:r>
      <w:proofErr w:type="spellStart"/>
      <w:r w:rsidRPr="00804467">
        <w:rPr>
          <w:rFonts w:ascii="Garamond" w:hAnsi="Garamond" w:cs="Times New Roman"/>
          <w:sz w:val="28"/>
          <w:szCs w:val="28"/>
        </w:rPr>
        <w:t>Paras</w:t>
      </w:r>
      <w:proofErr w:type="spellEnd"/>
      <w:r w:rsidRPr="00804467">
        <w:rPr>
          <w:rFonts w:ascii="Garamond" w:hAnsi="Garamond" w:cs="Times New Roman"/>
          <w:sz w:val="28"/>
          <w:szCs w:val="28"/>
        </w:rPr>
        <w:t xml:space="preserve"> Divan: </w:t>
      </w:r>
      <w:r w:rsidRPr="00804467">
        <w:rPr>
          <w:rFonts w:ascii="Garamond" w:hAnsi="Garamond" w:cs="Times New Roman"/>
          <w:i/>
          <w:iCs/>
          <w:sz w:val="28"/>
          <w:szCs w:val="28"/>
        </w:rPr>
        <w:t xml:space="preserve">Family Law (Hindu, Muslim, Christian, </w:t>
      </w:r>
      <w:proofErr w:type="spellStart"/>
      <w:r w:rsidRPr="00804467">
        <w:rPr>
          <w:rFonts w:ascii="Garamond" w:hAnsi="Garamond" w:cs="Times New Roman"/>
          <w:i/>
          <w:iCs/>
          <w:sz w:val="28"/>
          <w:szCs w:val="28"/>
        </w:rPr>
        <w:t>Parsi</w:t>
      </w:r>
      <w:proofErr w:type="spellEnd"/>
      <w:r w:rsidRPr="00804467">
        <w:rPr>
          <w:rFonts w:ascii="Garamond" w:hAnsi="Garamond" w:cs="Times New Roman"/>
          <w:i/>
          <w:iCs/>
          <w:sz w:val="28"/>
          <w:szCs w:val="28"/>
        </w:rPr>
        <w:t xml:space="preserve"> and Others)</w:t>
      </w:r>
      <w:r w:rsidRPr="00804467">
        <w:rPr>
          <w:rFonts w:ascii="Garamond" w:hAnsi="Garamond" w:cs="Times New Roman"/>
          <w:sz w:val="28"/>
          <w:szCs w:val="28"/>
        </w:rPr>
        <w:t>,</w:t>
      </w:r>
    </w:p>
    <w:p w:rsidR="00961C5F" w:rsidRPr="00804467" w:rsidRDefault="008317EE"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w:t>
      </w:r>
      <w:r w:rsidR="00961C5F" w:rsidRPr="00804467">
        <w:rPr>
          <w:rFonts w:ascii="Garamond" w:hAnsi="Garamond" w:cs="Times New Roman"/>
          <w:sz w:val="28"/>
          <w:szCs w:val="28"/>
        </w:rPr>
        <w:t xml:space="preserve"> Allahabad Law Agency, Allahabad.</w:t>
      </w:r>
    </w:p>
    <w:p w:rsidR="008317EE"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7. M.A. </w:t>
      </w:r>
      <w:proofErr w:type="spellStart"/>
      <w:r w:rsidRPr="00804467">
        <w:rPr>
          <w:rFonts w:ascii="Garamond" w:hAnsi="Garamond" w:cs="Times New Roman"/>
          <w:sz w:val="28"/>
          <w:szCs w:val="28"/>
        </w:rPr>
        <w:t>Qureshi</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 xml:space="preserve">Text Book on Muslim </w:t>
      </w:r>
      <w:proofErr w:type="spellStart"/>
      <w:r w:rsidRPr="00804467">
        <w:rPr>
          <w:rFonts w:ascii="Garamond" w:hAnsi="Garamond" w:cs="Times New Roman"/>
          <w:i/>
          <w:iCs/>
          <w:sz w:val="28"/>
          <w:szCs w:val="28"/>
        </w:rPr>
        <w:t>Law</w:t>
      </w:r>
      <w:proofErr w:type="gramStart"/>
      <w:r w:rsidRPr="00804467">
        <w:rPr>
          <w:rFonts w:ascii="Garamond" w:hAnsi="Garamond" w:cs="Times New Roman"/>
          <w:sz w:val="28"/>
          <w:szCs w:val="28"/>
        </w:rPr>
        <w:t>,Central</w:t>
      </w:r>
      <w:proofErr w:type="spellEnd"/>
      <w:proofErr w:type="gramEnd"/>
      <w:r w:rsidRPr="00804467">
        <w:rPr>
          <w:rFonts w:ascii="Garamond" w:hAnsi="Garamond" w:cs="Times New Roman"/>
          <w:sz w:val="28"/>
          <w:szCs w:val="28"/>
        </w:rPr>
        <w:t xml:space="preserve"> Law Publications,</w:t>
      </w:r>
    </w:p>
    <w:p w:rsidR="00961C5F" w:rsidRPr="00804467" w:rsidRDefault="008317EE"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w:t>
      </w:r>
      <w:r w:rsidR="00961C5F" w:rsidRPr="00804467">
        <w:rPr>
          <w:rFonts w:ascii="Garamond" w:hAnsi="Garamond" w:cs="Times New Roman"/>
          <w:sz w:val="28"/>
          <w:szCs w:val="28"/>
        </w:rPr>
        <w:t xml:space="preserve"> Allahabad.</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proofErr w:type="gramStart"/>
      <w:r w:rsidRPr="00804467">
        <w:rPr>
          <w:rFonts w:ascii="Garamond" w:hAnsi="Garamond" w:cs="Times New Roman"/>
          <w:sz w:val="28"/>
          <w:szCs w:val="28"/>
        </w:rPr>
        <w:t>8.B.R</w:t>
      </w:r>
      <w:proofErr w:type="gram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Varma</w:t>
      </w:r>
      <w:proofErr w:type="spellEnd"/>
      <w:r w:rsidRPr="00804467">
        <w:rPr>
          <w:rFonts w:ascii="Garamond" w:hAnsi="Garamond" w:cs="Times New Roman"/>
          <w:sz w:val="28"/>
          <w:szCs w:val="28"/>
        </w:rPr>
        <w:t>, Mohammedan Law, Delhi Law House, New Delhi.</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p>
    <w:p w:rsidR="008317EE" w:rsidRPr="00804467" w:rsidRDefault="008317EE" w:rsidP="00804467">
      <w:pPr>
        <w:autoSpaceDE w:val="0"/>
        <w:autoSpaceDN w:val="0"/>
        <w:adjustRightInd w:val="0"/>
        <w:spacing w:after="0" w:line="240" w:lineRule="auto"/>
        <w:rPr>
          <w:rFonts w:ascii="Garamond" w:hAnsi="Garamond" w:cs="Times New Roman"/>
          <w:b/>
          <w:bCs/>
          <w:sz w:val="28"/>
          <w:szCs w:val="28"/>
        </w:rPr>
      </w:pPr>
    </w:p>
    <w:p w:rsidR="000F194A" w:rsidRDefault="000F194A" w:rsidP="000F194A">
      <w:pPr>
        <w:autoSpaceDE w:val="0"/>
        <w:autoSpaceDN w:val="0"/>
        <w:adjustRightInd w:val="0"/>
        <w:spacing w:after="0" w:line="240" w:lineRule="auto"/>
        <w:jc w:val="center"/>
        <w:rPr>
          <w:rFonts w:ascii="Garamond" w:hAnsi="Garamond" w:cs="Times New Roman"/>
          <w:bCs/>
          <w:sz w:val="28"/>
          <w:szCs w:val="28"/>
        </w:rPr>
      </w:pPr>
    </w:p>
    <w:p w:rsidR="00DD0229" w:rsidRDefault="00961C5F" w:rsidP="000F194A">
      <w:pPr>
        <w:autoSpaceDE w:val="0"/>
        <w:autoSpaceDN w:val="0"/>
        <w:adjustRightInd w:val="0"/>
        <w:spacing w:after="0" w:line="240" w:lineRule="auto"/>
        <w:jc w:val="center"/>
        <w:rPr>
          <w:rFonts w:ascii="Garamond" w:hAnsi="Garamond" w:cs="Times New Roman"/>
          <w:sz w:val="28"/>
          <w:szCs w:val="28"/>
        </w:rPr>
      </w:pPr>
      <w:r w:rsidRPr="000F194A">
        <w:rPr>
          <w:rFonts w:ascii="Garamond" w:hAnsi="Garamond" w:cs="Times New Roman"/>
          <w:bCs/>
          <w:sz w:val="28"/>
          <w:szCs w:val="28"/>
        </w:rPr>
        <w:t>PAPER-III</w:t>
      </w:r>
      <w:r w:rsidRPr="00804467">
        <w:rPr>
          <w:rFonts w:ascii="Garamond" w:hAnsi="Garamond" w:cs="Times New Roman"/>
          <w:sz w:val="28"/>
          <w:szCs w:val="28"/>
        </w:rPr>
        <w:t>:</w:t>
      </w:r>
      <w:r w:rsidR="000F194A">
        <w:rPr>
          <w:rFonts w:ascii="Garamond" w:hAnsi="Garamond" w:cs="Times New Roman"/>
          <w:sz w:val="28"/>
          <w:szCs w:val="28"/>
        </w:rPr>
        <w:t xml:space="preserve"> </w:t>
      </w:r>
    </w:p>
    <w:p w:rsidR="00961C5F" w:rsidRPr="00804467" w:rsidRDefault="00961C5F" w:rsidP="000F194A">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CONSTITUTIONAL LAW-II</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Unit-I</w:t>
      </w:r>
      <w:r w:rsidRPr="00804467">
        <w:rPr>
          <w:rFonts w:ascii="Garamond" w:hAnsi="Garamond" w:cs="Times New Roman"/>
          <w:sz w:val="28"/>
          <w:szCs w:val="28"/>
        </w:rPr>
        <w:t>:</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Legislature under Indian Constitution - Union and State Legislatures - Composition, Powers, Functions and Privileges - Anti-Defection Law - Executive under Indian Constitution - President and Union Council of Ministers </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Governor and State Council of Ministers - Powers and position of President and Governor</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 xml:space="preserve">Unit-II: </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Judiciary under Constitution - Supreme Court - Appointment of Judges, Powers and Jurisdiction – High Courts - Appointment and Transfer of Judges - Powers and Jurisdiction - Subordinate Judiciary - Independence of judiciary - Judicial Accountability</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DD0229" w:rsidRDefault="00DD0229"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lastRenderedPageBreak/>
        <w:t>Unit-III</w:t>
      </w:r>
      <w:r w:rsidRPr="00804467">
        <w:rPr>
          <w:rFonts w:ascii="Garamond" w:hAnsi="Garamond" w:cs="Times New Roman"/>
          <w:sz w:val="28"/>
          <w:szCs w:val="28"/>
        </w:rPr>
        <w:t>:</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Centre State Relations - Legislative, Administrative and Financial Relations - Cooperation and Coordination between the Centre and States - Judicial Interpretation of Centre-State Relations - Doctrines evolved by Judiciary</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Unit-IV</w:t>
      </w:r>
      <w:r w:rsidRPr="00804467">
        <w:rPr>
          <w:rFonts w:ascii="Garamond" w:hAnsi="Garamond" w:cs="Times New Roman"/>
          <w:sz w:val="28"/>
          <w:szCs w:val="28"/>
        </w:rPr>
        <w:t>:</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Liability of State in Torts and Contracts - Freedom of Interstate Trade, Commerce and Inter course - Services under the State - All India Services - Public Service Commissions</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Unit-V</w:t>
      </w:r>
      <w:r w:rsidRPr="00804467">
        <w:rPr>
          <w:rFonts w:ascii="Garamond" w:hAnsi="Garamond" w:cs="Times New Roman"/>
          <w:sz w:val="28"/>
          <w:szCs w:val="28"/>
        </w:rPr>
        <w:t xml:space="preserve">: </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Emergency – Need of Emergency Powers - Different kinds of Emergency - National, State and Financial emergency - Impact of Emergency on Federalism and Fundamental Rights - Amendment of Indian Constitution and Basic Structure Theory</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Suggested Readings</w:t>
      </w:r>
      <w:r w:rsidRPr="00804467">
        <w:rPr>
          <w:rFonts w:ascii="Garamond" w:hAnsi="Garamond" w:cs="Times New Roman"/>
          <w:sz w:val="28"/>
          <w:szCs w:val="28"/>
        </w:rPr>
        <w:t>:</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w:t>
      </w:r>
      <w:proofErr w:type="spellStart"/>
      <w:r w:rsidRPr="00804467">
        <w:rPr>
          <w:rFonts w:ascii="Garamond" w:hAnsi="Garamond" w:cs="Times New Roman"/>
          <w:sz w:val="28"/>
          <w:szCs w:val="28"/>
        </w:rPr>
        <w:t>M.P.Jain</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Indian Constitutional Law</w:t>
      </w:r>
      <w:r w:rsidRPr="00804467">
        <w:rPr>
          <w:rFonts w:ascii="Garamond" w:hAnsi="Garamond" w:cs="Times New Roman"/>
          <w:sz w:val="28"/>
          <w:szCs w:val="28"/>
        </w:rPr>
        <w:t xml:space="preserve">, </w:t>
      </w:r>
      <w:proofErr w:type="spellStart"/>
      <w:r w:rsidRPr="00804467">
        <w:rPr>
          <w:rFonts w:ascii="Garamond" w:hAnsi="Garamond" w:cs="Times New Roman"/>
          <w:sz w:val="28"/>
          <w:szCs w:val="28"/>
        </w:rPr>
        <w:t>Wadhwa</w:t>
      </w:r>
      <w:proofErr w:type="spellEnd"/>
      <w:r w:rsidRPr="00804467">
        <w:rPr>
          <w:rFonts w:ascii="Garamond" w:hAnsi="Garamond" w:cs="Times New Roman"/>
          <w:sz w:val="28"/>
          <w:szCs w:val="28"/>
        </w:rPr>
        <w:t xml:space="preserve"> &amp; Co, Nagpur</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2. </w:t>
      </w:r>
      <w:proofErr w:type="spellStart"/>
      <w:r w:rsidRPr="00804467">
        <w:rPr>
          <w:rFonts w:ascii="Garamond" w:hAnsi="Garamond" w:cs="Times New Roman"/>
          <w:sz w:val="28"/>
          <w:szCs w:val="28"/>
        </w:rPr>
        <w:t>V.N.Shukla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Constitution of India</w:t>
      </w:r>
      <w:r w:rsidRPr="00804467">
        <w:rPr>
          <w:rFonts w:ascii="Garamond" w:hAnsi="Garamond" w:cs="Times New Roman"/>
          <w:sz w:val="28"/>
          <w:szCs w:val="28"/>
        </w:rPr>
        <w:t xml:space="preserve">, Eastern Book Company, </w:t>
      </w:r>
      <w:proofErr w:type="spellStart"/>
      <w:r w:rsidRPr="00804467">
        <w:rPr>
          <w:rFonts w:ascii="Garamond" w:hAnsi="Garamond" w:cs="Times New Roman"/>
          <w:sz w:val="28"/>
          <w:szCs w:val="28"/>
        </w:rPr>
        <w:t>Lucknow</w:t>
      </w:r>
      <w:proofErr w:type="spellEnd"/>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3. Granville Austin, </w:t>
      </w:r>
      <w:r w:rsidRPr="00804467">
        <w:rPr>
          <w:rFonts w:ascii="Garamond" w:hAnsi="Garamond" w:cs="Times New Roman"/>
          <w:i/>
          <w:iCs/>
          <w:sz w:val="28"/>
          <w:szCs w:val="28"/>
        </w:rPr>
        <w:t>Indian Constitution-Cornerstone of a Nation</w:t>
      </w:r>
      <w:r w:rsidRPr="00804467">
        <w:rPr>
          <w:rFonts w:ascii="Garamond" w:hAnsi="Garamond" w:cs="Times New Roman"/>
          <w:sz w:val="28"/>
          <w:szCs w:val="28"/>
        </w:rPr>
        <w:t>, OUP, New</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Delhi</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4. </w:t>
      </w:r>
      <w:proofErr w:type="spellStart"/>
      <w:r w:rsidRPr="00804467">
        <w:rPr>
          <w:rFonts w:ascii="Garamond" w:hAnsi="Garamond" w:cs="Times New Roman"/>
          <w:sz w:val="28"/>
          <w:szCs w:val="28"/>
        </w:rPr>
        <w:t>H.M.Seervai</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 xml:space="preserve">Constitutional Law of India </w:t>
      </w:r>
      <w:r w:rsidRPr="00804467">
        <w:rPr>
          <w:rFonts w:ascii="Garamond" w:hAnsi="Garamond" w:cs="Times New Roman"/>
          <w:sz w:val="28"/>
          <w:szCs w:val="28"/>
        </w:rPr>
        <w:t xml:space="preserve">(in 3 Volumes), </w:t>
      </w:r>
      <w:proofErr w:type="spellStart"/>
      <w:r w:rsidRPr="00804467">
        <w:rPr>
          <w:rFonts w:ascii="Garamond" w:hAnsi="Garamond" w:cs="Times New Roman"/>
          <w:sz w:val="28"/>
          <w:szCs w:val="28"/>
        </w:rPr>
        <w:t>N.M.Tripati</w:t>
      </w:r>
      <w:proofErr w:type="spellEnd"/>
      <w:r w:rsidRPr="00804467">
        <w:rPr>
          <w:rFonts w:ascii="Garamond" w:hAnsi="Garamond" w:cs="Times New Roman"/>
          <w:sz w:val="28"/>
          <w:szCs w:val="28"/>
        </w:rPr>
        <w:t xml:space="preserve">, </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Bombay</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5. </w:t>
      </w:r>
      <w:proofErr w:type="spellStart"/>
      <w:r w:rsidRPr="00804467">
        <w:rPr>
          <w:rFonts w:ascii="Garamond" w:hAnsi="Garamond" w:cs="Times New Roman"/>
          <w:sz w:val="28"/>
          <w:szCs w:val="28"/>
        </w:rPr>
        <w:t>G.C.V.Subba</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Rao</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Indian Constitutional Law</w:t>
      </w:r>
      <w:r w:rsidRPr="00804467">
        <w:rPr>
          <w:rFonts w:ascii="Garamond" w:hAnsi="Garamond" w:cs="Times New Roman"/>
          <w:sz w:val="28"/>
          <w:szCs w:val="28"/>
        </w:rPr>
        <w:t xml:space="preserve">, </w:t>
      </w:r>
      <w:proofErr w:type="spellStart"/>
      <w:r w:rsidRPr="00804467">
        <w:rPr>
          <w:rFonts w:ascii="Garamond" w:hAnsi="Garamond" w:cs="Times New Roman"/>
          <w:sz w:val="28"/>
          <w:szCs w:val="28"/>
        </w:rPr>
        <w:t>S.Gogia</w:t>
      </w:r>
      <w:proofErr w:type="spellEnd"/>
      <w:r w:rsidRPr="00804467">
        <w:rPr>
          <w:rFonts w:ascii="Garamond" w:hAnsi="Garamond" w:cs="Times New Roman"/>
          <w:sz w:val="28"/>
          <w:szCs w:val="28"/>
        </w:rPr>
        <w:t xml:space="preserve"> &amp; Co., Hyderabad</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6. </w:t>
      </w:r>
      <w:proofErr w:type="spellStart"/>
      <w:r w:rsidRPr="00804467">
        <w:rPr>
          <w:rFonts w:ascii="Garamond" w:hAnsi="Garamond" w:cs="Times New Roman"/>
          <w:sz w:val="28"/>
          <w:szCs w:val="28"/>
        </w:rPr>
        <w:t>B.Shiva</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Rao</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 xml:space="preserve">Framing of India’s Constitution </w:t>
      </w:r>
      <w:r w:rsidRPr="00804467">
        <w:rPr>
          <w:rFonts w:ascii="Garamond" w:hAnsi="Garamond" w:cs="Times New Roman"/>
          <w:sz w:val="28"/>
          <w:szCs w:val="28"/>
        </w:rPr>
        <w:t>(in 5 Volumes), Indian</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w:t>
      </w:r>
      <w:proofErr w:type="gramStart"/>
      <w:r w:rsidRPr="00804467">
        <w:rPr>
          <w:rFonts w:ascii="Garamond" w:hAnsi="Garamond" w:cs="Times New Roman"/>
          <w:sz w:val="28"/>
          <w:szCs w:val="28"/>
        </w:rPr>
        <w:t>Institute  of</w:t>
      </w:r>
      <w:proofErr w:type="gramEnd"/>
      <w:r w:rsidRPr="00804467">
        <w:rPr>
          <w:rFonts w:ascii="Garamond" w:hAnsi="Garamond" w:cs="Times New Roman"/>
          <w:sz w:val="28"/>
          <w:szCs w:val="28"/>
        </w:rPr>
        <w:t xml:space="preserve"> Public Administration, New Delhi</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7. </w:t>
      </w:r>
      <w:proofErr w:type="spellStart"/>
      <w:r w:rsidRPr="00804467">
        <w:rPr>
          <w:rFonts w:ascii="Garamond" w:hAnsi="Garamond" w:cs="Times New Roman"/>
          <w:sz w:val="28"/>
          <w:szCs w:val="28"/>
        </w:rPr>
        <w:t>J.N.Pandey</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Constitutional Law of India</w:t>
      </w:r>
      <w:r w:rsidRPr="00804467">
        <w:rPr>
          <w:rFonts w:ascii="Garamond" w:hAnsi="Garamond" w:cs="Times New Roman"/>
          <w:sz w:val="28"/>
          <w:szCs w:val="28"/>
        </w:rPr>
        <w:t>, Central Law Agency, Allahabad</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8317EE" w:rsidRPr="00804467" w:rsidRDefault="008317EE" w:rsidP="00804467">
      <w:pPr>
        <w:autoSpaceDE w:val="0"/>
        <w:autoSpaceDN w:val="0"/>
        <w:adjustRightInd w:val="0"/>
        <w:spacing w:after="0" w:line="240" w:lineRule="auto"/>
        <w:rPr>
          <w:rFonts w:ascii="Garamond" w:hAnsi="Garamond" w:cs="Times New Roman"/>
          <w:b/>
          <w:bCs/>
          <w:sz w:val="28"/>
          <w:szCs w:val="28"/>
        </w:rPr>
      </w:pPr>
    </w:p>
    <w:p w:rsidR="008317EE" w:rsidRPr="00804467" w:rsidRDefault="008317EE" w:rsidP="00804467">
      <w:pPr>
        <w:autoSpaceDE w:val="0"/>
        <w:autoSpaceDN w:val="0"/>
        <w:adjustRightInd w:val="0"/>
        <w:spacing w:after="0" w:line="240" w:lineRule="auto"/>
        <w:rPr>
          <w:rFonts w:ascii="Garamond" w:hAnsi="Garamond" w:cs="Times New Roman"/>
          <w:b/>
          <w:bCs/>
          <w:sz w:val="28"/>
          <w:szCs w:val="28"/>
        </w:rPr>
      </w:pPr>
    </w:p>
    <w:p w:rsidR="00DD0229" w:rsidRDefault="00961C5F" w:rsidP="000F194A">
      <w:pPr>
        <w:autoSpaceDE w:val="0"/>
        <w:autoSpaceDN w:val="0"/>
        <w:adjustRightInd w:val="0"/>
        <w:spacing w:after="0" w:line="240" w:lineRule="auto"/>
        <w:jc w:val="center"/>
        <w:rPr>
          <w:rFonts w:ascii="Garamond" w:hAnsi="Garamond" w:cs="Times New Roman"/>
          <w:b/>
          <w:bCs/>
          <w:sz w:val="28"/>
          <w:szCs w:val="28"/>
        </w:rPr>
      </w:pPr>
      <w:r w:rsidRPr="000F194A">
        <w:rPr>
          <w:rFonts w:ascii="Garamond" w:hAnsi="Garamond" w:cs="Times New Roman"/>
          <w:bCs/>
          <w:sz w:val="28"/>
          <w:szCs w:val="28"/>
        </w:rPr>
        <w:t>PAPER – IV</w:t>
      </w:r>
      <w:r w:rsidRPr="00804467">
        <w:rPr>
          <w:rFonts w:ascii="Garamond" w:hAnsi="Garamond" w:cs="Times New Roman"/>
          <w:b/>
          <w:bCs/>
          <w:sz w:val="28"/>
          <w:szCs w:val="28"/>
        </w:rPr>
        <w:t xml:space="preserve">: </w:t>
      </w:r>
    </w:p>
    <w:p w:rsidR="00961C5F" w:rsidRPr="00804467" w:rsidRDefault="00961C5F" w:rsidP="000F194A">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LAW OF CRIMES</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w:t>
      </w:r>
    </w:p>
    <w:p w:rsidR="00DD0229" w:rsidRPr="00804467" w:rsidRDefault="00DD0229"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Concept of crime - Definition and meaning of crime - Distinction between crime and tort - Stages of crime - Intention, Preparation, Attempt and Commission of Crime - Elements of Crime -        </w:t>
      </w:r>
      <w:r w:rsidRPr="00804467">
        <w:rPr>
          <w:rFonts w:ascii="Garamond" w:hAnsi="Garamond" w:cs="Times New Roman"/>
          <w:i/>
          <w:iCs/>
          <w:sz w:val="28"/>
          <w:szCs w:val="28"/>
        </w:rPr>
        <w:t xml:space="preserve">Actus Reus   and   Mensrea </w:t>
      </w:r>
      <w:r w:rsidRPr="00804467">
        <w:rPr>
          <w:rFonts w:ascii="Garamond" w:hAnsi="Garamond" w:cs="Times New Roman"/>
          <w:sz w:val="28"/>
          <w:szCs w:val="28"/>
        </w:rPr>
        <w:t>-</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Codification  of  Law of Crimes in India - Application of the Indian Penal Code - Territorial and Extra Territorial application - General Explanations - Punishments.</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DD0229" w:rsidRDefault="00DD0229" w:rsidP="00804467">
      <w:pPr>
        <w:autoSpaceDE w:val="0"/>
        <w:autoSpaceDN w:val="0"/>
        <w:adjustRightInd w:val="0"/>
        <w:spacing w:after="0" w:line="240" w:lineRule="auto"/>
        <w:rPr>
          <w:rFonts w:ascii="Garamond" w:hAnsi="Garamond" w:cs="Times New Roman"/>
          <w:b/>
          <w:bCs/>
          <w:sz w:val="28"/>
          <w:szCs w:val="28"/>
        </w:rPr>
      </w:pPr>
    </w:p>
    <w:p w:rsidR="00DD0229" w:rsidRDefault="00DD0229"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lastRenderedPageBreak/>
        <w:t>Unit-II:</w:t>
      </w:r>
    </w:p>
    <w:p w:rsidR="00961C5F" w:rsidRPr="00804467" w:rsidRDefault="00961C5F" w:rsidP="00804467">
      <w:pPr>
        <w:autoSpaceDE w:val="0"/>
        <w:autoSpaceDN w:val="0"/>
        <w:adjustRightInd w:val="0"/>
        <w:spacing w:after="0" w:line="240" w:lineRule="auto"/>
        <w:jc w:val="both"/>
        <w:rPr>
          <w:rFonts w:ascii="Garamond" w:hAnsi="Garamond" w:cs="Times New Roman"/>
          <w:i/>
          <w:sz w:val="28"/>
          <w:szCs w:val="28"/>
        </w:rPr>
      </w:pPr>
      <w:r w:rsidRPr="00804467">
        <w:rPr>
          <w:rFonts w:ascii="Garamond" w:hAnsi="Garamond" w:cs="Times New Roman"/>
          <w:sz w:val="28"/>
          <w:szCs w:val="28"/>
        </w:rPr>
        <w:t>General exceptions - Abetment - Criminal Conspiracy - Offences against the State - Offences against public peace and Tranquility</w:t>
      </w:r>
      <w:r w:rsidR="00962AAC" w:rsidRPr="00804467">
        <w:rPr>
          <w:rFonts w:ascii="Garamond" w:hAnsi="Garamond" w:cs="Times New Roman"/>
          <w:sz w:val="28"/>
          <w:szCs w:val="28"/>
        </w:rPr>
        <w:t xml:space="preserve"> – </w:t>
      </w:r>
      <w:r w:rsidR="00962AAC" w:rsidRPr="00804467">
        <w:rPr>
          <w:rFonts w:ascii="Garamond" w:hAnsi="Garamond" w:cs="Times New Roman"/>
          <w:i/>
          <w:sz w:val="28"/>
          <w:szCs w:val="28"/>
        </w:rPr>
        <w:t>Increasing tendency of offences under  S.153-A and S.153-B</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Unit-III:</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Offences affecting human body (offences affecting human life) Culpable Homicide and Murder – Hurt and Grievous Hurt - Wrongful restraint and Wrongful confinement - Criminal force and Assault -     Kidnapping             and</w:t>
      </w:r>
    </w:p>
    <w:p w:rsidR="00961C5F" w:rsidRPr="00804467" w:rsidRDefault="000F194A"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Abduction</w:t>
      </w:r>
      <w:r w:rsidR="00961C5F" w:rsidRPr="00804467">
        <w:rPr>
          <w:rFonts w:ascii="Garamond" w:hAnsi="Garamond" w:cs="Times New Roman"/>
          <w:sz w:val="28"/>
          <w:szCs w:val="28"/>
        </w:rPr>
        <w:t xml:space="preserve"> - Sexual offences - Unnatural offences.</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 xml:space="preserve">Unit-IV: </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Offences affecting the public health, safety, convenience, decency and morals - Offences against Property - Theft - Extortion - Robbery &amp; Dacoity - Cheating - Mischief - Criminal Trespass – Criminal misappropriation and Criminal breach of trust.</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w:t>
      </w:r>
      <w:r w:rsidR="000F194A" w:rsidRPr="00804467">
        <w:rPr>
          <w:rFonts w:ascii="Garamond" w:hAnsi="Garamond" w:cs="Times New Roman"/>
          <w:b/>
          <w:bCs/>
          <w:sz w:val="28"/>
          <w:szCs w:val="28"/>
        </w:rPr>
        <w:t>V:</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 xml:space="preserve"> </w:t>
      </w:r>
      <w:r w:rsidRPr="00804467">
        <w:rPr>
          <w:rFonts w:ascii="Garamond" w:hAnsi="Garamond" w:cs="Times New Roman"/>
          <w:sz w:val="28"/>
          <w:szCs w:val="28"/>
        </w:rPr>
        <w:t>Offences by or relating to public servants - False Evidence and Offences against Public Justice - Offences relating to documents - Offences relating to Marriage - Cruelty by husband and relatives of husband - Defamation.</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w:t>
      </w:r>
      <w:proofErr w:type="spellStart"/>
      <w:r w:rsidRPr="00804467">
        <w:rPr>
          <w:rFonts w:ascii="Garamond" w:hAnsi="Garamond" w:cs="Times New Roman"/>
          <w:sz w:val="28"/>
          <w:szCs w:val="28"/>
        </w:rPr>
        <w:t>Ratanlal</w:t>
      </w:r>
      <w:proofErr w:type="spellEnd"/>
      <w:r w:rsidRPr="00804467">
        <w:rPr>
          <w:rFonts w:ascii="Garamond" w:hAnsi="Garamond" w:cs="Times New Roman"/>
          <w:sz w:val="28"/>
          <w:szCs w:val="28"/>
        </w:rPr>
        <w:t xml:space="preserve"> and </w:t>
      </w:r>
      <w:proofErr w:type="spellStart"/>
      <w:r w:rsidRPr="00804467">
        <w:rPr>
          <w:rFonts w:ascii="Garamond" w:hAnsi="Garamond" w:cs="Times New Roman"/>
          <w:sz w:val="28"/>
          <w:szCs w:val="28"/>
        </w:rPr>
        <w:t>Dhiraj</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Lal</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Indian Penal Code</w:t>
      </w:r>
      <w:r w:rsidRPr="00804467">
        <w:rPr>
          <w:rFonts w:ascii="Garamond" w:hAnsi="Garamond" w:cs="Times New Roman"/>
          <w:sz w:val="28"/>
          <w:szCs w:val="28"/>
        </w:rPr>
        <w:t xml:space="preserve">, </w:t>
      </w:r>
      <w:proofErr w:type="spellStart"/>
      <w:r w:rsidRPr="00804467">
        <w:rPr>
          <w:rFonts w:ascii="Garamond" w:hAnsi="Garamond" w:cs="Times New Roman"/>
          <w:sz w:val="28"/>
          <w:szCs w:val="28"/>
        </w:rPr>
        <w:t>Wadhwa</w:t>
      </w:r>
      <w:proofErr w:type="spellEnd"/>
      <w:r w:rsidRPr="00804467">
        <w:rPr>
          <w:rFonts w:ascii="Garamond" w:hAnsi="Garamond" w:cs="Times New Roman"/>
          <w:sz w:val="28"/>
          <w:szCs w:val="28"/>
        </w:rPr>
        <w:t xml:space="preserve"> &amp; Co.</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2. </w:t>
      </w:r>
      <w:proofErr w:type="spellStart"/>
      <w:r w:rsidRPr="00804467">
        <w:rPr>
          <w:rFonts w:ascii="Garamond" w:hAnsi="Garamond" w:cs="Times New Roman"/>
          <w:sz w:val="28"/>
          <w:szCs w:val="28"/>
        </w:rPr>
        <w:t>Achutan</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Pillai</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Criminal Law</w:t>
      </w:r>
      <w:r w:rsidRPr="00804467">
        <w:rPr>
          <w:rFonts w:ascii="Garamond" w:hAnsi="Garamond" w:cs="Times New Roman"/>
          <w:sz w:val="28"/>
          <w:szCs w:val="28"/>
        </w:rPr>
        <w:t>, Butterworth co.</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3. </w:t>
      </w:r>
      <w:proofErr w:type="spellStart"/>
      <w:r w:rsidRPr="00804467">
        <w:rPr>
          <w:rFonts w:ascii="Garamond" w:hAnsi="Garamond" w:cs="Times New Roman"/>
          <w:sz w:val="28"/>
          <w:szCs w:val="28"/>
        </w:rPr>
        <w:t>Gour</w:t>
      </w:r>
      <w:proofErr w:type="spellEnd"/>
      <w:r w:rsidRPr="00804467">
        <w:rPr>
          <w:rFonts w:ascii="Garamond" w:hAnsi="Garamond" w:cs="Times New Roman"/>
          <w:sz w:val="28"/>
          <w:szCs w:val="28"/>
        </w:rPr>
        <w:t xml:space="preserve"> K.D.: </w:t>
      </w:r>
      <w:r w:rsidRPr="00804467">
        <w:rPr>
          <w:rFonts w:ascii="Garamond" w:hAnsi="Garamond" w:cs="Times New Roman"/>
          <w:i/>
          <w:iCs/>
          <w:sz w:val="28"/>
          <w:szCs w:val="28"/>
        </w:rPr>
        <w:t>Criminal Law - Cases and Materials</w:t>
      </w:r>
      <w:r w:rsidRPr="00804467">
        <w:rPr>
          <w:rFonts w:ascii="Garamond" w:hAnsi="Garamond" w:cs="Times New Roman"/>
          <w:sz w:val="28"/>
          <w:szCs w:val="28"/>
        </w:rPr>
        <w:t>, Butterworth Co.</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4. Kenny's: </w:t>
      </w:r>
      <w:r w:rsidRPr="00804467">
        <w:rPr>
          <w:rFonts w:ascii="Garamond" w:hAnsi="Garamond" w:cs="Times New Roman"/>
          <w:i/>
          <w:iCs/>
          <w:sz w:val="28"/>
          <w:szCs w:val="28"/>
        </w:rPr>
        <w:t>Outlines of Criminal Law</w:t>
      </w:r>
      <w:r w:rsidRPr="00804467">
        <w:rPr>
          <w:rFonts w:ascii="Garamond" w:hAnsi="Garamond" w:cs="Times New Roman"/>
          <w:sz w:val="28"/>
          <w:szCs w:val="28"/>
        </w:rPr>
        <w:t>, Cambridge University Press.</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5. K.N. </w:t>
      </w:r>
      <w:proofErr w:type="spellStart"/>
      <w:r w:rsidRPr="00804467">
        <w:rPr>
          <w:rFonts w:ascii="Garamond" w:hAnsi="Garamond" w:cs="Times New Roman"/>
          <w:sz w:val="28"/>
          <w:szCs w:val="28"/>
        </w:rPr>
        <w:t>Chandrasekharan</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Pillai</w:t>
      </w:r>
      <w:proofErr w:type="spellEnd"/>
      <w:r w:rsidRPr="00804467">
        <w:rPr>
          <w:rFonts w:ascii="Garamond" w:hAnsi="Garamond" w:cs="Times New Roman"/>
          <w:sz w:val="28"/>
          <w:szCs w:val="28"/>
        </w:rPr>
        <w:t xml:space="preserve">, General Principles of Criminal Law, Indian       </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Law Institute, New Delhi.</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6. K.N. </w:t>
      </w:r>
      <w:proofErr w:type="spellStart"/>
      <w:r w:rsidRPr="00804467">
        <w:rPr>
          <w:rFonts w:ascii="Garamond" w:hAnsi="Garamond" w:cs="Times New Roman"/>
          <w:sz w:val="28"/>
          <w:szCs w:val="28"/>
        </w:rPr>
        <w:t>Chandrasekharan</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Pillai</w:t>
      </w:r>
      <w:proofErr w:type="spellEnd"/>
      <w:r w:rsidRPr="00804467">
        <w:rPr>
          <w:rFonts w:ascii="Garamond" w:hAnsi="Garamond" w:cs="Times New Roman"/>
          <w:sz w:val="28"/>
          <w:szCs w:val="28"/>
        </w:rPr>
        <w:t>, Essays on Indian Penal Code, Indian Law</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Institute, New Delhi.</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DD0229" w:rsidRDefault="00DD0229" w:rsidP="000F194A">
      <w:pPr>
        <w:autoSpaceDE w:val="0"/>
        <w:autoSpaceDN w:val="0"/>
        <w:adjustRightInd w:val="0"/>
        <w:spacing w:after="0" w:line="240" w:lineRule="auto"/>
        <w:jc w:val="center"/>
        <w:rPr>
          <w:rFonts w:ascii="Garamond" w:hAnsi="Garamond" w:cs="Times New Roman"/>
          <w:bCs/>
          <w:sz w:val="28"/>
          <w:szCs w:val="28"/>
        </w:rPr>
      </w:pPr>
    </w:p>
    <w:p w:rsidR="00DD0229" w:rsidRDefault="00DD0229" w:rsidP="000F194A">
      <w:pPr>
        <w:autoSpaceDE w:val="0"/>
        <w:autoSpaceDN w:val="0"/>
        <w:adjustRightInd w:val="0"/>
        <w:spacing w:after="0" w:line="240" w:lineRule="auto"/>
        <w:jc w:val="center"/>
        <w:rPr>
          <w:rFonts w:ascii="Garamond" w:hAnsi="Garamond" w:cs="Times New Roman"/>
          <w:bCs/>
          <w:sz w:val="28"/>
          <w:szCs w:val="28"/>
        </w:rPr>
      </w:pPr>
    </w:p>
    <w:p w:rsidR="00DD0229" w:rsidRDefault="00DD0229" w:rsidP="000F194A">
      <w:pPr>
        <w:autoSpaceDE w:val="0"/>
        <w:autoSpaceDN w:val="0"/>
        <w:adjustRightInd w:val="0"/>
        <w:spacing w:after="0" w:line="240" w:lineRule="auto"/>
        <w:jc w:val="center"/>
        <w:rPr>
          <w:rFonts w:ascii="Garamond" w:hAnsi="Garamond" w:cs="Times New Roman"/>
          <w:bCs/>
          <w:sz w:val="28"/>
          <w:szCs w:val="28"/>
        </w:rPr>
      </w:pPr>
    </w:p>
    <w:p w:rsidR="00DD0229" w:rsidRDefault="00DD0229" w:rsidP="000F194A">
      <w:pPr>
        <w:autoSpaceDE w:val="0"/>
        <w:autoSpaceDN w:val="0"/>
        <w:adjustRightInd w:val="0"/>
        <w:spacing w:after="0" w:line="240" w:lineRule="auto"/>
        <w:jc w:val="center"/>
        <w:rPr>
          <w:rFonts w:ascii="Garamond" w:hAnsi="Garamond" w:cs="Times New Roman"/>
          <w:bCs/>
          <w:sz w:val="28"/>
          <w:szCs w:val="28"/>
        </w:rPr>
      </w:pPr>
    </w:p>
    <w:p w:rsidR="00DD0229" w:rsidRDefault="00DD0229" w:rsidP="000F194A">
      <w:pPr>
        <w:autoSpaceDE w:val="0"/>
        <w:autoSpaceDN w:val="0"/>
        <w:adjustRightInd w:val="0"/>
        <w:spacing w:after="0" w:line="240" w:lineRule="auto"/>
        <w:jc w:val="center"/>
        <w:rPr>
          <w:rFonts w:ascii="Garamond" w:hAnsi="Garamond" w:cs="Times New Roman"/>
          <w:bCs/>
          <w:sz w:val="28"/>
          <w:szCs w:val="28"/>
        </w:rPr>
      </w:pPr>
    </w:p>
    <w:p w:rsidR="00DD0229" w:rsidRDefault="00DD0229" w:rsidP="000F194A">
      <w:pPr>
        <w:autoSpaceDE w:val="0"/>
        <w:autoSpaceDN w:val="0"/>
        <w:adjustRightInd w:val="0"/>
        <w:spacing w:after="0" w:line="240" w:lineRule="auto"/>
        <w:jc w:val="center"/>
        <w:rPr>
          <w:rFonts w:ascii="Garamond" w:hAnsi="Garamond" w:cs="Times New Roman"/>
          <w:bCs/>
          <w:sz w:val="28"/>
          <w:szCs w:val="28"/>
        </w:rPr>
      </w:pPr>
    </w:p>
    <w:p w:rsidR="00DD0229" w:rsidRDefault="00DD0229" w:rsidP="000F194A">
      <w:pPr>
        <w:autoSpaceDE w:val="0"/>
        <w:autoSpaceDN w:val="0"/>
        <w:adjustRightInd w:val="0"/>
        <w:spacing w:after="0" w:line="240" w:lineRule="auto"/>
        <w:jc w:val="center"/>
        <w:rPr>
          <w:rFonts w:ascii="Garamond" w:hAnsi="Garamond" w:cs="Times New Roman"/>
          <w:bCs/>
          <w:sz w:val="28"/>
          <w:szCs w:val="28"/>
        </w:rPr>
      </w:pPr>
    </w:p>
    <w:p w:rsidR="00DD0229" w:rsidRDefault="00DD0229" w:rsidP="000F194A">
      <w:pPr>
        <w:autoSpaceDE w:val="0"/>
        <w:autoSpaceDN w:val="0"/>
        <w:adjustRightInd w:val="0"/>
        <w:spacing w:after="0" w:line="240" w:lineRule="auto"/>
        <w:jc w:val="center"/>
        <w:rPr>
          <w:rFonts w:ascii="Garamond" w:hAnsi="Garamond" w:cs="Times New Roman"/>
          <w:bCs/>
          <w:sz w:val="28"/>
          <w:szCs w:val="28"/>
        </w:rPr>
      </w:pPr>
    </w:p>
    <w:p w:rsidR="00DD0229" w:rsidRDefault="00DD0229" w:rsidP="000F194A">
      <w:pPr>
        <w:autoSpaceDE w:val="0"/>
        <w:autoSpaceDN w:val="0"/>
        <w:adjustRightInd w:val="0"/>
        <w:spacing w:after="0" w:line="240" w:lineRule="auto"/>
        <w:jc w:val="center"/>
        <w:rPr>
          <w:rFonts w:ascii="Garamond" w:hAnsi="Garamond" w:cs="Times New Roman"/>
          <w:bCs/>
          <w:sz w:val="28"/>
          <w:szCs w:val="28"/>
        </w:rPr>
      </w:pPr>
    </w:p>
    <w:p w:rsidR="00DD0229" w:rsidRDefault="00961C5F" w:rsidP="000F194A">
      <w:pPr>
        <w:autoSpaceDE w:val="0"/>
        <w:autoSpaceDN w:val="0"/>
        <w:adjustRightInd w:val="0"/>
        <w:spacing w:after="0" w:line="240" w:lineRule="auto"/>
        <w:jc w:val="center"/>
        <w:rPr>
          <w:rFonts w:ascii="Garamond" w:hAnsi="Garamond" w:cs="Times New Roman"/>
          <w:b/>
          <w:bCs/>
          <w:sz w:val="28"/>
          <w:szCs w:val="28"/>
        </w:rPr>
      </w:pPr>
      <w:r w:rsidRPr="000F194A">
        <w:rPr>
          <w:rFonts w:ascii="Garamond" w:hAnsi="Garamond" w:cs="Times New Roman"/>
          <w:bCs/>
          <w:sz w:val="28"/>
          <w:szCs w:val="28"/>
        </w:rPr>
        <w:lastRenderedPageBreak/>
        <w:t>PAPER-V</w:t>
      </w:r>
      <w:r w:rsidRPr="00804467">
        <w:rPr>
          <w:rFonts w:ascii="Garamond" w:hAnsi="Garamond" w:cs="Times New Roman"/>
          <w:b/>
          <w:bCs/>
          <w:sz w:val="28"/>
          <w:szCs w:val="28"/>
        </w:rPr>
        <w:t xml:space="preserve">: </w:t>
      </w:r>
    </w:p>
    <w:p w:rsidR="00961C5F" w:rsidRPr="00804467" w:rsidRDefault="00961C5F" w:rsidP="000F194A">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LAW OF EVIDENCE</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 xml:space="preserve"> </w:t>
      </w:r>
      <w:r w:rsidRPr="00804467">
        <w:rPr>
          <w:rFonts w:ascii="Garamond" w:hAnsi="Garamond" w:cs="Times New Roman"/>
          <w:sz w:val="28"/>
          <w:szCs w:val="28"/>
        </w:rPr>
        <w:t>The Indian Evidence Act, 1872 — Salient features of the Act – Meaning and kinds of  Evidence –</w:t>
      </w:r>
      <w:r w:rsidRPr="00804467">
        <w:rPr>
          <w:rFonts w:ascii="Garamond" w:hAnsi="Garamond" w:cs="Times New Roman"/>
          <w:i/>
          <w:sz w:val="28"/>
          <w:szCs w:val="28"/>
        </w:rPr>
        <w:t xml:space="preserve"> the impact of the Information Technology Act, 2000 on the Indian Evidence Act </w:t>
      </w:r>
      <w:r w:rsidRPr="00804467">
        <w:rPr>
          <w:rFonts w:ascii="Garamond" w:hAnsi="Garamond" w:cs="Times New Roman"/>
          <w:sz w:val="28"/>
          <w:szCs w:val="28"/>
        </w:rPr>
        <w:t xml:space="preserve">- Interpretation clause — May Presume, Shall presume and Conclusive proof - Fact, Fact in issue and Relevant facts —Distinction between Relevancy and Admissibility - Doctrine of </w:t>
      </w:r>
      <w:r w:rsidRPr="00804467">
        <w:rPr>
          <w:rFonts w:ascii="Garamond" w:hAnsi="Garamond" w:cs="Times New Roman"/>
          <w:i/>
          <w:iCs/>
          <w:sz w:val="28"/>
          <w:szCs w:val="28"/>
        </w:rPr>
        <w:t xml:space="preserve">Res gestae </w:t>
      </w:r>
      <w:r w:rsidRPr="00804467">
        <w:rPr>
          <w:rFonts w:ascii="Garamond" w:hAnsi="Garamond" w:cs="Times New Roman"/>
          <w:sz w:val="28"/>
          <w:szCs w:val="28"/>
        </w:rPr>
        <w:t>— Motive, preparation and conduct — Conspiracy —When Facts not otherwise relevant become relevant — Right and custom — Facts showing the state of mind etc.</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w:t>
      </w:r>
      <w:r w:rsidR="000F194A" w:rsidRPr="00804467">
        <w:rPr>
          <w:rFonts w:ascii="Garamond" w:hAnsi="Garamond" w:cs="Times New Roman"/>
          <w:b/>
          <w:bCs/>
          <w:sz w:val="28"/>
          <w:szCs w:val="28"/>
        </w:rPr>
        <w:t>II:</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 xml:space="preserve"> </w:t>
      </w:r>
      <w:r w:rsidRPr="00804467">
        <w:rPr>
          <w:rFonts w:ascii="Garamond" w:hAnsi="Garamond" w:cs="Times New Roman"/>
          <w:sz w:val="28"/>
          <w:szCs w:val="28"/>
        </w:rPr>
        <w:t>Admissions &amp; Confessions: General Principles concerning Admissions — Differences between "Admission" and "Confession" — Confessions obtained by inducement , threat or promise – Confessions made to police officer - Statement made in the custody of a police officer leading to the discovery of incriminating material — Admissibility of Confessions made by one accused person against co-accused. Dying Declarations and their evidentiary value — Other Statements by persons who cannot be called as Witnesses —Admissibility of evidence of witnesses in previous judicial proceedings in subsequent judicial proceedings.</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w:t>
      </w:r>
      <w:r w:rsidR="000F194A" w:rsidRPr="00804467">
        <w:rPr>
          <w:rFonts w:ascii="Garamond" w:hAnsi="Garamond" w:cs="Times New Roman"/>
          <w:b/>
          <w:bCs/>
          <w:sz w:val="28"/>
          <w:szCs w:val="28"/>
        </w:rPr>
        <w:t>III:</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 xml:space="preserve"> </w:t>
      </w:r>
      <w:r w:rsidRPr="00804467">
        <w:rPr>
          <w:rFonts w:ascii="Garamond" w:hAnsi="Garamond" w:cs="Times New Roman"/>
          <w:sz w:val="28"/>
          <w:szCs w:val="28"/>
        </w:rPr>
        <w:t>Relevancy of Judgments — Opinion of witnesses — Expert's opinion — Opinion on Relationship especially proof of marriage — Facts which need not be proved — Oral and Documentary Evidence – General Principles concerning oral evidence and documentary evidence — Primary and Secondary evidence — Modes of proof of execution of documents — Presumptions as to documents — General Principles regarding Exclusion of Oral by Documentary Evidence – Relevance of social media in the law of evidence</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Unit-IV:</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 xml:space="preserve"> R</w:t>
      </w:r>
      <w:r w:rsidRPr="00804467">
        <w:rPr>
          <w:rFonts w:ascii="Garamond" w:hAnsi="Garamond" w:cs="Times New Roman"/>
          <w:sz w:val="28"/>
          <w:szCs w:val="28"/>
        </w:rPr>
        <w:t>ules relating to Burden of Proof - Presumption as to Dowry Death — Estoppels — Kinds of estoppels — Res Judicata, Waiver and Presumption.</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w:t>
      </w:r>
      <w:r w:rsidR="000F194A" w:rsidRPr="00804467">
        <w:rPr>
          <w:rFonts w:ascii="Garamond" w:hAnsi="Garamond" w:cs="Times New Roman"/>
          <w:b/>
          <w:bCs/>
          <w:sz w:val="28"/>
          <w:szCs w:val="28"/>
        </w:rPr>
        <w:t>V:</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Competency to testify — Privileged communications - Testimony of Accomplice — Examination in Chief, Cross examination and Re-examination — Leading questions — Lawful questions in cross examination —Compulsion to answer questions put to witness — Hostile witness — Impeaching the credit of witness — Refreshing memory — Questions of corroboration — Improper admission and rejection of evidence.</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DD0229" w:rsidRDefault="00DD0229" w:rsidP="00804467">
      <w:pPr>
        <w:autoSpaceDE w:val="0"/>
        <w:autoSpaceDN w:val="0"/>
        <w:adjustRightInd w:val="0"/>
        <w:spacing w:after="0" w:line="240" w:lineRule="auto"/>
        <w:rPr>
          <w:rFonts w:ascii="Garamond" w:hAnsi="Garamond" w:cs="Times New Roman"/>
          <w:b/>
          <w:bCs/>
          <w:sz w:val="28"/>
          <w:szCs w:val="28"/>
        </w:rPr>
      </w:pPr>
    </w:p>
    <w:p w:rsidR="00961C5F"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lastRenderedPageBreak/>
        <w:t>Suggested Readings:</w:t>
      </w:r>
    </w:p>
    <w:p w:rsidR="00DD0229" w:rsidRPr="00804467" w:rsidRDefault="00DD0229"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w:t>
      </w:r>
      <w:proofErr w:type="spellStart"/>
      <w:r w:rsidRPr="00804467">
        <w:rPr>
          <w:rFonts w:ascii="Garamond" w:hAnsi="Garamond" w:cs="Times New Roman"/>
          <w:sz w:val="28"/>
          <w:szCs w:val="28"/>
        </w:rPr>
        <w:t>Batuk</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Lal</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The Law of Evidence</w:t>
      </w:r>
      <w:r w:rsidRPr="00804467">
        <w:rPr>
          <w:rFonts w:ascii="Garamond" w:hAnsi="Garamond" w:cs="Times New Roman"/>
          <w:sz w:val="28"/>
          <w:szCs w:val="28"/>
        </w:rPr>
        <w:t>, Central Law Agency, Allahabad.</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2. M. </w:t>
      </w:r>
      <w:proofErr w:type="spellStart"/>
      <w:r w:rsidRPr="00804467">
        <w:rPr>
          <w:rFonts w:ascii="Garamond" w:hAnsi="Garamond" w:cs="Times New Roman"/>
          <w:sz w:val="28"/>
          <w:szCs w:val="28"/>
        </w:rPr>
        <w:t>Monir</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Principles and Digest of the Law of Evidence</w:t>
      </w:r>
      <w:r w:rsidRPr="00804467">
        <w:rPr>
          <w:rFonts w:ascii="Garamond" w:hAnsi="Garamond" w:cs="Times New Roman"/>
          <w:sz w:val="28"/>
          <w:szCs w:val="28"/>
        </w:rPr>
        <w:t xml:space="preserve">, Universal Book </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Agency, Allahabad.</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3. </w:t>
      </w:r>
      <w:proofErr w:type="spellStart"/>
      <w:r w:rsidRPr="00804467">
        <w:rPr>
          <w:rFonts w:ascii="Garamond" w:hAnsi="Garamond" w:cs="Times New Roman"/>
          <w:sz w:val="28"/>
          <w:szCs w:val="28"/>
        </w:rPr>
        <w:t>Vepa</w:t>
      </w:r>
      <w:proofErr w:type="spellEnd"/>
      <w:r w:rsidRPr="00804467">
        <w:rPr>
          <w:rFonts w:ascii="Garamond" w:hAnsi="Garamond" w:cs="Times New Roman"/>
          <w:sz w:val="28"/>
          <w:szCs w:val="28"/>
        </w:rPr>
        <w:t xml:space="preserve"> P. </w:t>
      </w:r>
      <w:proofErr w:type="spellStart"/>
      <w:r w:rsidRPr="00804467">
        <w:rPr>
          <w:rFonts w:ascii="Garamond" w:hAnsi="Garamond" w:cs="Times New Roman"/>
          <w:sz w:val="28"/>
          <w:szCs w:val="28"/>
        </w:rPr>
        <w:t>Saradhi</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Law of Evidence</w:t>
      </w:r>
      <w:r w:rsidRPr="00804467">
        <w:rPr>
          <w:rFonts w:ascii="Garamond" w:hAnsi="Garamond" w:cs="Times New Roman"/>
          <w:sz w:val="28"/>
          <w:szCs w:val="28"/>
        </w:rPr>
        <w:t xml:space="preserve"> Eastern Book Co., </w:t>
      </w:r>
      <w:proofErr w:type="spellStart"/>
      <w:r w:rsidRPr="00804467">
        <w:rPr>
          <w:rFonts w:ascii="Garamond" w:hAnsi="Garamond" w:cs="Times New Roman"/>
          <w:sz w:val="28"/>
          <w:szCs w:val="28"/>
        </w:rPr>
        <w:t>Lucknow</w:t>
      </w:r>
      <w:proofErr w:type="spellEnd"/>
      <w:r w:rsidRPr="00804467">
        <w:rPr>
          <w:rFonts w:ascii="Garamond" w:hAnsi="Garamond" w:cs="Times New Roman"/>
          <w:sz w:val="28"/>
          <w:szCs w:val="28"/>
        </w:rPr>
        <w:t>.</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4. Avatar Singh: </w:t>
      </w:r>
      <w:r w:rsidRPr="00804467">
        <w:rPr>
          <w:rFonts w:ascii="Garamond" w:hAnsi="Garamond" w:cs="Times New Roman"/>
          <w:i/>
          <w:iCs/>
          <w:sz w:val="28"/>
          <w:szCs w:val="28"/>
        </w:rPr>
        <w:t>Principles of the Law of Evidence</w:t>
      </w:r>
      <w:r w:rsidRPr="00804467">
        <w:rPr>
          <w:rFonts w:ascii="Garamond" w:hAnsi="Garamond" w:cs="Times New Roman"/>
          <w:sz w:val="28"/>
          <w:szCs w:val="28"/>
        </w:rPr>
        <w:t>, Central Law Publications.</w:t>
      </w:r>
    </w:p>
    <w:p w:rsidR="00961C5F" w:rsidRPr="00804467" w:rsidRDefault="00961C5F" w:rsidP="00804467">
      <w:pPr>
        <w:spacing w:after="0" w:line="240" w:lineRule="auto"/>
        <w:rPr>
          <w:rFonts w:ascii="Garamond" w:hAnsi="Garamond" w:cs="Times New Roman"/>
          <w:sz w:val="28"/>
          <w:szCs w:val="28"/>
        </w:rPr>
      </w:pPr>
      <w:r w:rsidRPr="00804467">
        <w:rPr>
          <w:rFonts w:ascii="Garamond" w:hAnsi="Garamond" w:cs="Times New Roman"/>
          <w:sz w:val="28"/>
          <w:szCs w:val="28"/>
        </w:rPr>
        <w:t xml:space="preserve">5. V. </w:t>
      </w:r>
      <w:proofErr w:type="spellStart"/>
      <w:r w:rsidRPr="00804467">
        <w:rPr>
          <w:rFonts w:ascii="Garamond" w:hAnsi="Garamond" w:cs="Times New Roman"/>
          <w:sz w:val="28"/>
          <w:szCs w:val="28"/>
        </w:rPr>
        <w:t>Krishnama</w:t>
      </w:r>
      <w:proofErr w:type="spellEnd"/>
      <w:r w:rsidRPr="00804467">
        <w:rPr>
          <w:rFonts w:ascii="Garamond" w:hAnsi="Garamond" w:cs="Times New Roman"/>
          <w:sz w:val="28"/>
          <w:szCs w:val="28"/>
        </w:rPr>
        <w:t xml:space="preserve"> Chary: </w:t>
      </w:r>
      <w:r w:rsidRPr="00804467">
        <w:rPr>
          <w:rFonts w:ascii="Garamond" w:hAnsi="Garamond" w:cs="Times New Roman"/>
          <w:i/>
          <w:iCs/>
          <w:sz w:val="28"/>
          <w:szCs w:val="28"/>
        </w:rPr>
        <w:t>The Law of Evidence</w:t>
      </w:r>
      <w:r w:rsidRPr="00804467">
        <w:rPr>
          <w:rFonts w:ascii="Garamond" w:hAnsi="Garamond" w:cs="Times New Roman"/>
          <w:sz w:val="28"/>
          <w:szCs w:val="28"/>
        </w:rPr>
        <w:t xml:space="preserve">, </w:t>
      </w:r>
      <w:proofErr w:type="spellStart"/>
      <w:r w:rsidRPr="00804467">
        <w:rPr>
          <w:rFonts w:ascii="Garamond" w:hAnsi="Garamond" w:cs="Times New Roman"/>
          <w:sz w:val="28"/>
          <w:szCs w:val="28"/>
        </w:rPr>
        <w:t>S.Gogia</w:t>
      </w:r>
      <w:proofErr w:type="spellEnd"/>
      <w:r w:rsidRPr="00804467">
        <w:rPr>
          <w:rFonts w:ascii="Garamond" w:hAnsi="Garamond" w:cs="Times New Roman"/>
          <w:sz w:val="28"/>
          <w:szCs w:val="28"/>
        </w:rPr>
        <w:t xml:space="preserve"> &amp; Company Hyderabad.</w:t>
      </w:r>
    </w:p>
    <w:p w:rsidR="00961C5F" w:rsidRPr="00804467" w:rsidRDefault="00961C5F" w:rsidP="00804467">
      <w:pPr>
        <w:spacing w:after="0" w:line="240" w:lineRule="auto"/>
        <w:rPr>
          <w:rFonts w:ascii="Garamond" w:hAnsi="Garamond" w:cs="Times New Roman"/>
          <w:sz w:val="28"/>
          <w:szCs w:val="28"/>
        </w:rPr>
      </w:pPr>
      <w:r w:rsidRPr="00804467">
        <w:rPr>
          <w:rFonts w:ascii="Garamond" w:hAnsi="Garamond" w:cs="Times New Roman"/>
          <w:sz w:val="28"/>
          <w:szCs w:val="28"/>
        </w:rPr>
        <w:t xml:space="preserve">6. V. </w:t>
      </w:r>
      <w:proofErr w:type="spellStart"/>
      <w:r w:rsidRPr="00804467">
        <w:rPr>
          <w:rFonts w:ascii="Garamond" w:hAnsi="Garamond" w:cs="Times New Roman"/>
          <w:sz w:val="28"/>
          <w:szCs w:val="28"/>
        </w:rPr>
        <w:t>Nageswara</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Rao</w:t>
      </w:r>
      <w:proofErr w:type="spellEnd"/>
      <w:r w:rsidRPr="00804467">
        <w:rPr>
          <w:rFonts w:ascii="Garamond" w:hAnsi="Garamond" w:cs="Times New Roman"/>
          <w:sz w:val="28"/>
          <w:szCs w:val="28"/>
        </w:rPr>
        <w:t xml:space="preserve">: The Evidence Act, LexisNexis. </w:t>
      </w:r>
    </w:p>
    <w:p w:rsidR="00961C5F" w:rsidRPr="00804467" w:rsidRDefault="00961C5F" w:rsidP="00804467">
      <w:pPr>
        <w:rPr>
          <w:rFonts w:ascii="Garamond" w:hAnsi="Garamond" w:cs="Times New Roman"/>
          <w:sz w:val="28"/>
          <w:szCs w:val="28"/>
        </w:rPr>
      </w:pPr>
    </w:p>
    <w:p w:rsidR="008317EE" w:rsidRPr="00804467" w:rsidRDefault="008317EE" w:rsidP="00804467">
      <w:pPr>
        <w:spacing w:after="0" w:line="240" w:lineRule="auto"/>
        <w:jc w:val="center"/>
        <w:rPr>
          <w:rFonts w:ascii="Garamond" w:hAnsi="Garamond" w:cs="Times New Roman"/>
          <w:sz w:val="28"/>
          <w:szCs w:val="28"/>
        </w:rPr>
      </w:pPr>
      <w:r w:rsidRPr="00804467">
        <w:rPr>
          <w:rFonts w:ascii="Garamond" w:hAnsi="Garamond" w:cs="Times New Roman"/>
          <w:sz w:val="28"/>
          <w:szCs w:val="28"/>
          <w:shd w:val="clear" w:color="auto" w:fill="FFFFFF"/>
        </w:rPr>
        <w:t>*****</w:t>
      </w:r>
    </w:p>
    <w:p w:rsidR="008317EE" w:rsidRPr="00804467" w:rsidRDefault="008317EE" w:rsidP="00804467">
      <w:pPr>
        <w:spacing w:after="0" w:line="240" w:lineRule="auto"/>
        <w:jc w:val="center"/>
        <w:rPr>
          <w:rFonts w:ascii="Garamond" w:hAnsi="Garamond" w:cs="Times New Roman"/>
          <w:sz w:val="28"/>
          <w:szCs w:val="28"/>
        </w:rPr>
      </w:pPr>
      <w:r w:rsidRPr="00804467">
        <w:rPr>
          <w:rFonts w:ascii="Garamond" w:hAnsi="Garamond" w:cs="Times New Roman"/>
          <w:sz w:val="28"/>
          <w:szCs w:val="28"/>
        </w:rPr>
        <w:t>©</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0F194A" w:rsidRDefault="00961C5F" w:rsidP="00804467">
      <w:pPr>
        <w:autoSpaceDE w:val="0"/>
        <w:autoSpaceDN w:val="0"/>
        <w:adjustRightInd w:val="0"/>
        <w:spacing w:after="0" w:line="240" w:lineRule="auto"/>
        <w:jc w:val="center"/>
        <w:rPr>
          <w:rFonts w:ascii="Garamond" w:hAnsi="Garamond" w:cs="Times New Roman"/>
          <w:b/>
          <w:bCs/>
          <w:sz w:val="32"/>
          <w:szCs w:val="28"/>
        </w:rPr>
      </w:pPr>
      <w:r w:rsidRPr="000F194A">
        <w:rPr>
          <w:rFonts w:ascii="Garamond" w:hAnsi="Garamond" w:cs="Times New Roman"/>
          <w:b/>
          <w:bCs/>
          <w:sz w:val="32"/>
          <w:szCs w:val="28"/>
        </w:rPr>
        <w:t>LLB III SEMESTER</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DD0229" w:rsidRDefault="00961C5F" w:rsidP="000F194A">
      <w:pPr>
        <w:autoSpaceDE w:val="0"/>
        <w:autoSpaceDN w:val="0"/>
        <w:adjustRightInd w:val="0"/>
        <w:spacing w:after="0" w:line="240" w:lineRule="auto"/>
        <w:jc w:val="center"/>
        <w:rPr>
          <w:rFonts w:ascii="Garamond" w:hAnsi="Garamond" w:cs="Times New Roman"/>
          <w:b/>
          <w:bCs/>
          <w:sz w:val="28"/>
          <w:szCs w:val="28"/>
        </w:rPr>
      </w:pPr>
      <w:r w:rsidRPr="000F194A">
        <w:rPr>
          <w:rFonts w:ascii="Garamond" w:hAnsi="Garamond" w:cs="Times New Roman"/>
          <w:bCs/>
          <w:sz w:val="28"/>
          <w:szCs w:val="28"/>
        </w:rPr>
        <w:t>PAPER-I</w:t>
      </w:r>
      <w:r w:rsidRPr="00804467">
        <w:rPr>
          <w:rFonts w:ascii="Garamond" w:hAnsi="Garamond" w:cs="Times New Roman"/>
          <w:b/>
          <w:bCs/>
          <w:sz w:val="28"/>
          <w:szCs w:val="28"/>
        </w:rPr>
        <w:t xml:space="preserve">: </w:t>
      </w:r>
    </w:p>
    <w:p w:rsidR="00961C5F" w:rsidRPr="00804467" w:rsidRDefault="00961C5F" w:rsidP="000F194A">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JURISPRUDENCE</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Meaning and Definition of Jurisprudence — General and Particular Jurisprudence - Elements of Ancient Indian Jurisprudence — Schools of Jurisprudence — Analytical, Historical, Philosophical and Sociological Schools</w:t>
      </w:r>
      <w:r w:rsidR="00EB7464">
        <w:rPr>
          <w:rFonts w:ascii="Garamond" w:hAnsi="Garamond" w:cs="Times New Roman"/>
          <w:sz w:val="28"/>
          <w:szCs w:val="28"/>
        </w:rPr>
        <w:t xml:space="preserve"> </w:t>
      </w:r>
      <w:r w:rsidRPr="00804467">
        <w:rPr>
          <w:rFonts w:ascii="Garamond" w:hAnsi="Garamond" w:cs="Times New Roman"/>
          <w:sz w:val="28"/>
          <w:szCs w:val="28"/>
        </w:rPr>
        <w:t>of Jurisprudence. Theories of Law — Meaning and Definition of Law — The Nature and Function of Law — The Purpose of Law — The Classification of Law — Equity, Law and Justice — Theory of Sovereignty.</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w:t>
      </w:r>
      <w:r w:rsidR="00EB7464" w:rsidRPr="00804467">
        <w:rPr>
          <w:rFonts w:ascii="Garamond" w:hAnsi="Garamond" w:cs="Times New Roman"/>
          <w:b/>
          <w:bCs/>
          <w:sz w:val="28"/>
          <w:szCs w:val="28"/>
        </w:rPr>
        <w:t>II:</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 xml:space="preserve"> </w:t>
      </w:r>
      <w:r w:rsidRPr="00804467">
        <w:rPr>
          <w:rFonts w:ascii="Garamond" w:hAnsi="Garamond" w:cs="Times New Roman"/>
          <w:sz w:val="28"/>
          <w:szCs w:val="28"/>
        </w:rPr>
        <w:t xml:space="preserve">Sources of Law — Legal and Historical Sources — Legislation - Definition of legislation – Classification of legislation- Supreme and Subordinate Legislation - Direct and Indirect Legislation - Principles of Statutory Interpretation. Precedent — Definition of Precedent — Kinds of Precedent — </w:t>
      </w:r>
      <w:r w:rsidRPr="00804467">
        <w:rPr>
          <w:rFonts w:ascii="Garamond" w:hAnsi="Garamond" w:cs="Times New Roman"/>
          <w:i/>
          <w:iCs/>
          <w:sz w:val="28"/>
          <w:szCs w:val="28"/>
        </w:rPr>
        <w:t xml:space="preserve">Stare Decisis </w:t>
      </w:r>
      <w:r w:rsidRPr="00804467">
        <w:rPr>
          <w:rFonts w:ascii="Garamond" w:hAnsi="Garamond" w:cs="Times New Roman"/>
          <w:sz w:val="28"/>
          <w:szCs w:val="28"/>
        </w:rPr>
        <w:t>— Original and Declaratory Precedents — Authoritative and Persuasive Precedents. Custom – Definition of Custom – Kinds of Custom – General and Local Custom – Custom and Prescription - Requisites of a valid custom - Relative merits and demerits of Legislation , Precedent and Custom as a source of Law . Codification — Advantages and disadvantages of codification.</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Unit-III:</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Persons — Nature of personality — Legal Status of Lower Animals, Dead Persons and Unborn persons — Legal Persons — Corporations — Purpose of Incorporation — Nature of Corporate Personality Rights and Duties — Definition of Right — Classification of Rights and Duties — Absolute and Relative Rights </w:t>
      </w:r>
      <w:r w:rsidRPr="00804467">
        <w:rPr>
          <w:rFonts w:ascii="Garamond" w:hAnsi="Garamond" w:cs="Times New Roman"/>
          <w:sz w:val="28"/>
          <w:szCs w:val="28"/>
        </w:rPr>
        <w:lastRenderedPageBreak/>
        <w:t>and Duties — Rights and Cognate concepts like Liberty, Power, Immunity, Privilege etc.</w:t>
      </w:r>
    </w:p>
    <w:p w:rsidR="008317EE" w:rsidRPr="00804467" w:rsidRDefault="008317EE"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w:t>
      </w:r>
      <w:r w:rsidR="00EB7464" w:rsidRPr="00804467">
        <w:rPr>
          <w:rFonts w:ascii="Garamond" w:hAnsi="Garamond" w:cs="Times New Roman"/>
          <w:b/>
          <w:bCs/>
          <w:sz w:val="28"/>
          <w:szCs w:val="28"/>
        </w:rPr>
        <w:t>IV:</w:t>
      </w:r>
      <w:r w:rsidRPr="00804467">
        <w:rPr>
          <w:rFonts w:ascii="Garamond" w:hAnsi="Garamond" w:cs="Times New Roman"/>
          <w:b/>
          <w:bCs/>
          <w:sz w:val="28"/>
          <w:szCs w:val="28"/>
        </w:rPr>
        <w:t xml:space="preserve"> </w:t>
      </w:r>
    </w:p>
    <w:p w:rsidR="00961C5F"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Obligation — Nature of Obligation — Obligation arising out of Contract, Quasi Contract, trust and breach of obligation etc. — Liability — Nature and kinds of liability — Acts — </w:t>
      </w:r>
      <w:r w:rsidRPr="00804467">
        <w:rPr>
          <w:rFonts w:ascii="Garamond" w:hAnsi="Garamond" w:cs="Times New Roman"/>
          <w:i/>
          <w:iCs/>
          <w:sz w:val="28"/>
          <w:szCs w:val="28"/>
        </w:rPr>
        <w:t xml:space="preserve">Men’s Rea </w:t>
      </w:r>
      <w:r w:rsidRPr="00804467">
        <w:rPr>
          <w:rFonts w:ascii="Garamond" w:hAnsi="Garamond" w:cs="Times New Roman"/>
          <w:sz w:val="28"/>
          <w:szCs w:val="28"/>
        </w:rPr>
        <w:t>— Intention and Motive — Relevance of Motive — Negligence — Strict Liability — Accident — Vicarious Liability — measure of Civil and Criminal Liability.</w:t>
      </w:r>
    </w:p>
    <w:p w:rsidR="00EB7464" w:rsidRPr="00804467" w:rsidRDefault="00EB7464" w:rsidP="00804467">
      <w:pPr>
        <w:autoSpaceDE w:val="0"/>
        <w:autoSpaceDN w:val="0"/>
        <w:adjustRightInd w:val="0"/>
        <w:spacing w:after="0" w:line="240" w:lineRule="auto"/>
        <w:rPr>
          <w:rFonts w:ascii="Garamond" w:hAnsi="Garamond" w:cs="Times New Roman"/>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Unit-V:</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Ownership — Definition and kinds of Ownership - Possession — Elements of Possession – </w:t>
      </w:r>
      <w:r w:rsidR="00EB7464" w:rsidRPr="00804467">
        <w:rPr>
          <w:rFonts w:ascii="Garamond" w:hAnsi="Garamond" w:cs="Times New Roman"/>
          <w:sz w:val="28"/>
          <w:szCs w:val="28"/>
        </w:rPr>
        <w:t>Relation between</w:t>
      </w:r>
      <w:r w:rsidRPr="00804467">
        <w:rPr>
          <w:rFonts w:ascii="Garamond" w:hAnsi="Garamond" w:cs="Times New Roman"/>
          <w:sz w:val="28"/>
          <w:szCs w:val="28"/>
        </w:rPr>
        <w:t xml:space="preserve"> Ownership and Possession — Possessory Remedies — Property — Meaning — Kinds of Property — Modes of Acquisition of Property — Legal Sanctions - Meaning of Sanction — Classification of Sanctions — Civil and Criminal Justice — Concept of Justice — Theories regarding purpose of Criminal Justice — Deterrent, Preventive, Reformative and Retributive theories.</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w:t>
      </w:r>
      <w:proofErr w:type="spellStart"/>
      <w:r w:rsidRPr="00804467">
        <w:rPr>
          <w:rFonts w:ascii="Garamond" w:hAnsi="Garamond" w:cs="Times New Roman"/>
          <w:sz w:val="28"/>
          <w:szCs w:val="28"/>
        </w:rPr>
        <w:t>Salmond</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Jurisprudence</w:t>
      </w:r>
      <w:r w:rsidRPr="00804467">
        <w:rPr>
          <w:rFonts w:ascii="Garamond" w:hAnsi="Garamond" w:cs="Times New Roman"/>
          <w:sz w:val="28"/>
          <w:szCs w:val="28"/>
        </w:rPr>
        <w:t>, Universal Publishers.</w:t>
      </w:r>
    </w:p>
    <w:p w:rsidR="00961C5F" w:rsidRPr="00804467" w:rsidRDefault="00961C5F" w:rsidP="00804467">
      <w:pPr>
        <w:autoSpaceDE w:val="0"/>
        <w:autoSpaceDN w:val="0"/>
        <w:adjustRightInd w:val="0"/>
        <w:spacing w:after="0" w:line="240" w:lineRule="auto"/>
        <w:rPr>
          <w:rFonts w:ascii="Garamond" w:hAnsi="Garamond" w:cs="Times New Roman"/>
          <w:i/>
          <w:iCs/>
          <w:sz w:val="28"/>
          <w:szCs w:val="28"/>
        </w:rPr>
      </w:pPr>
      <w:r w:rsidRPr="00804467">
        <w:rPr>
          <w:rFonts w:ascii="Garamond" w:hAnsi="Garamond" w:cs="Times New Roman"/>
          <w:sz w:val="28"/>
          <w:szCs w:val="28"/>
        </w:rPr>
        <w:t xml:space="preserve">2. </w:t>
      </w:r>
      <w:proofErr w:type="gramStart"/>
      <w:r w:rsidRPr="00804467">
        <w:rPr>
          <w:rFonts w:ascii="Garamond" w:hAnsi="Garamond" w:cs="Times New Roman"/>
          <w:sz w:val="28"/>
          <w:szCs w:val="28"/>
        </w:rPr>
        <w:t>Paton :</w:t>
      </w:r>
      <w:proofErr w:type="gramEnd"/>
      <w:r w:rsidRPr="00804467">
        <w:rPr>
          <w:rFonts w:ascii="Garamond" w:hAnsi="Garamond" w:cs="Times New Roman"/>
          <w:sz w:val="28"/>
          <w:szCs w:val="28"/>
        </w:rPr>
        <w:t xml:space="preserve"> </w:t>
      </w:r>
      <w:r w:rsidRPr="00804467">
        <w:rPr>
          <w:rFonts w:ascii="Garamond" w:hAnsi="Garamond" w:cs="Times New Roman"/>
          <w:i/>
          <w:iCs/>
          <w:sz w:val="28"/>
          <w:szCs w:val="28"/>
        </w:rPr>
        <w:t>Jurisprudence</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3. </w:t>
      </w:r>
      <w:proofErr w:type="gramStart"/>
      <w:r w:rsidRPr="00804467">
        <w:rPr>
          <w:rFonts w:ascii="Garamond" w:hAnsi="Garamond" w:cs="Times New Roman"/>
          <w:sz w:val="28"/>
          <w:szCs w:val="28"/>
        </w:rPr>
        <w:t>Allen :</w:t>
      </w:r>
      <w:proofErr w:type="gramEnd"/>
      <w:r w:rsidRPr="00804467">
        <w:rPr>
          <w:rFonts w:ascii="Garamond" w:hAnsi="Garamond" w:cs="Times New Roman"/>
          <w:sz w:val="28"/>
          <w:szCs w:val="28"/>
        </w:rPr>
        <w:t xml:space="preserve"> </w:t>
      </w:r>
      <w:r w:rsidRPr="00804467">
        <w:rPr>
          <w:rFonts w:ascii="Garamond" w:hAnsi="Garamond" w:cs="Times New Roman"/>
          <w:i/>
          <w:iCs/>
          <w:sz w:val="28"/>
          <w:szCs w:val="28"/>
        </w:rPr>
        <w:t>Law in the Making</w:t>
      </w:r>
      <w:r w:rsidRPr="00804467">
        <w:rPr>
          <w:rFonts w:ascii="Garamond" w:hAnsi="Garamond" w:cs="Times New Roman"/>
          <w:sz w:val="28"/>
          <w:szCs w:val="28"/>
        </w:rPr>
        <w:t>, Universal Publishers.</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4. </w:t>
      </w:r>
      <w:proofErr w:type="spellStart"/>
      <w:r w:rsidRPr="00804467">
        <w:rPr>
          <w:rFonts w:ascii="Garamond" w:hAnsi="Garamond" w:cs="Times New Roman"/>
          <w:sz w:val="28"/>
          <w:szCs w:val="28"/>
        </w:rPr>
        <w:t>Mahajan</w:t>
      </w:r>
      <w:proofErr w:type="spellEnd"/>
      <w:r w:rsidRPr="00804467">
        <w:rPr>
          <w:rFonts w:ascii="Garamond" w:hAnsi="Garamond" w:cs="Times New Roman"/>
          <w:sz w:val="28"/>
          <w:szCs w:val="28"/>
        </w:rPr>
        <w:t xml:space="preserve"> V.D.: </w:t>
      </w:r>
      <w:r w:rsidRPr="00804467">
        <w:rPr>
          <w:rFonts w:ascii="Garamond" w:hAnsi="Garamond" w:cs="Times New Roman"/>
          <w:i/>
          <w:iCs/>
          <w:sz w:val="28"/>
          <w:szCs w:val="28"/>
        </w:rPr>
        <w:t xml:space="preserve">Legal Theory and Jurisprudence, </w:t>
      </w:r>
      <w:r w:rsidRPr="00804467">
        <w:rPr>
          <w:rFonts w:ascii="Garamond" w:hAnsi="Garamond" w:cs="Times New Roman"/>
          <w:sz w:val="28"/>
          <w:szCs w:val="28"/>
        </w:rPr>
        <w:t xml:space="preserve">Eastern Book Company, </w:t>
      </w:r>
      <w:proofErr w:type="spellStart"/>
      <w:r w:rsidRPr="00804467">
        <w:rPr>
          <w:rFonts w:ascii="Garamond" w:hAnsi="Garamond" w:cs="Times New Roman"/>
          <w:sz w:val="28"/>
          <w:szCs w:val="28"/>
        </w:rPr>
        <w:t>Lucknow</w:t>
      </w:r>
      <w:proofErr w:type="spellEnd"/>
      <w:r w:rsidRPr="00804467">
        <w:rPr>
          <w:rFonts w:ascii="Garamond" w:hAnsi="Garamond" w:cs="Times New Roman"/>
          <w:sz w:val="28"/>
          <w:szCs w:val="28"/>
        </w:rPr>
        <w:t>,</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5. </w:t>
      </w:r>
      <w:proofErr w:type="gramStart"/>
      <w:r w:rsidRPr="00804467">
        <w:rPr>
          <w:rFonts w:ascii="Garamond" w:hAnsi="Garamond" w:cs="Times New Roman"/>
          <w:sz w:val="28"/>
          <w:szCs w:val="28"/>
        </w:rPr>
        <w:t>Dias :</w:t>
      </w:r>
      <w:proofErr w:type="gramEnd"/>
      <w:r w:rsidRPr="00804467">
        <w:rPr>
          <w:rFonts w:ascii="Garamond" w:hAnsi="Garamond" w:cs="Times New Roman"/>
          <w:sz w:val="28"/>
          <w:szCs w:val="28"/>
        </w:rPr>
        <w:t xml:space="preserve"> </w:t>
      </w:r>
      <w:r w:rsidRPr="00804467">
        <w:rPr>
          <w:rFonts w:ascii="Garamond" w:hAnsi="Garamond" w:cs="Times New Roman"/>
          <w:i/>
          <w:iCs/>
          <w:sz w:val="28"/>
          <w:szCs w:val="28"/>
        </w:rPr>
        <w:t>Jurisprudence</w:t>
      </w:r>
      <w:r w:rsidRPr="00804467">
        <w:rPr>
          <w:rFonts w:ascii="Garamond" w:hAnsi="Garamond" w:cs="Times New Roman"/>
          <w:sz w:val="28"/>
          <w:szCs w:val="28"/>
        </w:rPr>
        <w:t xml:space="preserve">, </w:t>
      </w:r>
      <w:proofErr w:type="spellStart"/>
      <w:r w:rsidRPr="00804467">
        <w:rPr>
          <w:rFonts w:ascii="Garamond" w:hAnsi="Garamond" w:cs="Times New Roman"/>
          <w:sz w:val="28"/>
          <w:szCs w:val="28"/>
        </w:rPr>
        <w:t>Aditya</w:t>
      </w:r>
      <w:proofErr w:type="spellEnd"/>
      <w:r w:rsidRPr="00804467">
        <w:rPr>
          <w:rFonts w:ascii="Garamond" w:hAnsi="Garamond" w:cs="Times New Roman"/>
          <w:sz w:val="28"/>
          <w:szCs w:val="28"/>
        </w:rPr>
        <w:t xml:space="preserve"> Books.</w:t>
      </w:r>
    </w:p>
    <w:p w:rsidR="00EB7464"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6. Rama </w:t>
      </w:r>
      <w:proofErr w:type="spellStart"/>
      <w:r w:rsidRPr="00804467">
        <w:rPr>
          <w:rFonts w:ascii="Garamond" w:hAnsi="Garamond" w:cs="Times New Roman"/>
          <w:sz w:val="28"/>
          <w:szCs w:val="28"/>
        </w:rPr>
        <w:t>Jois</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Legal and Constitutional History of India</w:t>
      </w:r>
      <w:r w:rsidRPr="00804467">
        <w:rPr>
          <w:rFonts w:ascii="Garamond" w:hAnsi="Garamond" w:cs="Times New Roman"/>
          <w:sz w:val="28"/>
          <w:szCs w:val="28"/>
        </w:rPr>
        <w:t>, Universal Law Publications,</w:t>
      </w:r>
    </w:p>
    <w:p w:rsidR="00961C5F" w:rsidRPr="00804467" w:rsidRDefault="00EB7464" w:rsidP="00804467">
      <w:pPr>
        <w:autoSpaceDE w:val="0"/>
        <w:autoSpaceDN w:val="0"/>
        <w:adjustRightInd w:val="0"/>
        <w:spacing w:after="0" w:line="240" w:lineRule="auto"/>
        <w:rPr>
          <w:rFonts w:ascii="Garamond" w:hAnsi="Garamond" w:cs="Times New Roman"/>
          <w:sz w:val="28"/>
          <w:szCs w:val="28"/>
        </w:rPr>
      </w:pPr>
      <w:r>
        <w:rPr>
          <w:rFonts w:ascii="Garamond" w:hAnsi="Garamond" w:cs="Times New Roman"/>
          <w:sz w:val="28"/>
          <w:szCs w:val="28"/>
        </w:rPr>
        <w:t xml:space="preserve">   </w:t>
      </w:r>
      <w:r w:rsidR="00961C5F" w:rsidRPr="00804467">
        <w:rPr>
          <w:rFonts w:ascii="Garamond" w:hAnsi="Garamond" w:cs="Times New Roman"/>
          <w:sz w:val="28"/>
          <w:szCs w:val="28"/>
        </w:rPr>
        <w:t xml:space="preserve"> Delhi.</w:t>
      </w:r>
    </w:p>
    <w:p w:rsidR="00961C5F"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7. G.C.V. </w:t>
      </w:r>
      <w:proofErr w:type="spellStart"/>
      <w:r w:rsidRPr="00804467">
        <w:rPr>
          <w:rFonts w:ascii="Garamond" w:hAnsi="Garamond" w:cs="Times New Roman"/>
          <w:sz w:val="28"/>
          <w:szCs w:val="28"/>
        </w:rPr>
        <w:t>Subba</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Rao</w:t>
      </w:r>
      <w:proofErr w:type="spellEnd"/>
      <w:r w:rsidRPr="00804467">
        <w:rPr>
          <w:rFonts w:ascii="Garamond" w:hAnsi="Garamond" w:cs="Times New Roman"/>
          <w:sz w:val="28"/>
          <w:szCs w:val="28"/>
        </w:rPr>
        <w:t>, Jurisprudence and Legal Theory, Eastern Book Company.</w:t>
      </w:r>
    </w:p>
    <w:p w:rsidR="00EB7464" w:rsidRPr="00804467" w:rsidRDefault="00EB7464" w:rsidP="00804467">
      <w:pPr>
        <w:autoSpaceDE w:val="0"/>
        <w:autoSpaceDN w:val="0"/>
        <w:adjustRightInd w:val="0"/>
        <w:spacing w:after="0" w:line="240" w:lineRule="auto"/>
        <w:rPr>
          <w:rFonts w:ascii="Garamond" w:hAnsi="Garamond" w:cs="Times New Roman"/>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DD0229" w:rsidRDefault="00961C5F" w:rsidP="00EB7464">
      <w:pPr>
        <w:autoSpaceDE w:val="0"/>
        <w:autoSpaceDN w:val="0"/>
        <w:adjustRightInd w:val="0"/>
        <w:spacing w:after="0" w:line="240" w:lineRule="auto"/>
        <w:jc w:val="center"/>
        <w:rPr>
          <w:rFonts w:ascii="Garamond" w:hAnsi="Garamond" w:cs="Times New Roman"/>
          <w:b/>
          <w:bCs/>
          <w:sz w:val="28"/>
          <w:szCs w:val="28"/>
        </w:rPr>
      </w:pPr>
      <w:r w:rsidRPr="00EB7464">
        <w:rPr>
          <w:rFonts w:ascii="Garamond" w:hAnsi="Garamond" w:cs="Times New Roman"/>
          <w:bCs/>
          <w:sz w:val="28"/>
          <w:szCs w:val="28"/>
        </w:rPr>
        <w:t>PAPER-II</w:t>
      </w:r>
      <w:r w:rsidRPr="00804467">
        <w:rPr>
          <w:rFonts w:ascii="Garamond" w:hAnsi="Garamond" w:cs="Times New Roman"/>
          <w:b/>
          <w:bCs/>
          <w:sz w:val="28"/>
          <w:szCs w:val="28"/>
        </w:rPr>
        <w:t xml:space="preserve">: </w:t>
      </w:r>
    </w:p>
    <w:p w:rsidR="00961C5F" w:rsidRPr="00804467" w:rsidRDefault="00961C5F" w:rsidP="00EB7464">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LAW OF PROPERTY</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 xml:space="preserve">Meaning </w:t>
      </w:r>
      <w:r w:rsidRPr="00804467">
        <w:rPr>
          <w:rFonts w:ascii="Garamond" w:hAnsi="Garamond" w:cs="Times New Roman"/>
          <w:sz w:val="28"/>
          <w:szCs w:val="28"/>
        </w:rPr>
        <w:t>and concept of property — Kinds of property — Transfer of property — Transferable and non-transferable property — Who can transfer — Operation of transfer — Mode of transfer — Conditional transfer —Void and unlawful conditions — Condition precedent and condition subsequent — Vested and contingent interest — Transfer to unborn persons</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Unit-II:</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Doctrine of Election — Covenants — Transfer by ostensible owner — Doctrine of Feeding the Grant by Estoppels — Doctrine of Lis Pen dens — Fraudulent Transfer — Doctrine of Part-performance.</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Unit-III:</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Sale- Essential features — Mode of Sale — Rights and liabilities of parties. Mortgage - Kinds of Mortgages - Rights and liabilities of mortgagor and mortgagee — Marshalling and Contribution — Charges.</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 xml:space="preserve">Unit-IV: </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Lease — Essential features — Kinds of leases — Rights and liabilities of lesser and lessee — Termination of lease — forfeiture — Exchange — Gifts — Different types of gifts — Registration of Gifts — Transfer of Actionable Claims.</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Unit-V:</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Easements — Definition of easement — Distinction between Lease and License — Dominant and Servant Tenements. Acquisition of property through testamentary succession — Will — Codicil — Capacity to execute Will — Nature of bequests — Executors of Will — Rights and Obligations of Legatees.</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w:t>
      </w:r>
      <w:proofErr w:type="spellStart"/>
      <w:proofErr w:type="gramStart"/>
      <w:r w:rsidRPr="00804467">
        <w:rPr>
          <w:rFonts w:ascii="Garamond" w:hAnsi="Garamond" w:cs="Times New Roman"/>
          <w:sz w:val="28"/>
          <w:szCs w:val="28"/>
        </w:rPr>
        <w:t>Mulla</w:t>
      </w:r>
      <w:proofErr w:type="spellEnd"/>
      <w:r w:rsidRPr="00804467">
        <w:rPr>
          <w:rFonts w:ascii="Garamond" w:hAnsi="Garamond" w:cs="Times New Roman"/>
          <w:sz w:val="28"/>
          <w:szCs w:val="28"/>
        </w:rPr>
        <w:t xml:space="preserve"> :</w:t>
      </w:r>
      <w:proofErr w:type="gramEnd"/>
      <w:r w:rsidRPr="00804467">
        <w:rPr>
          <w:rFonts w:ascii="Garamond" w:hAnsi="Garamond" w:cs="Times New Roman"/>
          <w:sz w:val="28"/>
          <w:szCs w:val="28"/>
        </w:rPr>
        <w:t xml:space="preserve"> </w:t>
      </w:r>
      <w:r w:rsidRPr="00804467">
        <w:rPr>
          <w:rFonts w:ascii="Garamond" w:hAnsi="Garamond" w:cs="Times New Roman"/>
          <w:i/>
          <w:iCs/>
          <w:sz w:val="28"/>
          <w:szCs w:val="28"/>
        </w:rPr>
        <w:t>Transfer of Property</w:t>
      </w:r>
      <w:r w:rsidRPr="00804467">
        <w:rPr>
          <w:rFonts w:ascii="Garamond" w:hAnsi="Garamond" w:cs="Times New Roman"/>
          <w:sz w:val="28"/>
          <w:szCs w:val="28"/>
        </w:rPr>
        <w:t>, Butterworth’s Publications.</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2. </w:t>
      </w:r>
      <w:proofErr w:type="spellStart"/>
      <w:r w:rsidRPr="00804467">
        <w:rPr>
          <w:rFonts w:ascii="Garamond" w:hAnsi="Garamond" w:cs="Times New Roman"/>
          <w:sz w:val="28"/>
          <w:szCs w:val="28"/>
        </w:rPr>
        <w:t>Subba</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Rao</w:t>
      </w:r>
      <w:proofErr w:type="spellEnd"/>
      <w:r w:rsidRPr="00804467">
        <w:rPr>
          <w:rFonts w:ascii="Garamond" w:hAnsi="Garamond" w:cs="Times New Roman"/>
          <w:sz w:val="28"/>
          <w:szCs w:val="28"/>
        </w:rPr>
        <w:t xml:space="preserve"> GCV: </w:t>
      </w:r>
      <w:r w:rsidRPr="00804467">
        <w:rPr>
          <w:rFonts w:ascii="Garamond" w:hAnsi="Garamond" w:cs="Times New Roman"/>
          <w:i/>
          <w:iCs/>
          <w:sz w:val="28"/>
          <w:szCs w:val="28"/>
        </w:rPr>
        <w:t>Commentaries on the Transfer of Property Act</w:t>
      </w:r>
      <w:r w:rsidRPr="00804467">
        <w:rPr>
          <w:rFonts w:ascii="Garamond" w:hAnsi="Garamond" w:cs="Times New Roman"/>
          <w:sz w:val="28"/>
          <w:szCs w:val="28"/>
        </w:rPr>
        <w:t>.</w:t>
      </w:r>
    </w:p>
    <w:p w:rsidR="00961C5F" w:rsidRPr="00804467" w:rsidRDefault="00961C5F" w:rsidP="00804467">
      <w:pPr>
        <w:autoSpaceDE w:val="0"/>
        <w:autoSpaceDN w:val="0"/>
        <w:adjustRightInd w:val="0"/>
        <w:spacing w:after="0" w:line="240" w:lineRule="auto"/>
        <w:rPr>
          <w:rFonts w:ascii="Garamond" w:hAnsi="Garamond" w:cs="Times New Roman"/>
          <w:i/>
          <w:iCs/>
          <w:sz w:val="28"/>
          <w:szCs w:val="28"/>
        </w:rPr>
      </w:pPr>
      <w:r w:rsidRPr="00804467">
        <w:rPr>
          <w:rFonts w:ascii="Garamond" w:hAnsi="Garamond" w:cs="Times New Roman"/>
          <w:sz w:val="28"/>
          <w:szCs w:val="28"/>
        </w:rPr>
        <w:t xml:space="preserve">3. Krishna </w:t>
      </w:r>
      <w:proofErr w:type="spellStart"/>
      <w:r w:rsidRPr="00804467">
        <w:rPr>
          <w:rFonts w:ascii="Garamond" w:hAnsi="Garamond" w:cs="Times New Roman"/>
          <w:sz w:val="28"/>
          <w:szCs w:val="28"/>
        </w:rPr>
        <w:t>Menon</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Law of Property.</w:t>
      </w:r>
    </w:p>
    <w:p w:rsidR="00961C5F" w:rsidRPr="00804467" w:rsidRDefault="00961C5F" w:rsidP="00804467">
      <w:pPr>
        <w:autoSpaceDE w:val="0"/>
        <w:autoSpaceDN w:val="0"/>
        <w:adjustRightInd w:val="0"/>
        <w:spacing w:after="0" w:line="240" w:lineRule="auto"/>
        <w:rPr>
          <w:rFonts w:ascii="Garamond" w:hAnsi="Garamond" w:cs="Times New Roman"/>
          <w:i/>
          <w:iCs/>
          <w:sz w:val="28"/>
          <w:szCs w:val="28"/>
        </w:rPr>
      </w:pPr>
      <w:r w:rsidRPr="00804467">
        <w:rPr>
          <w:rFonts w:ascii="Garamond" w:hAnsi="Garamond" w:cs="Times New Roman"/>
          <w:sz w:val="28"/>
          <w:szCs w:val="28"/>
        </w:rPr>
        <w:t xml:space="preserve">4. </w:t>
      </w:r>
      <w:proofErr w:type="spellStart"/>
      <w:r w:rsidRPr="00804467">
        <w:rPr>
          <w:rFonts w:ascii="Garamond" w:hAnsi="Garamond" w:cs="Times New Roman"/>
          <w:sz w:val="28"/>
          <w:szCs w:val="28"/>
        </w:rPr>
        <w:t>Upadhyaya's</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Common Matrix of Transfer of Property.</w:t>
      </w:r>
    </w:p>
    <w:p w:rsidR="00EB7464" w:rsidRDefault="00961C5F" w:rsidP="00804467">
      <w:pPr>
        <w:autoSpaceDE w:val="0"/>
        <w:autoSpaceDN w:val="0"/>
        <w:adjustRightInd w:val="0"/>
        <w:spacing w:after="0" w:line="240" w:lineRule="auto"/>
        <w:rPr>
          <w:rFonts w:ascii="Garamond" w:hAnsi="Garamond" w:cs="Times New Roman"/>
          <w:iCs/>
          <w:sz w:val="28"/>
          <w:szCs w:val="28"/>
        </w:rPr>
      </w:pPr>
      <w:r w:rsidRPr="00804467">
        <w:rPr>
          <w:rFonts w:ascii="Garamond" w:hAnsi="Garamond" w:cs="Times New Roman"/>
          <w:iCs/>
          <w:sz w:val="28"/>
          <w:szCs w:val="28"/>
        </w:rPr>
        <w:t xml:space="preserve">5. Avatar Singh, </w:t>
      </w:r>
      <w:r w:rsidRPr="00EB7464">
        <w:rPr>
          <w:rFonts w:ascii="Garamond" w:hAnsi="Garamond" w:cs="Times New Roman"/>
          <w:i/>
          <w:iCs/>
          <w:sz w:val="28"/>
          <w:szCs w:val="28"/>
        </w:rPr>
        <w:t xml:space="preserve">Textbook on The Transfer </w:t>
      </w:r>
      <w:proofErr w:type="gramStart"/>
      <w:r w:rsidRPr="00EB7464">
        <w:rPr>
          <w:rFonts w:ascii="Garamond" w:hAnsi="Garamond" w:cs="Times New Roman"/>
          <w:i/>
          <w:iCs/>
          <w:sz w:val="28"/>
          <w:szCs w:val="28"/>
        </w:rPr>
        <w:t>of  Property</w:t>
      </w:r>
      <w:proofErr w:type="gramEnd"/>
      <w:r w:rsidRPr="00EB7464">
        <w:rPr>
          <w:rFonts w:ascii="Garamond" w:hAnsi="Garamond" w:cs="Times New Roman"/>
          <w:i/>
          <w:iCs/>
          <w:sz w:val="28"/>
          <w:szCs w:val="28"/>
        </w:rPr>
        <w:t xml:space="preserve"> Act</w:t>
      </w:r>
      <w:r w:rsidRPr="00804467">
        <w:rPr>
          <w:rFonts w:ascii="Garamond" w:hAnsi="Garamond" w:cs="Times New Roman"/>
          <w:iCs/>
          <w:sz w:val="28"/>
          <w:szCs w:val="28"/>
        </w:rPr>
        <w:t>, Universal Law</w:t>
      </w:r>
    </w:p>
    <w:p w:rsidR="00961C5F" w:rsidRPr="00804467" w:rsidRDefault="00EB7464" w:rsidP="00804467">
      <w:pPr>
        <w:autoSpaceDE w:val="0"/>
        <w:autoSpaceDN w:val="0"/>
        <w:adjustRightInd w:val="0"/>
        <w:spacing w:after="0" w:line="240" w:lineRule="auto"/>
        <w:rPr>
          <w:rFonts w:ascii="Garamond" w:hAnsi="Garamond" w:cs="Times New Roman"/>
          <w:iCs/>
          <w:sz w:val="28"/>
          <w:szCs w:val="28"/>
        </w:rPr>
      </w:pPr>
      <w:r>
        <w:rPr>
          <w:rFonts w:ascii="Garamond" w:hAnsi="Garamond" w:cs="Times New Roman"/>
          <w:iCs/>
          <w:sz w:val="28"/>
          <w:szCs w:val="28"/>
        </w:rPr>
        <w:t xml:space="preserve">   </w:t>
      </w:r>
      <w:r w:rsidR="00961C5F" w:rsidRPr="00804467">
        <w:rPr>
          <w:rFonts w:ascii="Garamond" w:hAnsi="Garamond" w:cs="Times New Roman"/>
          <w:iCs/>
          <w:sz w:val="28"/>
          <w:szCs w:val="28"/>
        </w:rPr>
        <w:t xml:space="preserve"> Publishing Company.</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DD0229" w:rsidRDefault="00961C5F" w:rsidP="00EB7464">
      <w:pPr>
        <w:autoSpaceDE w:val="0"/>
        <w:autoSpaceDN w:val="0"/>
        <w:adjustRightInd w:val="0"/>
        <w:spacing w:after="0" w:line="240" w:lineRule="auto"/>
        <w:jc w:val="center"/>
        <w:rPr>
          <w:rFonts w:ascii="Garamond" w:hAnsi="Garamond" w:cs="Times New Roman"/>
          <w:b/>
          <w:bCs/>
          <w:sz w:val="28"/>
          <w:szCs w:val="28"/>
        </w:rPr>
      </w:pPr>
      <w:r w:rsidRPr="00EB7464">
        <w:rPr>
          <w:rFonts w:ascii="Garamond" w:hAnsi="Garamond" w:cs="Times New Roman"/>
          <w:bCs/>
          <w:sz w:val="28"/>
          <w:szCs w:val="28"/>
        </w:rPr>
        <w:t>PAPER-III</w:t>
      </w:r>
      <w:r w:rsidRPr="00804467">
        <w:rPr>
          <w:rFonts w:ascii="Garamond" w:hAnsi="Garamond" w:cs="Times New Roman"/>
          <w:b/>
          <w:bCs/>
          <w:sz w:val="28"/>
          <w:szCs w:val="28"/>
        </w:rPr>
        <w:t xml:space="preserve">: </w:t>
      </w:r>
    </w:p>
    <w:p w:rsidR="00961C5F" w:rsidRPr="00804467" w:rsidRDefault="00961C5F" w:rsidP="00EB7464">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ADMINISTRATIVE LAW</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Nature and scope of Administrative Law — Meaning, Definition and Evolution of Administrative Law— Reasons for the growth of Administrative Law — Relationship between Administrative Law and Constitutional Law.</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Unit-II:</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Basic concepts of Administrative Law — Rule of Law — </w:t>
      </w:r>
      <w:r w:rsidRPr="00804467">
        <w:rPr>
          <w:rFonts w:ascii="Garamond" w:hAnsi="Garamond" w:cs="Times New Roman"/>
          <w:b/>
          <w:bCs/>
          <w:sz w:val="28"/>
          <w:szCs w:val="28"/>
        </w:rPr>
        <w:t xml:space="preserve">Interpretation </w:t>
      </w:r>
      <w:r w:rsidRPr="00804467">
        <w:rPr>
          <w:rFonts w:ascii="Garamond" w:hAnsi="Garamond" w:cs="Times New Roman"/>
          <w:sz w:val="28"/>
          <w:szCs w:val="28"/>
        </w:rPr>
        <w:t>of Dicey's Principle of Rule of Law — Modern trends - Theory of Separation of Powers — Position in India, UK and USA</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Unit-III:</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Classification of Administrative functions — Legislative, Quasi-judicial, Administrative and Ministerial functions — Delegated Legislation — Meaning, Reasons for the growth and Classification of delegated legislation— Judicial and Legislative Control of Delegated litigation.</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Unit-IV:</w:t>
      </w:r>
    </w:p>
    <w:p w:rsidR="00961C5F" w:rsidRPr="00804467" w:rsidRDefault="00EB7464" w:rsidP="00804467">
      <w:pPr>
        <w:autoSpaceDE w:val="0"/>
        <w:autoSpaceDN w:val="0"/>
        <w:adjustRightInd w:val="0"/>
        <w:spacing w:after="0" w:line="240" w:lineRule="auto"/>
        <w:jc w:val="both"/>
        <w:rPr>
          <w:rFonts w:ascii="Garamond" w:hAnsi="Garamond" w:cs="Times New Roman"/>
          <w:i/>
          <w:sz w:val="28"/>
          <w:szCs w:val="28"/>
        </w:rPr>
      </w:pPr>
      <w:r w:rsidRPr="00804467">
        <w:rPr>
          <w:rFonts w:ascii="Garamond" w:hAnsi="Garamond" w:cs="Times New Roman"/>
          <w:sz w:val="28"/>
          <w:szCs w:val="28"/>
        </w:rPr>
        <w:t xml:space="preserve">Judicial Control of Administrative Action - Grounds of Judicial Control — Principles of Natural Justice — Administrative discretion and its control - </w:t>
      </w:r>
      <w:r w:rsidRPr="00804467">
        <w:rPr>
          <w:rFonts w:ascii="Garamond" w:hAnsi="Garamond" w:cs="Times New Roman"/>
          <w:i/>
          <w:sz w:val="28"/>
          <w:szCs w:val="28"/>
        </w:rPr>
        <w:t xml:space="preserve">Wednesbury Principle (Doctrine of Proportionality) – Doctrine of </w:t>
      </w:r>
      <w:r>
        <w:rPr>
          <w:rFonts w:ascii="Garamond" w:hAnsi="Garamond" w:cs="Times New Roman"/>
          <w:i/>
          <w:sz w:val="28"/>
          <w:szCs w:val="28"/>
        </w:rPr>
        <w:t>Legitimate</w:t>
      </w:r>
      <w:r w:rsidRPr="00804467">
        <w:rPr>
          <w:rFonts w:ascii="Garamond" w:hAnsi="Garamond" w:cs="Times New Roman"/>
          <w:i/>
          <w:sz w:val="28"/>
          <w:szCs w:val="28"/>
        </w:rPr>
        <w:t xml:space="preserve"> </w:t>
      </w:r>
      <w:r>
        <w:rPr>
          <w:rFonts w:ascii="Garamond" w:hAnsi="Garamond" w:cs="Times New Roman"/>
          <w:i/>
          <w:sz w:val="28"/>
          <w:szCs w:val="28"/>
        </w:rPr>
        <w:t>E</w:t>
      </w:r>
      <w:r w:rsidRPr="00804467">
        <w:rPr>
          <w:rFonts w:ascii="Garamond" w:hAnsi="Garamond" w:cs="Times New Roman"/>
          <w:i/>
          <w:sz w:val="28"/>
          <w:szCs w:val="28"/>
        </w:rPr>
        <w:t>xpectation.</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 xml:space="preserve">Unit-V: </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Remedies available against the State — Writs — Lokpal and Lokayukta —</w:t>
      </w:r>
      <w:r w:rsidR="00EB7464" w:rsidRPr="00EB7464">
        <w:rPr>
          <w:rFonts w:ascii="Garamond" w:hAnsi="Garamond" w:cs="Times New Roman"/>
          <w:i/>
          <w:sz w:val="28"/>
          <w:szCs w:val="28"/>
        </w:rPr>
        <w:t>Right to Information</w:t>
      </w:r>
      <w:r w:rsidR="00EB7464">
        <w:rPr>
          <w:rFonts w:ascii="Garamond" w:hAnsi="Garamond" w:cs="Times New Roman"/>
          <w:sz w:val="28"/>
          <w:szCs w:val="28"/>
        </w:rPr>
        <w:t>-</w:t>
      </w:r>
      <w:r w:rsidRPr="00804467">
        <w:rPr>
          <w:rFonts w:ascii="Garamond" w:hAnsi="Garamond" w:cs="Times New Roman"/>
          <w:sz w:val="28"/>
          <w:szCs w:val="28"/>
        </w:rPr>
        <w:t xml:space="preserve"> Liability of the State in Torts and Contracts — Rule of Promissory Estoppels —Administrative Tribunals - Commissions of Inquiry — Public Corporations.</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Griffith and Street: </w:t>
      </w:r>
      <w:r w:rsidRPr="00804467">
        <w:rPr>
          <w:rFonts w:ascii="Garamond" w:hAnsi="Garamond" w:cs="Times New Roman"/>
          <w:i/>
          <w:iCs/>
          <w:sz w:val="28"/>
          <w:szCs w:val="28"/>
        </w:rPr>
        <w:t>Principles of Administrative Law</w:t>
      </w:r>
      <w:r w:rsidRPr="00804467">
        <w:rPr>
          <w:rFonts w:ascii="Garamond" w:hAnsi="Garamond" w:cs="Times New Roman"/>
          <w:sz w:val="28"/>
          <w:szCs w:val="28"/>
        </w:rPr>
        <w:t>.</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2. </w:t>
      </w:r>
      <w:proofErr w:type="spellStart"/>
      <w:r w:rsidRPr="00804467">
        <w:rPr>
          <w:rFonts w:ascii="Garamond" w:hAnsi="Garamond" w:cs="Times New Roman"/>
          <w:sz w:val="28"/>
          <w:szCs w:val="28"/>
        </w:rPr>
        <w:t>H.W.R.Wade</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Administrative Law</w:t>
      </w:r>
      <w:r w:rsidRPr="00804467">
        <w:rPr>
          <w:rFonts w:ascii="Garamond" w:hAnsi="Garamond" w:cs="Times New Roman"/>
          <w:sz w:val="28"/>
          <w:szCs w:val="28"/>
        </w:rPr>
        <w:t>, Oxford Publications, London.</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3. De Smith: </w:t>
      </w:r>
      <w:r w:rsidRPr="00804467">
        <w:rPr>
          <w:rFonts w:ascii="Garamond" w:hAnsi="Garamond" w:cs="Times New Roman"/>
          <w:i/>
          <w:iCs/>
          <w:sz w:val="28"/>
          <w:szCs w:val="28"/>
        </w:rPr>
        <w:t>Judicial Review of Administrative Action</w:t>
      </w:r>
      <w:r w:rsidRPr="00804467">
        <w:rPr>
          <w:rFonts w:ascii="Garamond" w:hAnsi="Garamond" w:cs="Times New Roman"/>
          <w:sz w:val="28"/>
          <w:szCs w:val="28"/>
        </w:rPr>
        <w:t>, Sweet and Maxwell.</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4. S.P. </w:t>
      </w:r>
      <w:proofErr w:type="spellStart"/>
      <w:r w:rsidRPr="00804467">
        <w:rPr>
          <w:rFonts w:ascii="Garamond" w:hAnsi="Garamond" w:cs="Times New Roman"/>
          <w:sz w:val="28"/>
          <w:szCs w:val="28"/>
        </w:rPr>
        <w:t>Sathe</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Administrative Law</w:t>
      </w:r>
      <w:r w:rsidRPr="00804467">
        <w:rPr>
          <w:rFonts w:ascii="Garamond" w:hAnsi="Garamond" w:cs="Times New Roman"/>
          <w:sz w:val="28"/>
          <w:szCs w:val="28"/>
        </w:rPr>
        <w:t xml:space="preserve">, </w:t>
      </w:r>
      <w:proofErr w:type="spellStart"/>
      <w:r w:rsidRPr="00804467">
        <w:rPr>
          <w:rFonts w:ascii="Garamond" w:hAnsi="Garamond" w:cs="Times New Roman"/>
          <w:sz w:val="28"/>
          <w:szCs w:val="28"/>
        </w:rPr>
        <w:t>Butterworths</w:t>
      </w:r>
      <w:proofErr w:type="spellEnd"/>
      <w:r w:rsidRPr="00804467">
        <w:rPr>
          <w:rFonts w:ascii="Garamond" w:hAnsi="Garamond" w:cs="Times New Roman"/>
          <w:sz w:val="28"/>
          <w:szCs w:val="28"/>
        </w:rPr>
        <w:t xml:space="preserve">. </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5. </w:t>
      </w:r>
      <w:proofErr w:type="spellStart"/>
      <w:r w:rsidRPr="00804467">
        <w:rPr>
          <w:rFonts w:ascii="Garamond" w:hAnsi="Garamond" w:cs="Times New Roman"/>
          <w:sz w:val="28"/>
          <w:szCs w:val="28"/>
        </w:rPr>
        <w:t>I.P.Massey</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Administrative Law</w:t>
      </w:r>
      <w:r w:rsidRPr="00804467">
        <w:rPr>
          <w:rFonts w:ascii="Garamond" w:hAnsi="Garamond" w:cs="Times New Roman"/>
          <w:sz w:val="28"/>
          <w:szCs w:val="28"/>
        </w:rPr>
        <w:t>, Eastern Book Company.</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DD0229" w:rsidRDefault="00961C5F" w:rsidP="00804467">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Cs/>
          <w:sz w:val="28"/>
          <w:szCs w:val="28"/>
        </w:rPr>
        <w:t>PAPER-IV</w:t>
      </w:r>
      <w:r w:rsidRPr="00804467">
        <w:rPr>
          <w:rFonts w:ascii="Garamond" w:hAnsi="Garamond" w:cs="Times New Roman"/>
          <w:b/>
          <w:bCs/>
          <w:sz w:val="28"/>
          <w:szCs w:val="28"/>
        </w:rPr>
        <w:t xml:space="preserve">: </w:t>
      </w:r>
    </w:p>
    <w:p w:rsidR="00961C5F" w:rsidRDefault="00EB7464" w:rsidP="00804467">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COMPANY LAW</w:t>
      </w:r>
    </w:p>
    <w:p w:rsidR="00EB7464" w:rsidRPr="00804467" w:rsidRDefault="00EB7464" w:rsidP="00804467">
      <w:pPr>
        <w:autoSpaceDE w:val="0"/>
        <w:autoSpaceDN w:val="0"/>
        <w:adjustRightInd w:val="0"/>
        <w:spacing w:after="0" w:line="240" w:lineRule="auto"/>
        <w:jc w:val="center"/>
        <w:rPr>
          <w:rFonts w:ascii="Garamond" w:hAnsi="Garamond" w:cs="Times New Roman"/>
          <w:b/>
          <w:bCs/>
          <w:sz w:val="28"/>
          <w:szCs w:val="28"/>
        </w:rPr>
      </w:pPr>
    </w:p>
    <w:p w:rsidR="00676759" w:rsidRPr="00804467" w:rsidRDefault="00676759" w:rsidP="00EB7464">
      <w:pPr>
        <w:spacing w:after="0" w:line="240" w:lineRule="auto"/>
        <w:jc w:val="both"/>
        <w:rPr>
          <w:rFonts w:ascii="Garamond" w:eastAsia="Times New Roman" w:hAnsi="Garamond" w:cs="Times New Roman"/>
          <w:sz w:val="28"/>
          <w:szCs w:val="28"/>
        </w:rPr>
      </w:pPr>
      <w:r w:rsidRPr="00804467">
        <w:rPr>
          <w:rFonts w:ascii="Garamond" w:eastAsia="Times New Roman" w:hAnsi="Garamond" w:cs="Times New Roman"/>
          <w:b/>
          <w:bCs/>
          <w:sz w:val="28"/>
          <w:szCs w:val="28"/>
        </w:rPr>
        <w:t>Unit- I</w:t>
      </w:r>
      <w:r w:rsidR="00EB7464">
        <w:rPr>
          <w:rFonts w:ascii="Garamond" w:eastAsia="Times New Roman" w:hAnsi="Garamond" w:cs="Times New Roman"/>
          <w:b/>
          <w:bCs/>
          <w:sz w:val="28"/>
          <w:szCs w:val="28"/>
        </w:rPr>
        <w:t>:</w:t>
      </w:r>
    </w:p>
    <w:p w:rsidR="00EB7464" w:rsidRDefault="00676759" w:rsidP="00EB7464">
      <w:pPr>
        <w:autoSpaceDE w:val="0"/>
        <w:autoSpaceDN w:val="0"/>
        <w:adjustRightInd w:val="0"/>
        <w:spacing w:after="0" w:line="240" w:lineRule="auto"/>
        <w:jc w:val="both"/>
        <w:rPr>
          <w:rFonts w:ascii="Garamond" w:hAnsi="Garamond" w:cs="Times New Roman"/>
          <w:i/>
          <w:sz w:val="28"/>
          <w:szCs w:val="28"/>
        </w:rPr>
      </w:pPr>
      <w:r w:rsidRPr="00804467">
        <w:rPr>
          <w:rFonts w:ascii="Garamond" w:eastAsia="Times New Roman" w:hAnsi="Garamond" w:cs="Times New Roman"/>
          <w:sz w:val="28"/>
          <w:szCs w:val="28"/>
        </w:rPr>
        <w:t>Corporate Personality - General Principles of Company Law - Nature and Definition of Company - Private Company and Public Company - Characteristics of a Company - Different kinds of Company - Registration &amp; Incorporation of Company - Lifting the Corporate Veil – Company distinguished from Partnership ,</w:t>
      </w:r>
      <w:r w:rsidR="00EB7464">
        <w:rPr>
          <w:rFonts w:ascii="Garamond" w:eastAsia="Times New Roman" w:hAnsi="Garamond" w:cs="Times New Roman"/>
          <w:sz w:val="28"/>
          <w:szCs w:val="28"/>
        </w:rPr>
        <w:t xml:space="preserve"> </w:t>
      </w:r>
      <w:r w:rsidRPr="00804467">
        <w:rPr>
          <w:rFonts w:ascii="Garamond" w:eastAsia="Times New Roman" w:hAnsi="Garamond" w:cs="Times New Roman"/>
          <w:sz w:val="28"/>
          <w:szCs w:val="28"/>
        </w:rPr>
        <w:t>HUF and LLP-</w:t>
      </w:r>
      <w:r w:rsidRPr="00804467">
        <w:rPr>
          <w:rFonts w:ascii="Garamond" w:hAnsi="Garamond" w:cs="Times New Roman"/>
          <w:sz w:val="28"/>
          <w:szCs w:val="28"/>
        </w:rPr>
        <w:t>-</w:t>
      </w:r>
      <w:r w:rsidRPr="00804467">
        <w:rPr>
          <w:rFonts w:ascii="Garamond" w:hAnsi="Garamond" w:cs="Times New Roman"/>
          <w:i/>
          <w:sz w:val="28"/>
          <w:szCs w:val="28"/>
        </w:rPr>
        <w:t>Position under the Companies Acts of 1956 and 2013</w:t>
      </w:r>
    </w:p>
    <w:p w:rsidR="00676759" w:rsidRPr="00804467" w:rsidRDefault="00676759" w:rsidP="00EB7464">
      <w:pPr>
        <w:autoSpaceDE w:val="0"/>
        <w:autoSpaceDN w:val="0"/>
        <w:adjustRightInd w:val="0"/>
        <w:spacing w:after="0" w:line="240" w:lineRule="auto"/>
        <w:jc w:val="both"/>
        <w:rPr>
          <w:rFonts w:ascii="Garamond" w:hAnsi="Garamond" w:cs="Times New Roman"/>
          <w:i/>
          <w:sz w:val="28"/>
          <w:szCs w:val="28"/>
        </w:rPr>
      </w:pPr>
      <w:r w:rsidRPr="00804467">
        <w:rPr>
          <w:rFonts w:ascii="Garamond" w:hAnsi="Garamond" w:cs="Times New Roman"/>
          <w:i/>
          <w:sz w:val="28"/>
          <w:szCs w:val="28"/>
        </w:rPr>
        <w:t xml:space="preserve"> </w:t>
      </w:r>
    </w:p>
    <w:p w:rsidR="00676759" w:rsidRPr="00804467" w:rsidRDefault="00676759" w:rsidP="00EB7464">
      <w:pPr>
        <w:spacing w:after="0" w:line="240" w:lineRule="auto"/>
        <w:jc w:val="both"/>
        <w:rPr>
          <w:rFonts w:ascii="Garamond" w:eastAsia="Times New Roman" w:hAnsi="Garamond" w:cs="Times New Roman"/>
          <w:sz w:val="28"/>
          <w:szCs w:val="28"/>
        </w:rPr>
      </w:pPr>
      <w:r w:rsidRPr="00804467">
        <w:rPr>
          <w:rFonts w:ascii="Garamond" w:eastAsia="Times New Roman" w:hAnsi="Garamond" w:cs="Times New Roman"/>
          <w:b/>
          <w:bCs/>
          <w:sz w:val="28"/>
          <w:szCs w:val="28"/>
        </w:rPr>
        <w:t>Unit – II</w:t>
      </w:r>
      <w:r w:rsidR="00EB7464">
        <w:rPr>
          <w:rFonts w:ascii="Garamond" w:eastAsia="Times New Roman" w:hAnsi="Garamond" w:cs="Times New Roman"/>
          <w:b/>
          <w:bCs/>
          <w:sz w:val="28"/>
          <w:szCs w:val="28"/>
        </w:rPr>
        <w:t>:</w:t>
      </w:r>
    </w:p>
    <w:p w:rsidR="00676759" w:rsidRPr="00804467" w:rsidRDefault="00676759" w:rsidP="00EB7464">
      <w:pPr>
        <w:autoSpaceDE w:val="0"/>
        <w:autoSpaceDN w:val="0"/>
        <w:adjustRightInd w:val="0"/>
        <w:spacing w:after="0" w:line="240" w:lineRule="auto"/>
        <w:jc w:val="both"/>
        <w:rPr>
          <w:rFonts w:ascii="Garamond" w:hAnsi="Garamond" w:cs="Times New Roman"/>
          <w:i/>
          <w:sz w:val="28"/>
          <w:szCs w:val="28"/>
        </w:rPr>
      </w:pPr>
      <w:r w:rsidRPr="00804467">
        <w:rPr>
          <w:rFonts w:ascii="Garamond" w:eastAsia="Times New Roman" w:hAnsi="Garamond" w:cs="Times New Roman"/>
          <w:sz w:val="28"/>
          <w:szCs w:val="28"/>
        </w:rPr>
        <w:t>Promoters - Memorandum of Association -  Doctrine of  Ultravires - Articles of Association -  Doctrine of  Indoor Management -  Prospectus -  Civil and Criminal liability for misstatement in prospectus - Statement in lieu of Prospectus - Pre-incorporation Contracts -   Membership in a Company -  Borrowing  Powers – Debentures &amp; Charges</w:t>
      </w:r>
      <w:r w:rsidRPr="00804467">
        <w:rPr>
          <w:rFonts w:ascii="Garamond" w:hAnsi="Garamond" w:cs="Times New Roman"/>
          <w:sz w:val="28"/>
          <w:szCs w:val="28"/>
        </w:rPr>
        <w:t>-</w:t>
      </w:r>
      <w:r w:rsidRPr="00804467">
        <w:rPr>
          <w:rFonts w:ascii="Garamond" w:hAnsi="Garamond" w:cs="Times New Roman"/>
          <w:i/>
          <w:sz w:val="28"/>
          <w:szCs w:val="28"/>
        </w:rPr>
        <w:t xml:space="preserve">Position under the Companies Acts of 1956 and 2013 </w:t>
      </w:r>
    </w:p>
    <w:p w:rsidR="00676759" w:rsidRPr="00804467" w:rsidRDefault="00676759" w:rsidP="00804467">
      <w:pPr>
        <w:autoSpaceDE w:val="0"/>
        <w:autoSpaceDN w:val="0"/>
        <w:adjustRightInd w:val="0"/>
        <w:spacing w:after="0" w:line="240" w:lineRule="auto"/>
        <w:jc w:val="both"/>
        <w:rPr>
          <w:rFonts w:ascii="Garamond" w:hAnsi="Garamond" w:cs="Times New Roman"/>
          <w:i/>
          <w:sz w:val="28"/>
          <w:szCs w:val="28"/>
        </w:rPr>
      </w:pPr>
    </w:p>
    <w:p w:rsidR="00676759" w:rsidRPr="00804467" w:rsidRDefault="00676759" w:rsidP="00EB7464">
      <w:pPr>
        <w:spacing w:after="0" w:line="240" w:lineRule="auto"/>
        <w:jc w:val="both"/>
        <w:rPr>
          <w:rFonts w:ascii="Garamond" w:eastAsia="Times New Roman" w:hAnsi="Garamond" w:cs="Times New Roman"/>
          <w:sz w:val="28"/>
          <w:szCs w:val="28"/>
        </w:rPr>
      </w:pPr>
      <w:r w:rsidRPr="00804467">
        <w:rPr>
          <w:rFonts w:ascii="Garamond" w:eastAsia="Times New Roman" w:hAnsi="Garamond" w:cs="Times New Roman"/>
          <w:b/>
          <w:bCs/>
          <w:sz w:val="28"/>
          <w:szCs w:val="28"/>
        </w:rPr>
        <w:t>Unit- III</w:t>
      </w:r>
      <w:r w:rsidR="00EB7464">
        <w:rPr>
          <w:rFonts w:ascii="Garamond" w:eastAsia="Times New Roman" w:hAnsi="Garamond" w:cs="Times New Roman"/>
          <w:b/>
          <w:bCs/>
          <w:sz w:val="28"/>
          <w:szCs w:val="28"/>
        </w:rPr>
        <w:t>:</w:t>
      </w:r>
    </w:p>
    <w:p w:rsidR="00676759" w:rsidRDefault="00676759" w:rsidP="00EB7464">
      <w:pPr>
        <w:autoSpaceDE w:val="0"/>
        <w:autoSpaceDN w:val="0"/>
        <w:adjustRightInd w:val="0"/>
        <w:spacing w:after="0" w:line="240" w:lineRule="auto"/>
        <w:jc w:val="both"/>
        <w:rPr>
          <w:rFonts w:ascii="Garamond" w:hAnsi="Garamond" w:cs="Times New Roman"/>
          <w:i/>
          <w:sz w:val="28"/>
          <w:szCs w:val="28"/>
        </w:rPr>
      </w:pPr>
      <w:r w:rsidRPr="00804467">
        <w:rPr>
          <w:rFonts w:ascii="Garamond" w:eastAsia="Times New Roman" w:hAnsi="Garamond" w:cs="Times New Roman"/>
          <w:sz w:val="28"/>
          <w:szCs w:val="28"/>
        </w:rPr>
        <w:t>Shares &amp; Stock - Kinds of shares - Statutory restrictions on allotment of shares - Intermediaries – Call on shares for future of shares- Transfer of shares – Transmission of shares – Reduction on transfer of shares -</w:t>
      </w:r>
      <w:r w:rsidR="00EB7464" w:rsidRPr="00804467">
        <w:rPr>
          <w:rFonts w:ascii="Garamond" w:eastAsia="Times New Roman" w:hAnsi="Garamond" w:cs="Times New Roman"/>
          <w:sz w:val="28"/>
          <w:szCs w:val="28"/>
        </w:rPr>
        <w:t> Rectification</w:t>
      </w:r>
      <w:r w:rsidRPr="00804467">
        <w:rPr>
          <w:rFonts w:ascii="Garamond" w:eastAsia="Times New Roman" w:hAnsi="Garamond" w:cs="Times New Roman"/>
          <w:sz w:val="28"/>
          <w:szCs w:val="28"/>
        </w:rPr>
        <w:t xml:space="preserve"> of register on transfer - Certification and issue of certificate of transfer of shares - Limitation </w:t>
      </w:r>
      <w:r w:rsidRPr="00804467">
        <w:rPr>
          <w:rFonts w:ascii="Garamond" w:eastAsia="Times New Roman" w:hAnsi="Garamond" w:cs="Times New Roman"/>
          <w:sz w:val="28"/>
          <w:szCs w:val="28"/>
        </w:rPr>
        <w:lastRenderedPageBreak/>
        <w:t>of time for issue of certificates - Object and effect of share certificate</w:t>
      </w:r>
      <w:r w:rsidRPr="00804467">
        <w:rPr>
          <w:rFonts w:ascii="Garamond" w:hAnsi="Garamond" w:cs="Times New Roman"/>
          <w:sz w:val="28"/>
          <w:szCs w:val="28"/>
        </w:rPr>
        <w:t>-</w:t>
      </w:r>
      <w:r w:rsidRPr="00804467">
        <w:rPr>
          <w:rFonts w:ascii="Garamond" w:hAnsi="Garamond" w:cs="Times New Roman"/>
          <w:i/>
          <w:sz w:val="28"/>
          <w:szCs w:val="28"/>
        </w:rPr>
        <w:t xml:space="preserve">Position under the Companies Acts of 1956 and 2013 </w:t>
      </w:r>
    </w:p>
    <w:p w:rsidR="00EB7464" w:rsidRPr="00804467" w:rsidRDefault="00EB7464" w:rsidP="00EB7464">
      <w:pPr>
        <w:autoSpaceDE w:val="0"/>
        <w:autoSpaceDN w:val="0"/>
        <w:adjustRightInd w:val="0"/>
        <w:spacing w:after="0" w:line="240" w:lineRule="auto"/>
        <w:jc w:val="both"/>
        <w:rPr>
          <w:rFonts w:ascii="Garamond" w:hAnsi="Garamond" w:cs="Times New Roman"/>
          <w:i/>
          <w:sz w:val="28"/>
          <w:szCs w:val="28"/>
        </w:rPr>
      </w:pPr>
    </w:p>
    <w:p w:rsidR="00676759" w:rsidRPr="00804467" w:rsidRDefault="00676759" w:rsidP="00EB7464">
      <w:pPr>
        <w:spacing w:after="0" w:line="240" w:lineRule="auto"/>
        <w:jc w:val="both"/>
        <w:rPr>
          <w:rFonts w:ascii="Garamond" w:eastAsia="Times New Roman" w:hAnsi="Garamond" w:cs="Times New Roman"/>
          <w:sz w:val="28"/>
          <w:szCs w:val="28"/>
        </w:rPr>
      </w:pPr>
      <w:r w:rsidRPr="00804467">
        <w:rPr>
          <w:rFonts w:ascii="Garamond" w:eastAsia="Times New Roman" w:hAnsi="Garamond" w:cs="Times New Roman"/>
          <w:b/>
          <w:bCs/>
          <w:sz w:val="28"/>
          <w:szCs w:val="28"/>
        </w:rPr>
        <w:t>Unit – IV</w:t>
      </w:r>
      <w:r w:rsidR="00EB7464">
        <w:rPr>
          <w:rFonts w:ascii="Garamond" w:eastAsia="Times New Roman" w:hAnsi="Garamond" w:cs="Times New Roman"/>
          <w:b/>
          <w:bCs/>
          <w:sz w:val="28"/>
          <w:szCs w:val="28"/>
        </w:rPr>
        <w:t>:</w:t>
      </w:r>
    </w:p>
    <w:p w:rsidR="00676759" w:rsidRPr="00804467" w:rsidRDefault="00676759" w:rsidP="00EB7464">
      <w:pPr>
        <w:autoSpaceDE w:val="0"/>
        <w:autoSpaceDN w:val="0"/>
        <w:adjustRightInd w:val="0"/>
        <w:spacing w:after="0" w:line="240" w:lineRule="auto"/>
        <w:jc w:val="both"/>
        <w:rPr>
          <w:rFonts w:ascii="Garamond" w:hAnsi="Garamond" w:cs="Times New Roman"/>
          <w:i/>
          <w:sz w:val="28"/>
          <w:szCs w:val="28"/>
        </w:rPr>
      </w:pPr>
      <w:r w:rsidRPr="00804467">
        <w:rPr>
          <w:rFonts w:ascii="Garamond" w:eastAsia="Times New Roman" w:hAnsi="Garamond" w:cs="Times New Roman"/>
          <w:sz w:val="28"/>
          <w:szCs w:val="28"/>
        </w:rPr>
        <w:t>Directors –   Different kinds of Directors -  Appointment, position , qualifications and disqualifications- powers of Directors - Rights and Duties of Directors - Meetings and proceedings -  kinds of meetings -  Statutory meeting-  Statutory report -  Annual General Meeting -  Extraordinary meeting -  Power of the Tribunal to order meeting -  class meetings -  Requisites for a valid meeting -  Chairman for meetings -  Duties of Chairman -  Proxy -  Resolutions – Minutes-Shareholders Activism</w:t>
      </w:r>
      <w:r w:rsidRPr="00804467">
        <w:rPr>
          <w:rFonts w:ascii="Garamond" w:hAnsi="Garamond" w:cs="Times New Roman"/>
          <w:sz w:val="28"/>
          <w:szCs w:val="28"/>
        </w:rPr>
        <w:t>-</w:t>
      </w:r>
      <w:r w:rsidRPr="00804467">
        <w:rPr>
          <w:rFonts w:ascii="Garamond" w:hAnsi="Garamond" w:cs="Times New Roman"/>
          <w:i/>
          <w:sz w:val="28"/>
          <w:szCs w:val="28"/>
        </w:rPr>
        <w:t>Corporate Social Responsibility</w:t>
      </w:r>
      <w:r w:rsidRPr="00804467">
        <w:rPr>
          <w:rFonts w:ascii="Garamond" w:hAnsi="Garamond" w:cs="Times New Roman"/>
          <w:sz w:val="28"/>
          <w:szCs w:val="28"/>
        </w:rPr>
        <w:t>-</w:t>
      </w:r>
      <w:r w:rsidRPr="00804467">
        <w:rPr>
          <w:rFonts w:ascii="Garamond" w:hAnsi="Garamond" w:cs="Times New Roman"/>
          <w:i/>
          <w:sz w:val="28"/>
          <w:szCs w:val="28"/>
        </w:rPr>
        <w:t xml:space="preserve">Position under the Companies Acts of 1956 and 2013 </w:t>
      </w:r>
    </w:p>
    <w:p w:rsidR="00676759" w:rsidRPr="00804467" w:rsidRDefault="00676759" w:rsidP="00EB7464">
      <w:pPr>
        <w:spacing w:after="0" w:line="240" w:lineRule="auto"/>
        <w:jc w:val="both"/>
        <w:rPr>
          <w:rFonts w:ascii="Garamond" w:eastAsia="Times New Roman" w:hAnsi="Garamond" w:cs="Times New Roman"/>
          <w:sz w:val="28"/>
          <w:szCs w:val="28"/>
        </w:rPr>
      </w:pPr>
      <w:r w:rsidRPr="00804467">
        <w:rPr>
          <w:rFonts w:ascii="Garamond" w:eastAsia="Times New Roman" w:hAnsi="Garamond" w:cs="Times New Roman"/>
          <w:b/>
          <w:bCs/>
          <w:sz w:val="28"/>
          <w:szCs w:val="28"/>
        </w:rPr>
        <w:t>Unit – V</w:t>
      </w:r>
      <w:r w:rsidR="00EB7464">
        <w:rPr>
          <w:rFonts w:ascii="Garamond" w:eastAsia="Times New Roman" w:hAnsi="Garamond" w:cs="Times New Roman"/>
          <w:b/>
          <w:bCs/>
          <w:sz w:val="28"/>
          <w:szCs w:val="28"/>
        </w:rPr>
        <w:t>:</w:t>
      </w:r>
    </w:p>
    <w:p w:rsidR="00676759" w:rsidRPr="00804467" w:rsidRDefault="00676759" w:rsidP="00EB7464">
      <w:pPr>
        <w:autoSpaceDE w:val="0"/>
        <w:autoSpaceDN w:val="0"/>
        <w:adjustRightInd w:val="0"/>
        <w:spacing w:after="0" w:line="240" w:lineRule="auto"/>
        <w:jc w:val="both"/>
        <w:rPr>
          <w:rFonts w:ascii="Garamond" w:hAnsi="Garamond" w:cs="Times New Roman"/>
          <w:bCs/>
          <w:i/>
          <w:sz w:val="28"/>
          <w:szCs w:val="28"/>
        </w:rPr>
      </w:pPr>
      <w:r w:rsidRPr="00804467">
        <w:rPr>
          <w:rFonts w:ascii="Garamond" w:eastAsia="Times New Roman" w:hAnsi="Garamond" w:cs="Times New Roman"/>
          <w:sz w:val="28"/>
          <w:szCs w:val="28"/>
        </w:rPr>
        <w:t>Accounts and Audit -  Inspection and Investigation - Compromises, Reconstruction and Amalgamation -  Majority rule and Rights of minority share holders -  Prevention of oppression and mismanagement - Revival and rehabilitation of sick industrial companies - Mergers, Amalgamation and Takeover -  Dissolution of a company – Winding up of companies-</w:t>
      </w:r>
      <w:r w:rsidRPr="00804467">
        <w:rPr>
          <w:rFonts w:ascii="Garamond" w:hAnsi="Garamond" w:cs="Times New Roman"/>
          <w:bCs/>
          <w:sz w:val="28"/>
          <w:szCs w:val="28"/>
        </w:rPr>
        <w:t xml:space="preserve">Modes of winding up of companies – consequences of winding up -  </w:t>
      </w:r>
      <w:r w:rsidRPr="00804467">
        <w:rPr>
          <w:rFonts w:ascii="Garamond" w:hAnsi="Garamond" w:cs="Times New Roman"/>
          <w:bCs/>
          <w:i/>
          <w:sz w:val="28"/>
          <w:szCs w:val="28"/>
        </w:rPr>
        <w:t>The insolvency and Bankruptcy Code, 2016 in relation to winding up of companies –Authorities under the Act-</w:t>
      </w:r>
      <w:r w:rsidRPr="00804467">
        <w:rPr>
          <w:rFonts w:ascii="Garamond" w:eastAsia="Times New Roman" w:hAnsi="Garamond" w:cs="Times New Roman"/>
          <w:sz w:val="28"/>
          <w:szCs w:val="28"/>
        </w:rPr>
        <w:t xml:space="preserve"> Department of Company Affairs - NCLAT, NCLT, Company Law Board, Regional Directors, ROC, Public Trustee or Advisory Committee  &amp; SFIO </w:t>
      </w:r>
      <w:r w:rsidRPr="00804467">
        <w:rPr>
          <w:rFonts w:ascii="Garamond" w:hAnsi="Garamond" w:cs="Times New Roman"/>
          <w:bCs/>
          <w:i/>
          <w:sz w:val="28"/>
          <w:szCs w:val="28"/>
        </w:rPr>
        <w:t xml:space="preserve">-Their powers and functions- </w:t>
      </w:r>
      <w:r w:rsidRPr="00804467">
        <w:rPr>
          <w:rFonts w:ascii="Garamond" w:eastAsia="Times New Roman" w:hAnsi="Garamond" w:cs="Times New Roman"/>
          <w:sz w:val="28"/>
          <w:szCs w:val="28"/>
        </w:rPr>
        <w:t xml:space="preserve">– Jurisdiction of Courts -  </w:t>
      </w:r>
      <w:r w:rsidRPr="00804467">
        <w:rPr>
          <w:rFonts w:ascii="Garamond" w:hAnsi="Garamond" w:cs="Times New Roman"/>
          <w:bCs/>
          <w:i/>
          <w:sz w:val="28"/>
          <w:szCs w:val="28"/>
        </w:rPr>
        <w:t>The impact of the Companies Act, 2013.</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w:t>
      </w:r>
      <w:proofErr w:type="gramStart"/>
      <w:r w:rsidRPr="00804467">
        <w:rPr>
          <w:rFonts w:ascii="Garamond" w:hAnsi="Garamond" w:cs="Times New Roman"/>
          <w:sz w:val="28"/>
          <w:szCs w:val="28"/>
        </w:rPr>
        <w:t>Shah :</w:t>
      </w:r>
      <w:proofErr w:type="gramEnd"/>
      <w:r w:rsidRPr="00804467">
        <w:rPr>
          <w:rFonts w:ascii="Garamond" w:hAnsi="Garamond" w:cs="Times New Roman"/>
          <w:sz w:val="28"/>
          <w:szCs w:val="28"/>
        </w:rPr>
        <w:t xml:space="preserve"> </w:t>
      </w:r>
      <w:r w:rsidRPr="00804467">
        <w:rPr>
          <w:rFonts w:ascii="Garamond" w:hAnsi="Garamond" w:cs="Times New Roman"/>
          <w:i/>
          <w:iCs/>
          <w:sz w:val="28"/>
          <w:szCs w:val="28"/>
        </w:rPr>
        <w:t>Lectures on Company Law</w:t>
      </w:r>
      <w:r w:rsidRPr="00804467">
        <w:rPr>
          <w:rFonts w:ascii="Garamond" w:hAnsi="Garamond" w:cs="Times New Roman"/>
          <w:sz w:val="28"/>
          <w:szCs w:val="28"/>
        </w:rPr>
        <w:t xml:space="preserve">, </w:t>
      </w:r>
      <w:proofErr w:type="spellStart"/>
      <w:r w:rsidRPr="00804467">
        <w:rPr>
          <w:rFonts w:ascii="Garamond" w:hAnsi="Garamond" w:cs="Times New Roman"/>
          <w:sz w:val="28"/>
          <w:szCs w:val="28"/>
        </w:rPr>
        <w:t>N.M.Tripati</w:t>
      </w:r>
      <w:proofErr w:type="spellEnd"/>
      <w:r w:rsidRPr="00804467">
        <w:rPr>
          <w:rFonts w:ascii="Garamond" w:hAnsi="Garamond" w:cs="Times New Roman"/>
          <w:sz w:val="28"/>
          <w:szCs w:val="28"/>
        </w:rPr>
        <w:t>, Bombay.</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2. </w:t>
      </w:r>
      <w:proofErr w:type="spellStart"/>
      <w:r w:rsidRPr="00804467">
        <w:rPr>
          <w:rFonts w:ascii="Garamond" w:hAnsi="Garamond" w:cs="Times New Roman"/>
          <w:sz w:val="28"/>
          <w:szCs w:val="28"/>
        </w:rPr>
        <w:t>Avtar</w:t>
      </w:r>
      <w:proofErr w:type="spellEnd"/>
      <w:r w:rsidRPr="00804467">
        <w:rPr>
          <w:rFonts w:ascii="Garamond" w:hAnsi="Garamond" w:cs="Times New Roman"/>
          <w:sz w:val="28"/>
          <w:szCs w:val="28"/>
        </w:rPr>
        <w:t xml:space="preserve"> </w:t>
      </w:r>
      <w:proofErr w:type="gramStart"/>
      <w:r w:rsidRPr="00804467">
        <w:rPr>
          <w:rFonts w:ascii="Garamond" w:hAnsi="Garamond" w:cs="Times New Roman"/>
          <w:sz w:val="28"/>
          <w:szCs w:val="28"/>
        </w:rPr>
        <w:t>Sing :</w:t>
      </w:r>
      <w:proofErr w:type="gramEnd"/>
      <w:r w:rsidRPr="00804467">
        <w:rPr>
          <w:rFonts w:ascii="Garamond" w:hAnsi="Garamond" w:cs="Times New Roman"/>
          <w:sz w:val="28"/>
          <w:szCs w:val="28"/>
        </w:rPr>
        <w:t xml:space="preserve"> </w:t>
      </w:r>
      <w:r w:rsidRPr="00804467">
        <w:rPr>
          <w:rFonts w:ascii="Garamond" w:hAnsi="Garamond" w:cs="Times New Roman"/>
          <w:i/>
          <w:iCs/>
          <w:sz w:val="28"/>
          <w:szCs w:val="28"/>
        </w:rPr>
        <w:t xml:space="preserve">Company Law, </w:t>
      </w:r>
      <w:r w:rsidRPr="00804467">
        <w:rPr>
          <w:rFonts w:ascii="Garamond" w:hAnsi="Garamond" w:cs="Times New Roman"/>
          <w:sz w:val="28"/>
          <w:szCs w:val="28"/>
        </w:rPr>
        <w:t>Eastern Book Company.</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3. </w:t>
      </w:r>
      <w:proofErr w:type="spellStart"/>
      <w:r w:rsidRPr="00804467">
        <w:rPr>
          <w:rFonts w:ascii="Garamond" w:hAnsi="Garamond" w:cs="Times New Roman"/>
          <w:sz w:val="28"/>
          <w:szCs w:val="28"/>
        </w:rPr>
        <w:t>Charlesworth</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Company Law</w:t>
      </w:r>
      <w:r w:rsidRPr="00804467">
        <w:rPr>
          <w:rFonts w:ascii="Garamond" w:hAnsi="Garamond" w:cs="Times New Roman"/>
          <w:sz w:val="28"/>
          <w:szCs w:val="28"/>
        </w:rPr>
        <w:t>, Sweet and Maxwell.</w:t>
      </w:r>
    </w:p>
    <w:p w:rsidR="00961C5F" w:rsidRPr="00804467" w:rsidRDefault="00961C5F" w:rsidP="00804467">
      <w:pPr>
        <w:tabs>
          <w:tab w:val="left" w:pos="6510"/>
        </w:tabs>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4. </w:t>
      </w:r>
      <w:proofErr w:type="spellStart"/>
      <w:r w:rsidRPr="00804467">
        <w:rPr>
          <w:rFonts w:ascii="Garamond" w:hAnsi="Garamond" w:cs="Times New Roman"/>
          <w:sz w:val="28"/>
          <w:szCs w:val="28"/>
        </w:rPr>
        <w:t>Ramaiah</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Company Law</w:t>
      </w:r>
      <w:r w:rsidRPr="00804467">
        <w:rPr>
          <w:rFonts w:ascii="Garamond" w:hAnsi="Garamond" w:cs="Times New Roman"/>
          <w:sz w:val="28"/>
          <w:szCs w:val="28"/>
        </w:rPr>
        <w:t xml:space="preserve">, </w:t>
      </w:r>
      <w:proofErr w:type="spellStart"/>
      <w:r w:rsidRPr="00804467">
        <w:rPr>
          <w:rFonts w:ascii="Garamond" w:hAnsi="Garamond" w:cs="Times New Roman"/>
          <w:sz w:val="28"/>
          <w:szCs w:val="28"/>
        </w:rPr>
        <w:t>Wadhwa</w:t>
      </w:r>
      <w:proofErr w:type="spellEnd"/>
      <w:r w:rsidRPr="00804467">
        <w:rPr>
          <w:rFonts w:ascii="Garamond" w:hAnsi="Garamond" w:cs="Times New Roman"/>
          <w:sz w:val="28"/>
          <w:szCs w:val="28"/>
        </w:rPr>
        <w:t xml:space="preserve"> &amp; Co.</w:t>
      </w:r>
      <w:r w:rsidRPr="00804467">
        <w:rPr>
          <w:rFonts w:ascii="Garamond" w:hAnsi="Garamond" w:cs="Times New Roman"/>
          <w:sz w:val="28"/>
          <w:szCs w:val="28"/>
        </w:rPr>
        <w:tab/>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5. </w:t>
      </w:r>
      <w:proofErr w:type="spellStart"/>
      <w:r w:rsidRPr="00804467">
        <w:rPr>
          <w:rFonts w:ascii="Garamond" w:hAnsi="Garamond" w:cs="Times New Roman"/>
          <w:sz w:val="28"/>
          <w:szCs w:val="28"/>
        </w:rPr>
        <w:t>Dutta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Company Law</w:t>
      </w:r>
      <w:r w:rsidRPr="00804467">
        <w:rPr>
          <w:rFonts w:ascii="Garamond" w:hAnsi="Garamond" w:cs="Times New Roman"/>
          <w:sz w:val="28"/>
          <w:szCs w:val="28"/>
        </w:rPr>
        <w:t>, Eastern Law House, Calcutta.</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6. The Companies Act, 2013.</w:t>
      </w:r>
    </w:p>
    <w:p w:rsidR="00961C5F" w:rsidRPr="00804467" w:rsidRDefault="00961C5F" w:rsidP="00804467">
      <w:pPr>
        <w:autoSpaceDE w:val="0"/>
        <w:autoSpaceDN w:val="0"/>
        <w:adjustRightInd w:val="0"/>
        <w:spacing w:after="0" w:line="240" w:lineRule="auto"/>
        <w:rPr>
          <w:rFonts w:ascii="Garamond" w:hAnsi="Garamond" w:cs="Times New Roman"/>
          <w:bCs/>
          <w:sz w:val="28"/>
          <w:szCs w:val="28"/>
        </w:rPr>
      </w:pPr>
      <w:r w:rsidRPr="00804467">
        <w:rPr>
          <w:rFonts w:ascii="Garamond" w:hAnsi="Garamond" w:cs="Times New Roman"/>
          <w:b/>
          <w:bCs/>
          <w:sz w:val="28"/>
          <w:szCs w:val="28"/>
        </w:rPr>
        <w:t xml:space="preserve">7. </w:t>
      </w:r>
      <w:r w:rsidRPr="00804467">
        <w:rPr>
          <w:rFonts w:ascii="Garamond" w:hAnsi="Garamond" w:cs="Times New Roman"/>
          <w:bCs/>
          <w:sz w:val="28"/>
          <w:szCs w:val="28"/>
        </w:rPr>
        <w:t>Executive Programme Study Material on Company Law, The Institute of</w:t>
      </w:r>
    </w:p>
    <w:p w:rsidR="00961C5F" w:rsidRDefault="00961C5F" w:rsidP="00804467">
      <w:pPr>
        <w:autoSpaceDE w:val="0"/>
        <w:autoSpaceDN w:val="0"/>
        <w:adjustRightInd w:val="0"/>
        <w:spacing w:after="0" w:line="240" w:lineRule="auto"/>
        <w:rPr>
          <w:rFonts w:ascii="Garamond" w:hAnsi="Garamond" w:cs="Times New Roman"/>
          <w:bCs/>
          <w:sz w:val="28"/>
          <w:szCs w:val="28"/>
        </w:rPr>
      </w:pPr>
      <w:r w:rsidRPr="00804467">
        <w:rPr>
          <w:rFonts w:ascii="Garamond" w:hAnsi="Garamond" w:cs="Times New Roman"/>
          <w:bCs/>
          <w:sz w:val="28"/>
          <w:szCs w:val="28"/>
        </w:rPr>
        <w:t xml:space="preserve">    Company Secretaries of India, New Delhi available atwww.icsi.edu.</w:t>
      </w:r>
    </w:p>
    <w:p w:rsidR="00EB7464" w:rsidRPr="00804467" w:rsidRDefault="00EB7464"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DD0229" w:rsidRDefault="00961C5F" w:rsidP="00EB7464">
      <w:pPr>
        <w:autoSpaceDE w:val="0"/>
        <w:autoSpaceDN w:val="0"/>
        <w:adjustRightInd w:val="0"/>
        <w:spacing w:after="0" w:line="240" w:lineRule="auto"/>
        <w:jc w:val="center"/>
        <w:rPr>
          <w:rFonts w:ascii="Garamond" w:hAnsi="Garamond" w:cs="Times New Roman"/>
          <w:b/>
          <w:bCs/>
          <w:sz w:val="28"/>
          <w:szCs w:val="28"/>
        </w:rPr>
      </w:pPr>
      <w:r w:rsidRPr="00EB7464">
        <w:rPr>
          <w:rFonts w:ascii="Garamond" w:hAnsi="Garamond" w:cs="Times New Roman"/>
          <w:bCs/>
          <w:sz w:val="28"/>
          <w:szCs w:val="28"/>
        </w:rPr>
        <w:t>PAPER-V</w:t>
      </w:r>
      <w:r w:rsidRPr="00804467">
        <w:rPr>
          <w:rFonts w:ascii="Garamond" w:hAnsi="Garamond" w:cs="Times New Roman"/>
          <w:b/>
          <w:bCs/>
          <w:sz w:val="28"/>
          <w:szCs w:val="28"/>
        </w:rPr>
        <w:t xml:space="preserve">: </w:t>
      </w:r>
    </w:p>
    <w:p w:rsidR="00961C5F" w:rsidRPr="00804467" w:rsidRDefault="00961C5F" w:rsidP="00EB7464">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LABOUR LAW –I</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Unit-I</w:t>
      </w:r>
      <w:r w:rsidRPr="00804467">
        <w:rPr>
          <w:rFonts w:ascii="Garamond" w:hAnsi="Garamond" w:cs="Times New Roman"/>
          <w:sz w:val="28"/>
          <w:szCs w:val="28"/>
        </w:rPr>
        <w:t>:</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i/>
          <w:sz w:val="28"/>
          <w:szCs w:val="28"/>
        </w:rPr>
        <w:t xml:space="preserve">Concept of  Labour through the ages </w:t>
      </w:r>
      <w:r w:rsidRPr="00804467">
        <w:rPr>
          <w:rFonts w:ascii="Garamond" w:hAnsi="Garamond" w:cs="Times New Roman"/>
          <w:sz w:val="28"/>
          <w:szCs w:val="28"/>
        </w:rPr>
        <w:t>- Trade Unions</w:t>
      </w:r>
      <w:r w:rsidRPr="00804467">
        <w:rPr>
          <w:rFonts w:ascii="Garamond" w:hAnsi="Garamond" w:cs="Times New Roman"/>
          <w:b/>
          <w:bCs/>
          <w:sz w:val="28"/>
          <w:szCs w:val="28"/>
        </w:rPr>
        <w:t xml:space="preserve">: </w:t>
      </w:r>
      <w:r w:rsidRPr="00804467">
        <w:rPr>
          <w:rFonts w:ascii="Garamond" w:hAnsi="Garamond" w:cs="Times New Roman"/>
          <w:sz w:val="28"/>
          <w:szCs w:val="28"/>
        </w:rPr>
        <w:t>History of Trade Union Movement - The Trade Union Act 1926 – Definitions – Registration – Rights and Liabilities of Registered Trade Unions – Immunities – Amalgamation and dissolution of Unions – Reorganization of Trade Unions.</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lastRenderedPageBreak/>
        <w:t>Unit-II</w:t>
      </w:r>
      <w:r w:rsidRPr="00804467">
        <w:rPr>
          <w:rFonts w:ascii="Garamond" w:hAnsi="Garamond" w:cs="Times New Roman"/>
          <w:sz w:val="28"/>
          <w:szCs w:val="28"/>
        </w:rPr>
        <w:t>:</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Prevention and Settlement of Industrial Disputes in India - The role of State in Industrial Relations – The Industrial Disputes Act 1947 - Definition of industry - Industrial Dispute – Individual Dispute - workman- Lay off –Retrenchment - Closure -Award - Strike</w:t>
      </w:r>
      <w:r w:rsidRPr="00804467">
        <w:rPr>
          <w:rFonts w:ascii="Garamond" w:hAnsi="Garamond" w:cs="Times New Roman"/>
          <w:b/>
          <w:bCs/>
          <w:sz w:val="28"/>
          <w:szCs w:val="28"/>
        </w:rPr>
        <w:t xml:space="preserve">– </w:t>
      </w:r>
      <w:r w:rsidRPr="00804467">
        <w:rPr>
          <w:rFonts w:ascii="Garamond" w:hAnsi="Garamond" w:cs="Times New Roman"/>
          <w:sz w:val="28"/>
          <w:szCs w:val="28"/>
        </w:rPr>
        <w:t>Lockout</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Unit-III</w:t>
      </w:r>
      <w:r w:rsidRPr="00804467">
        <w:rPr>
          <w:rFonts w:ascii="Garamond" w:hAnsi="Garamond" w:cs="Times New Roman"/>
          <w:sz w:val="28"/>
          <w:szCs w:val="28"/>
        </w:rPr>
        <w:t>:</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Authorities under the ID Act – Works committee – Conciliation - Court of inquiry - Labour Courts- Tribunal – Powers and functions of authorities - Voluntary Arbitration - Provisions under Chapter V-A &amp; V- B of the Act- Alteration of conditions of service – Management rights of action during pendency of proceedings – Recovery of money due from employer – Unfair labour practices - misc</w:t>
      </w:r>
      <w:r w:rsidR="008317EE" w:rsidRPr="00804467">
        <w:rPr>
          <w:rFonts w:ascii="Garamond" w:hAnsi="Garamond" w:cs="Times New Roman"/>
          <w:sz w:val="28"/>
          <w:szCs w:val="28"/>
        </w:rPr>
        <w:t>ellaneous provisions of the Act</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 xml:space="preserve">Unit-IV: </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Standing Orders - Concept and Nature of Standing Orders – scope and coverage- Certification process – its operation and binding effect – Modification and Temporary application of Model Standing Orders – Interpretation and enforcement of Standing Orders and provisions contained in the Industrial Employment (Standing Orders) Act 1946.</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Unit-V</w:t>
      </w:r>
      <w:r w:rsidRPr="00804467">
        <w:rPr>
          <w:rFonts w:ascii="Garamond" w:hAnsi="Garamond" w:cs="Times New Roman"/>
          <w:sz w:val="28"/>
          <w:szCs w:val="28"/>
        </w:rPr>
        <w:t xml:space="preserve">: </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Disciplinary Proceedings in Industries - Charge sheet – Explanation – Domestic enquiry - Enquiry officer – Enquiry report – Punishment – Principles of Natural Justice.</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w:t>
      </w:r>
      <w:proofErr w:type="spellStart"/>
      <w:r w:rsidRPr="00804467">
        <w:rPr>
          <w:rFonts w:ascii="Garamond" w:hAnsi="Garamond" w:cs="Times New Roman"/>
          <w:sz w:val="28"/>
          <w:szCs w:val="28"/>
        </w:rPr>
        <w:t>Srivastava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 xml:space="preserve">Law of Trade </w:t>
      </w:r>
      <w:proofErr w:type="gramStart"/>
      <w:r w:rsidRPr="00804467">
        <w:rPr>
          <w:rFonts w:ascii="Garamond" w:hAnsi="Garamond" w:cs="Times New Roman"/>
          <w:i/>
          <w:iCs/>
          <w:sz w:val="28"/>
          <w:szCs w:val="28"/>
        </w:rPr>
        <w:t xml:space="preserve">Unions </w:t>
      </w:r>
      <w:r w:rsidRPr="00804467">
        <w:rPr>
          <w:rFonts w:ascii="Garamond" w:hAnsi="Garamond" w:cs="Times New Roman"/>
          <w:sz w:val="28"/>
          <w:szCs w:val="28"/>
        </w:rPr>
        <w:t>,</w:t>
      </w:r>
      <w:proofErr w:type="gramEnd"/>
      <w:r w:rsidRPr="00804467">
        <w:rPr>
          <w:rFonts w:ascii="Garamond" w:hAnsi="Garamond" w:cs="Times New Roman"/>
          <w:sz w:val="28"/>
          <w:szCs w:val="28"/>
        </w:rPr>
        <w:t xml:space="preserve"> Eastern Book Company, </w:t>
      </w:r>
      <w:proofErr w:type="spellStart"/>
      <w:r w:rsidRPr="00804467">
        <w:rPr>
          <w:rFonts w:ascii="Garamond" w:hAnsi="Garamond" w:cs="Times New Roman"/>
          <w:sz w:val="28"/>
          <w:szCs w:val="28"/>
        </w:rPr>
        <w:t>Lucknow</w:t>
      </w:r>
      <w:proofErr w:type="spellEnd"/>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2. .</w:t>
      </w:r>
      <w:proofErr w:type="spellStart"/>
      <w:proofErr w:type="gramStart"/>
      <w:r w:rsidRPr="00804467">
        <w:rPr>
          <w:rFonts w:ascii="Garamond" w:hAnsi="Garamond" w:cs="Times New Roman"/>
          <w:sz w:val="28"/>
          <w:szCs w:val="28"/>
        </w:rPr>
        <w:t>Goswami</w:t>
      </w:r>
      <w:proofErr w:type="spellEnd"/>
      <w:r w:rsidRPr="00804467">
        <w:rPr>
          <w:rFonts w:ascii="Garamond" w:hAnsi="Garamond" w:cs="Times New Roman"/>
          <w:sz w:val="28"/>
          <w:szCs w:val="28"/>
        </w:rPr>
        <w:t xml:space="preserve"> :</w:t>
      </w:r>
      <w:proofErr w:type="gramEnd"/>
      <w:r w:rsidRPr="00804467">
        <w:rPr>
          <w:rFonts w:ascii="Garamond" w:hAnsi="Garamond" w:cs="Times New Roman"/>
          <w:sz w:val="28"/>
          <w:szCs w:val="28"/>
        </w:rPr>
        <w:t xml:space="preserve"> </w:t>
      </w:r>
      <w:r w:rsidRPr="00804467">
        <w:rPr>
          <w:rFonts w:ascii="Garamond" w:hAnsi="Garamond" w:cs="Times New Roman"/>
          <w:i/>
          <w:iCs/>
          <w:sz w:val="28"/>
          <w:szCs w:val="28"/>
        </w:rPr>
        <w:t>Labour and Industrial Law</w:t>
      </w:r>
      <w:r w:rsidRPr="00804467">
        <w:rPr>
          <w:rFonts w:ascii="Garamond" w:hAnsi="Garamond" w:cs="Times New Roman"/>
          <w:sz w:val="28"/>
          <w:szCs w:val="28"/>
        </w:rPr>
        <w:t>, Central Law Agency.</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3. R.F. </w:t>
      </w:r>
      <w:proofErr w:type="spellStart"/>
      <w:proofErr w:type="gramStart"/>
      <w:r w:rsidRPr="00804467">
        <w:rPr>
          <w:rFonts w:ascii="Garamond" w:hAnsi="Garamond" w:cs="Times New Roman"/>
          <w:sz w:val="28"/>
          <w:szCs w:val="28"/>
        </w:rPr>
        <w:t>Rustomji</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w:t>
      </w:r>
      <w:proofErr w:type="gramEnd"/>
      <w:r w:rsidRPr="00804467">
        <w:rPr>
          <w:rFonts w:ascii="Garamond" w:hAnsi="Garamond" w:cs="Times New Roman"/>
          <w:i/>
          <w:iCs/>
          <w:sz w:val="28"/>
          <w:szCs w:val="28"/>
        </w:rPr>
        <w:t xml:space="preserve"> Law of Industrial Disputes </w:t>
      </w:r>
      <w:r w:rsidRPr="00804467">
        <w:rPr>
          <w:rFonts w:ascii="Garamond" w:hAnsi="Garamond" w:cs="Times New Roman"/>
          <w:sz w:val="28"/>
          <w:szCs w:val="28"/>
        </w:rPr>
        <w:t>: Asia Publishing House, Mumbai</w:t>
      </w:r>
    </w:p>
    <w:p w:rsidR="00961C5F" w:rsidRPr="00804467" w:rsidRDefault="00961C5F" w:rsidP="00804467">
      <w:pPr>
        <w:autoSpaceDE w:val="0"/>
        <w:autoSpaceDN w:val="0"/>
        <w:adjustRightInd w:val="0"/>
        <w:spacing w:after="0" w:line="240" w:lineRule="auto"/>
        <w:rPr>
          <w:rFonts w:ascii="Garamond" w:hAnsi="Garamond" w:cs="Times New Roman"/>
          <w:i/>
          <w:iCs/>
          <w:sz w:val="28"/>
          <w:szCs w:val="28"/>
        </w:rPr>
      </w:pPr>
      <w:r w:rsidRPr="00804467">
        <w:rPr>
          <w:rFonts w:ascii="Garamond" w:hAnsi="Garamond" w:cs="Times New Roman"/>
          <w:sz w:val="28"/>
          <w:szCs w:val="28"/>
        </w:rPr>
        <w:t xml:space="preserve">4. S.N. </w:t>
      </w:r>
      <w:proofErr w:type="spellStart"/>
      <w:proofErr w:type="gramStart"/>
      <w:r w:rsidRPr="00804467">
        <w:rPr>
          <w:rFonts w:ascii="Garamond" w:hAnsi="Garamond" w:cs="Times New Roman"/>
          <w:sz w:val="28"/>
          <w:szCs w:val="28"/>
        </w:rPr>
        <w:t>Misra</w:t>
      </w:r>
      <w:proofErr w:type="spellEnd"/>
      <w:r w:rsidRPr="00804467">
        <w:rPr>
          <w:rFonts w:ascii="Garamond" w:hAnsi="Garamond" w:cs="Times New Roman"/>
          <w:sz w:val="28"/>
          <w:szCs w:val="28"/>
        </w:rPr>
        <w:t xml:space="preserve"> :</w:t>
      </w:r>
      <w:proofErr w:type="gramEnd"/>
      <w:r w:rsidRPr="00804467">
        <w:rPr>
          <w:rFonts w:ascii="Garamond" w:hAnsi="Garamond" w:cs="Times New Roman"/>
          <w:sz w:val="28"/>
          <w:szCs w:val="28"/>
        </w:rPr>
        <w:t xml:space="preserve"> </w:t>
      </w:r>
      <w:r w:rsidRPr="00804467">
        <w:rPr>
          <w:rFonts w:ascii="Garamond" w:hAnsi="Garamond" w:cs="Times New Roman"/>
          <w:i/>
          <w:iCs/>
          <w:sz w:val="28"/>
          <w:szCs w:val="28"/>
        </w:rPr>
        <w:t>Labour and Industrial Law, Central Law Agency, Allahabad.</w:t>
      </w:r>
    </w:p>
    <w:p w:rsidR="00961C5F" w:rsidRPr="00804467" w:rsidRDefault="00961C5F" w:rsidP="00804467">
      <w:pPr>
        <w:autoSpaceDE w:val="0"/>
        <w:autoSpaceDN w:val="0"/>
        <w:adjustRightInd w:val="0"/>
        <w:spacing w:after="0" w:line="240" w:lineRule="auto"/>
        <w:rPr>
          <w:rFonts w:ascii="Garamond" w:hAnsi="Garamond" w:cs="Times New Roman"/>
          <w:i/>
          <w:iCs/>
          <w:sz w:val="28"/>
          <w:szCs w:val="28"/>
        </w:rPr>
      </w:pPr>
      <w:r w:rsidRPr="00804467">
        <w:rPr>
          <w:rFonts w:ascii="Garamond" w:hAnsi="Garamond" w:cs="Times New Roman"/>
          <w:sz w:val="28"/>
          <w:szCs w:val="28"/>
        </w:rPr>
        <w:t xml:space="preserve">5. J.N. </w:t>
      </w:r>
      <w:proofErr w:type="spellStart"/>
      <w:proofErr w:type="gramStart"/>
      <w:r w:rsidRPr="00804467">
        <w:rPr>
          <w:rFonts w:ascii="Garamond" w:hAnsi="Garamond" w:cs="Times New Roman"/>
          <w:sz w:val="28"/>
          <w:szCs w:val="28"/>
        </w:rPr>
        <w:t>Malik</w:t>
      </w:r>
      <w:proofErr w:type="spellEnd"/>
      <w:r w:rsidRPr="00804467">
        <w:rPr>
          <w:rFonts w:ascii="Garamond" w:hAnsi="Garamond" w:cs="Times New Roman"/>
          <w:sz w:val="28"/>
          <w:szCs w:val="28"/>
        </w:rPr>
        <w:t xml:space="preserve"> :</w:t>
      </w:r>
      <w:proofErr w:type="gramEnd"/>
      <w:r w:rsidRPr="00804467">
        <w:rPr>
          <w:rFonts w:ascii="Garamond" w:hAnsi="Garamond" w:cs="Times New Roman"/>
          <w:sz w:val="28"/>
          <w:szCs w:val="28"/>
        </w:rPr>
        <w:t xml:space="preserve"> </w:t>
      </w:r>
      <w:r w:rsidRPr="00804467">
        <w:rPr>
          <w:rFonts w:ascii="Garamond" w:hAnsi="Garamond" w:cs="Times New Roman"/>
          <w:i/>
          <w:iCs/>
          <w:sz w:val="28"/>
          <w:szCs w:val="28"/>
        </w:rPr>
        <w:t>Trade Union Law</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6. Khan &amp; </w:t>
      </w:r>
      <w:proofErr w:type="gramStart"/>
      <w:r w:rsidRPr="00804467">
        <w:rPr>
          <w:rFonts w:ascii="Garamond" w:hAnsi="Garamond" w:cs="Times New Roman"/>
          <w:sz w:val="28"/>
          <w:szCs w:val="28"/>
        </w:rPr>
        <w:t xml:space="preserve">Khan </w:t>
      </w:r>
      <w:r w:rsidRPr="00804467">
        <w:rPr>
          <w:rFonts w:ascii="Garamond" w:hAnsi="Garamond" w:cs="Times New Roman"/>
          <w:i/>
          <w:iCs/>
          <w:sz w:val="28"/>
          <w:szCs w:val="28"/>
        </w:rPr>
        <w:t>:</w:t>
      </w:r>
      <w:proofErr w:type="gramEnd"/>
      <w:r w:rsidRPr="00804467">
        <w:rPr>
          <w:rFonts w:ascii="Garamond" w:hAnsi="Garamond" w:cs="Times New Roman"/>
          <w:i/>
          <w:iCs/>
          <w:sz w:val="28"/>
          <w:szCs w:val="28"/>
        </w:rPr>
        <w:t xml:space="preserve"> Labour Law </w:t>
      </w:r>
      <w:r w:rsidRPr="00804467">
        <w:rPr>
          <w:rFonts w:ascii="Garamond" w:hAnsi="Garamond" w:cs="Times New Roman"/>
          <w:sz w:val="28"/>
          <w:szCs w:val="28"/>
        </w:rPr>
        <w:t>, Asia Law House, Hyderabad</w:t>
      </w:r>
    </w:p>
    <w:p w:rsidR="00961C5F" w:rsidRPr="00804467" w:rsidRDefault="00961C5F" w:rsidP="00804467">
      <w:pPr>
        <w:spacing w:after="0" w:line="240" w:lineRule="auto"/>
        <w:rPr>
          <w:rFonts w:ascii="Garamond" w:hAnsi="Garamond" w:cs="Times New Roman"/>
          <w:szCs w:val="28"/>
        </w:rPr>
      </w:pPr>
      <w:r w:rsidRPr="00804467">
        <w:rPr>
          <w:rFonts w:ascii="Garamond" w:hAnsi="Garamond" w:cs="Times New Roman"/>
          <w:sz w:val="28"/>
          <w:szCs w:val="28"/>
        </w:rPr>
        <w:t xml:space="preserve">7. S.C. </w:t>
      </w:r>
      <w:proofErr w:type="spellStart"/>
      <w:proofErr w:type="gramStart"/>
      <w:r w:rsidRPr="00804467">
        <w:rPr>
          <w:rFonts w:ascii="Garamond" w:hAnsi="Garamond" w:cs="Times New Roman"/>
          <w:sz w:val="28"/>
          <w:szCs w:val="28"/>
        </w:rPr>
        <w:t>Srivastava</w:t>
      </w:r>
      <w:proofErr w:type="spellEnd"/>
      <w:r w:rsidRPr="00804467">
        <w:rPr>
          <w:rFonts w:ascii="Garamond" w:hAnsi="Garamond" w:cs="Times New Roman"/>
          <w:sz w:val="28"/>
          <w:szCs w:val="28"/>
        </w:rPr>
        <w:t xml:space="preserve"> :</w:t>
      </w:r>
      <w:proofErr w:type="gramEnd"/>
      <w:r w:rsidRPr="00804467">
        <w:rPr>
          <w:rFonts w:ascii="Garamond" w:hAnsi="Garamond" w:cs="Times New Roman"/>
          <w:sz w:val="28"/>
          <w:szCs w:val="28"/>
        </w:rPr>
        <w:t xml:space="preserve"> </w:t>
      </w:r>
      <w:r w:rsidRPr="00804467">
        <w:rPr>
          <w:rFonts w:ascii="Garamond" w:hAnsi="Garamond" w:cs="Times New Roman"/>
          <w:i/>
          <w:iCs/>
          <w:sz w:val="28"/>
          <w:szCs w:val="28"/>
        </w:rPr>
        <w:t>Industrial Relations and Labour Law</w:t>
      </w:r>
      <w:r w:rsidRPr="00804467">
        <w:rPr>
          <w:rFonts w:ascii="Garamond" w:hAnsi="Garamond" w:cs="Times New Roman"/>
          <w:sz w:val="28"/>
          <w:szCs w:val="28"/>
        </w:rPr>
        <w:t xml:space="preserve">, </w:t>
      </w:r>
      <w:proofErr w:type="spellStart"/>
      <w:r w:rsidRPr="00804467">
        <w:rPr>
          <w:rFonts w:ascii="Garamond" w:hAnsi="Garamond" w:cs="Times New Roman"/>
          <w:szCs w:val="28"/>
        </w:rPr>
        <w:t>Vikas</w:t>
      </w:r>
      <w:proofErr w:type="spellEnd"/>
      <w:r w:rsidRPr="00804467">
        <w:rPr>
          <w:rFonts w:ascii="Garamond" w:hAnsi="Garamond" w:cs="Times New Roman"/>
          <w:szCs w:val="28"/>
        </w:rPr>
        <w:t xml:space="preserve"> Publishing House.</w:t>
      </w:r>
    </w:p>
    <w:p w:rsidR="00961C5F" w:rsidRPr="00804467" w:rsidRDefault="00961C5F" w:rsidP="00804467">
      <w:pPr>
        <w:spacing w:after="0" w:line="240" w:lineRule="auto"/>
        <w:rPr>
          <w:rFonts w:ascii="Garamond" w:hAnsi="Garamond" w:cs="Times New Roman"/>
          <w:sz w:val="28"/>
          <w:szCs w:val="28"/>
        </w:rPr>
      </w:pPr>
      <w:r w:rsidRPr="00804467">
        <w:rPr>
          <w:rFonts w:ascii="Garamond" w:hAnsi="Garamond" w:cs="Times New Roman"/>
          <w:sz w:val="28"/>
          <w:szCs w:val="28"/>
        </w:rPr>
        <w:t>8. Nick Humphreys, Trade Union Law and Collective Employment Rights.</w:t>
      </w:r>
    </w:p>
    <w:p w:rsidR="00961C5F" w:rsidRPr="00804467" w:rsidRDefault="00961C5F" w:rsidP="00804467">
      <w:pPr>
        <w:spacing w:after="0" w:line="240" w:lineRule="auto"/>
        <w:rPr>
          <w:rFonts w:ascii="Garamond" w:hAnsi="Garamond" w:cs="Times New Roman"/>
          <w:sz w:val="28"/>
          <w:szCs w:val="28"/>
        </w:rPr>
      </w:pPr>
    </w:p>
    <w:p w:rsidR="008317EE" w:rsidRPr="00804467" w:rsidRDefault="008317EE" w:rsidP="00804467">
      <w:pPr>
        <w:spacing w:after="0" w:line="240" w:lineRule="auto"/>
        <w:jc w:val="center"/>
        <w:rPr>
          <w:rFonts w:ascii="Garamond" w:hAnsi="Garamond" w:cs="Times New Roman"/>
          <w:sz w:val="28"/>
          <w:szCs w:val="28"/>
        </w:rPr>
      </w:pPr>
      <w:r w:rsidRPr="00804467">
        <w:rPr>
          <w:rFonts w:ascii="Garamond" w:hAnsi="Garamond" w:cs="Times New Roman"/>
          <w:sz w:val="28"/>
          <w:szCs w:val="28"/>
          <w:shd w:val="clear" w:color="auto" w:fill="FFFFFF"/>
        </w:rPr>
        <w:t>*****</w:t>
      </w:r>
    </w:p>
    <w:p w:rsidR="008317EE" w:rsidRPr="00804467" w:rsidRDefault="008317EE" w:rsidP="00804467">
      <w:pPr>
        <w:spacing w:after="0" w:line="240" w:lineRule="auto"/>
        <w:jc w:val="center"/>
        <w:rPr>
          <w:rFonts w:ascii="Garamond" w:hAnsi="Garamond" w:cs="Times New Roman"/>
          <w:sz w:val="28"/>
          <w:szCs w:val="28"/>
        </w:rPr>
      </w:pPr>
      <w:r w:rsidRPr="00804467">
        <w:rPr>
          <w:rFonts w:ascii="Garamond" w:hAnsi="Garamond" w:cs="Times New Roman"/>
          <w:sz w:val="28"/>
          <w:szCs w:val="28"/>
        </w:rPr>
        <w:t>©</w:t>
      </w:r>
    </w:p>
    <w:p w:rsidR="00D31130" w:rsidRPr="00804467" w:rsidRDefault="00D31130" w:rsidP="00804467">
      <w:pPr>
        <w:spacing w:after="0" w:line="240" w:lineRule="auto"/>
        <w:rPr>
          <w:rFonts w:ascii="Garamond" w:hAnsi="Garamond" w:cs="Times New Roman"/>
          <w:sz w:val="28"/>
          <w:szCs w:val="28"/>
        </w:rPr>
      </w:pPr>
    </w:p>
    <w:p w:rsidR="00D31130" w:rsidRPr="00804467" w:rsidRDefault="00D31130" w:rsidP="00804467">
      <w:pPr>
        <w:spacing w:after="0" w:line="240" w:lineRule="auto"/>
        <w:jc w:val="center"/>
        <w:rPr>
          <w:rFonts w:ascii="Garamond" w:hAnsi="Garamond" w:cs="Times New Roman"/>
          <w:sz w:val="28"/>
          <w:szCs w:val="28"/>
        </w:rPr>
      </w:pPr>
    </w:p>
    <w:p w:rsidR="00D31130" w:rsidRPr="00804467" w:rsidRDefault="00D31130" w:rsidP="00804467">
      <w:pPr>
        <w:spacing w:after="0" w:line="240" w:lineRule="auto"/>
        <w:jc w:val="center"/>
        <w:rPr>
          <w:rFonts w:ascii="Garamond" w:hAnsi="Garamond" w:cs="Times New Roman"/>
          <w:sz w:val="28"/>
          <w:szCs w:val="28"/>
        </w:rPr>
      </w:pPr>
    </w:p>
    <w:p w:rsidR="00D31130" w:rsidRPr="00804467" w:rsidRDefault="00D31130" w:rsidP="00804467">
      <w:pPr>
        <w:spacing w:after="0" w:line="240" w:lineRule="auto"/>
        <w:jc w:val="center"/>
        <w:rPr>
          <w:rFonts w:ascii="Garamond" w:hAnsi="Garamond" w:cs="Times New Roman"/>
          <w:sz w:val="28"/>
          <w:szCs w:val="28"/>
        </w:rPr>
      </w:pPr>
    </w:p>
    <w:p w:rsidR="00D31130" w:rsidRPr="00804467" w:rsidRDefault="00D31130" w:rsidP="00804467">
      <w:pPr>
        <w:spacing w:after="0" w:line="240" w:lineRule="auto"/>
        <w:jc w:val="center"/>
        <w:rPr>
          <w:rFonts w:ascii="Garamond" w:hAnsi="Garamond" w:cs="Times New Roman"/>
          <w:sz w:val="28"/>
          <w:szCs w:val="28"/>
        </w:rPr>
      </w:pPr>
    </w:p>
    <w:p w:rsidR="00D31130" w:rsidRPr="00804467" w:rsidRDefault="00D31130" w:rsidP="00804467">
      <w:pPr>
        <w:spacing w:after="0" w:line="240" w:lineRule="auto"/>
        <w:jc w:val="center"/>
        <w:rPr>
          <w:rFonts w:ascii="Garamond" w:hAnsi="Garamond" w:cs="Times New Roman"/>
          <w:sz w:val="28"/>
          <w:szCs w:val="28"/>
        </w:rPr>
      </w:pPr>
    </w:p>
    <w:p w:rsidR="00961C5F" w:rsidRPr="00EB7464" w:rsidRDefault="00961C5F" w:rsidP="00804467">
      <w:pPr>
        <w:autoSpaceDE w:val="0"/>
        <w:autoSpaceDN w:val="0"/>
        <w:adjustRightInd w:val="0"/>
        <w:spacing w:after="0" w:line="240" w:lineRule="auto"/>
        <w:jc w:val="center"/>
        <w:rPr>
          <w:rFonts w:ascii="Garamond" w:hAnsi="Garamond" w:cs="Times New Roman"/>
          <w:b/>
          <w:bCs/>
          <w:sz w:val="32"/>
          <w:szCs w:val="28"/>
        </w:rPr>
      </w:pPr>
      <w:r w:rsidRPr="00EB7464">
        <w:rPr>
          <w:rFonts w:ascii="Garamond" w:hAnsi="Garamond" w:cs="Times New Roman"/>
          <w:b/>
          <w:bCs/>
          <w:sz w:val="32"/>
          <w:szCs w:val="28"/>
        </w:rPr>
        <w:lastRenderedPageBreak/>
        <w:t>LL.B. IV SEMESTER</w:t>
      </w:r>
    </w:p>
    <w:p w:rsidR="00961C5F" w:rsidRPr="00EB7464" w:rsidRDefault="00961C5F" w:rsidP="00804467">
      <w:pPr>
        <w:autoSpaceDE w:val="0"/>
        <w:autoSpaceDN w:val="0"/>
        <w:adjustRightInd w:val="0"/>
        <w:spacing w:after="0" w:line="240" w:lineRule="auto"/>
        <w:rPr>
          <w:rFonts w:ascii="Garamond" w:hAnsi="Garamond" w:cs="Times New Roman"/>
          <w:b/>
          <w:bCs/>
          <w:sz w:val="32"/>
          <w:szCs w:val="28"/>
        </w:rPr>
      </w:pPr>
    </w:p>
    <w:p w:rsidR="00DD0229" w:rsidRDefault="00961C5F" w:rsidP="00EB7464">
      <w:pPr>
        <w:autoSpaceDE w:val="0"/>
        <w:autoSpaceDN w:val="0"/>
        <w:adjustRightInd w:val="0"/>
        <w:spacing w:after="0" w:line="240" w:lineRule="auto"/>
        <w:jc w:val="center"/>
        <w:rPr>
          <w:rFonts w:ascii="Garamond" w:hAnsi="Garamond" w:cs="Times New Roman"/>
          <w:b/>
          <w:bCs/>
          <w:sz w:val="28"/>
          <w:szCs w:val="28"/>
        </w:rPr>
      </w:pPr>
      <w:r w:rsidRPr="00EB7464">
        <w:rPr>
          <w:rFonts w:ascii="Garamond" w:hAnsi="Garamond" w:cs="Times New Roman"/>
          <w:bCs/>
          <w:sz w:val="28"/>
          <w:szCs w:val="28"/>
        </w:rPr>
        <w:t>PAPER-I</w:t>
      </w:r>
      <w:r w:rsidRPr="00804467">
        <w:rPr>
          <w:rFonts w:ascii="Garamond" w:hAnsi="Garamond" w:cs="Times New Roman"/>
          <w:b/>
          <w:bCs/>
          <w:sz w:val="28"/>
          <w:szCs w:val="28"/>
        </w:rPr>
        <w:t xml:space="preserve">: </w:t>
      </w:r>
    </w:p>
    <w:p w:rsidR="00961C5F" w:rsidRPr="00804467" w:rsidRDefault="00961C5F" w:rsidP="00EB7464">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LABOUR LAW-II</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Unit-I</w:t>
      </w:r>
      <w:r w:rsidRPr="00804467">
        <w:rPr>
          <w:rFonts w:ascii="Garamond" w:hAnsi="Garamond" w:cs="Times New Roman"/>
          <w:sz w:val="28"/>
          <w:szCs w:val="28"/>
        </w:rPr>
        <w:t>:</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The Remunerative Aspects – Wages – Concepts of wages - Minimum, Fair, Living Wages - Wage and Industria</w:t>
      </w:r>
      <w:r w:rsidR="003E6866" w:rsidRPr="00804467">
        <w:rPr>
          <w:rFonts w:ascii="Garamond" w:hAnsi="Garamond" w:cs="Times New Roman"/>
          <w:sz w:val="28"/>
          <w:szCs w:val="28"/>
        </w:rPr>
        <w:t xml:space="preserve">l Policies - Whitley Commission </w:t>
      </w:r>
      <w:r w:rsidRPr="00804467">
        <w:rPr>
          <w:rFonts w:ascii="Garamond" w:hAnsi="Garamond" w:cs="Times New Roman"/>
          <w:sz w:val="28"/>
          <w:szCs w:val="28"/>
        </w:rPr>
        <w:t xml:space="preserve">Recommendations -Provisions of Payment of Wages Act 1936 </w:t>
      </w:r>
      <w:r w:rsidR="00EB7464">
        <w:rPr>
          <w:rFonts w:ascii="Garamond" w:hAnsi="Garamond" w:cs="Times New Roman"/>
          <w:sz w:val="28"/>
          <w:szCs w:val="28"/>
        </w:rPr>
        <w:t>–</w:t>
      </w:r>
      <w:r w:rsidRPr="00804467">
        <w:rPr>
          <w:rFonts w:ascii="Garamond" w:hAnsi="Garamond" w:cs="Times New Roman"/>
          <w:sz w:val="28"/>
          <w:szCs w:val="28"/>
        </w:rPr>
        <w:t xml:space="preserve"> Timely</w:t>
      </w:r>
      <w:r w:rsidR="00EB7464">
        <w:rPr>
          <w:rFonts w:ascii="Garamond" w:hAnsi="Garamond" w:cs="Times New Roman"/>
          <w:sz w:val="28"/>
          <w:szCs w:val="28"/>
        </w:rPr>
        <w:t xml:space="preserve"> </w:t>
      </w:r>
      <w:r w:rsidRPr="00804467">
        <w:rPr>
          <w:rFonts w:ascii="Garamond" w:hAnsi="Garamond" w:cs="Times New Roman"/>
          <w:sz w:val="28"/>
          <w:szCs w:val="28"/>
        </w:rPr>
        <w:t>payment of wages - Authorized deductions – Claims - Minimum Wages Act 1948 - Definitions - Types of wages - Minimum rates of wages - Procedure for fixing and revising Minimum Wages – Claims -Remedy.</w:t>
      </w:r>
    </w:p>
    <w:p w:rsidR="00961C5F" w:rsidRPr="00804467" w:rsidRDefault="00961C5F" w:rsidP="00804467">
      <w:pPr>
        <w:autoSpaceDE w:val="0"/>
        <w:autoSpaceDN w:val="0"/>
        <w:adjustRightInd w:val="0"/>
        <w:spacing w:after="0" w:line="240" w:lineRule="auto"/>
        <w:jc w:val="both"/>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Unit-II</w:t>
      </w:r>
      <w:r w:rsidRPr="00804467">
        <w:rPr>
          <w:rFonts w:ascii="Garamond" w:hAnsi="Garamond" w:cs="Times New Roman"/>
          <w:sz w:val="28"/>
          <w:szCs w:val="28"/>
        </w:rPr>
        <w:t>:</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Bonus – concept - Right to claim Bonus – Full Bench formula - Bonus Commission - Payment of Bonus Act 1965 - Application – Computation of gross profit, available, allocable surplus - Eligibility of Bonus -</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Disqualification of Bonus - set on – set off of allocable surplus- Minimum and Maximum Bonus-Recovery of Bonus.</w:t>
      </w:r>
    </w:p>
    <w:p w:rsidR="00961C5F" w:rsidRPr="00804467" w:rsidRDefault="00961C5F" w:rsidP="00804467">
      <w:pPr>
        <w:autoSpaceDE w:val="0"/>
        <w:autoSpaceDN w:val="0"/>
        <w:adjustRightInd w:val="0"/>
        <w:spacing w:after="0" w:line="240" w:lineRule="auto"/>
        <w:jc w:val="both"/>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Unit-III</w:t>
      </w:r>
      <w:r w:rsidRPr="00804467">
        <w:rPr>
          <w:rFonts w:ascii="Garamond" w:hAnsi="Garamond" w:cs="Times New Roman"/>
          <w:sz w:val="28"/>
          <w:szCs w:val="28"/>
        </w:rPr>
        <w:t>:</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Employees Security and Welfare aspect - Social Security - Concept and meaning - Social Insurance - Social Assistance Schemes. Social Security Legislations - Law relating to workmen’s compensation – The Employee’s Compensation Act 1923 – Definitions -Employer’s liability for compensation - Nexus between injury and employment - payment of compensation - penalty for default - Employees State Insurance Act 1948 –Application - Benefits under the Act - Adjudication of disputes and claims – ESI Corporation.</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Unit-IV</w:t>
      </w:r>
      <w:r w:rsidRPr="00804467">
        <w:rPr>
          <w:rFonts w:ascii="Garamond" w:hAnsi="Garamond" w:cs="Times New Roman"/>
          <w:sz w:val="28"/>
          <w:szCs w:val="28"/>
        </w:rPr>
        <w:t>:</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Employees Provident Fund and Miscellaneous Provisions Act 1952 – Contributions -Schemes under the Act - Benefits. The Maternity Benefit Act 1961 - Definitions-Application - Benefits. The Payment of Gratuity Act</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1972 – Definitions – application - Payment of gratuity - eligibility – forfeiture – Nomination – Controlling authorities.</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Unit-V</w:t>
      </w:r>
      <w:r w:rsidRPr="00804467">
        <w:rPr>
          <w:rFonts w:ascii="Garamond" w:hAnsi="Garamond" w:cs="Times New Roman"/>
          <w:sz w:val="28"/>
          <w:szCs w:val="28"/>
        </w:rPr>
        <w:t>:</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The Factories Act 1948 - Chapters dealing with Health, Safety and Welfare of Labour. Child Labour - Rights of child and the Indian Constitution - Salient features of the Child Labour (Prohibition and Regulation) Act 1986 – The Equal Remuneration Act, 1976.</w:t>
      </w:r>
    </w:p>
    <w:p w:rsidR="003E6866" w:rsidRPr="00804467" w:rsidRDefault="003E6866" w:rsidP="00804467">
      <w:pPr>
        <w:autoSpaceDE w:val="0"/>
        <w:autoSpaceDN w:val="0"/>
        <w:adjustRightInd w:val="0"/>
        <w:spacing w:after="0" w:line="240" w:lineRule="auto"/>
        <w:jc w:val="both"/>
        <w:rPr>
          <w:rFonts w:ascii="Garamond" w:hAnsi="Garamond" w:cs="Times New Roman"/>
          <w:sz w:val="28"/>
          <w:szCs w:val="28"/>
        </w:rPr>
      </w:pPr>
    </w:p>
    <w:p w:rsidR="003E6866" w:rsidRPr="00804467" w:rsidRDefault="003E6866" w:rsidP="00804467">
      <w:pPr>
        <w:autoSpaceDE w:val="0"/>
        <w:autoSpaceDN w:val="0"/>
        <w:adjustRightInd w:val="0"/>
        <w:spacing w:after="0" w:line="240" w:lineRule="auto"/>
        <w:jc w:val="both"/>
        <w:rPr>
          <w:rFonts w:ascii="Garamond" w:hAnsi="Garamond" w:cs="Times New Roman"/>
          <w:sz w:val="28"/>
          <w:szCs w:val="28"/>
        </w:rPr>
      </w:pPr>
    </w:p>
    <w:p w:rsidR="003E6866" w:rsidRPr="00804467" w:rsidRDefault="003E6866" w:rsidP="00804467">
      <w:pPr>
        <w:autoSpaceDE w:val="0"/>
        <w:autoSpaceDN w:val="0"/>
        <w:adjustRightInd w:val="0"/>
        <w:spacing w:after="0" w:line="240" w:lineRule="auto"/>
        <w:jc w:val="both"/>
        <w:rPr>
          <w:rFonts w:ascii="Garamond" w:hAnsi="Garamond" w:cs="Times New Roman"/>
          <w:sz w:val="28"/>
          <w:szCs w:val="28"/>
        </w:rPr>
      </w:pPr>
    </w:p>
    <w:p w:rsidR="00961C5F" w:rsidRPr="00804467" w:rsidRDefault="00961C5F" w:rsidP="00804467">
      <w:pPr>
        <w:autoSpaceDE w:val="0"/>
        <w:autoSpaceDN w:val="0"/>
        <w:adjustRightInd w:val="0"/>
        <w:spacing w:after="0" w:line="240" w:lineRule="auto"/>
        <w:jc w:val="both"/>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w:t>
      </w:r>
      <w:proofErr w:type="spellStart"/>
      <w:r w:rsidRPr="00804467">
        <w:rPr>
          <w:rFonts w:ascii="Garamond" w:hAnsi="Garamond" w:cs="Times New Roman"/>
          <w:sz w:val="28"/>
          <w:szCs w:val="28"/>
        </w:rPr>
        <w:t>S.N.Misra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Labour and Industrial Laws</w:t>
      </w:r>
      <w:r w:rsidRPr="00804467">
        <w:rPr>
          <w:rFonts w:ascii="Garamond" w:hAnsi="Garamond" w:cs="Times New Roman"/>
          <w:sz w:val="28"/>
          <w:szCs w:val="28"/>
        </w:rPr>
        <w:t>, Central law publication</w:t>
      </w:r>
      <w:r w:rsidR="003E6866" w:rsidRPr="00804467">
        <w:rPr>
          <w:rFonts w:ascii="Garamond" w:hAnsi="Garamond" w:cs="Times New Roman"/>
          <w:sz w:val="28"/>
          <w:szCs w:val="28"/>
        </w:rPr>
        <w:t xml:space="preserve"> </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2. </w:t>
      </w:r>
      <w:r w:rsidR="0011299F" w:rsidRPr="00804467">
        <w:rPr>
          <w:rFonts w:ascii="Garamond" w:hAnsi="Garamond" w:cs="Times New Roman"/>
          <w:sz w:val="28"/>
          <w:szCs w:val="28"/>
        </w:rPr>
        <w:t>V</w:t>
      </w:r>
      <w:r w:rsidRPr="00804467">
        <w:rPr>
          <w:rFonts w:ascii="Garamond" w:hAnsi="Garamond" w:cs="Times New Roman"/>
          <w:sz w:val="28"/>
          <w:szCs w:val="28"/>
        </w:rPr>
        <w:t xml:space="preserve">.G. </w:t>
      </w:r>
      <w:proofErr w:type="spellStart"/>
      <w:r w:rsidRPr="00804467">
        <w:rPr>
          <w:rFonts w:ascii="Garamond" w:hAnsi="Garamond" w:cs="Times New Roman"/>
          <w:sz w:val="28"/>
          <w:szCs w:val="28"/>
        </w:rPr>
        <w:t>Goswami</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Labour and Industrial Laws</w:t>
      </w:r>
      <w:r w:rsidRPr="00804467">
        <w:rPr>
          <w:rFonts w:ascii="Garamond" w:hAnsi="Garamond" w:cs="Times New Roman"/>
          <w:sz w:val="28"/>
          <w:szCs w:val="28"/>
        </w:rPr>
        <w:t>, Central Law Agency.</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3. Khan &amp; </w:t>
      </w:r>
      <w:proofErr w:type="spellStart"/>
      <w:r w:rsidRPr="00804467">
        <w:rPr>
          <w:rFonts w:ascii="Garamond" w:hAnsi="Garamond" w:cs="Times New Roman"/>
          <w:sz w:val="28"/>
          <w:szCs w:val="28"/>
        </w:rPr>
        <w:t>Kahan</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Labour Law</w:t>
      </w:r>
      <w:r w:rsidRPr="00804467">
        <w:rPr>
          <w:rFonts w:ascii="Garamond" w:hAnsi="Garamond" w:cs="Times New Roman"/>
          <w:sz w:val="28"/>
          <w:szCs w:val="28"/>
        </w:rPr>
        <w:t>-Asia Law house, Hyderabad</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4. K.D. </w:t>
      </w:r>
      <w:proofErr w:type="spellStart"/>
      <w:r w:rsidRPr="00804467">
        <w:rPr>
          <w:rFonts w:ascii="Garamond" w:hAnsi="Garamond" w:cs="Times New Roman"/>
          <w:sz w:val="28"/>
          <w:szCs w:val="28"/>
        </w:rPr>
        <w:t>Srivastava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 xml:space="preserve">Payment of Bonus Act, </w:t>
      </w:r>
      <w:r w:rsidRPr="00804467">
        <w:rPr>
          <w:rFonts w:ascii="Garamond" w:hAnsi="Garamond" w:cs="Times New Roman"/>
          <w:sz w:val="28"/>
          <w:szCs w:val="28"/>
        </w:rPr>
        <w:t>Eastern Book Company</w:t>
      </w:r>
    </w:p>
    <w:p w:rsidR="00961C5F" w:rsidRPr="00804467" w:rsidRDefault="00961C5F" w:rsidP="00804467">
      <w:pPr>
        <w:autoSpaceDE w:val="0"/>
        <w:autoSpaceDN w:val="0"/>
        <w:adjustRightInd w:val="0"/>
        <w:spacing w:after="0" w:line="240" w:lineRule="auto"/>
        <w:rPr>
          <w:rFonts w:ascii="Garamond" w:hAnsi="Garamond" w:cs="Times New Roman"/>
          <w:i/>
          <w:iCs/>
          <w:sz w:val="28"/>
          <w:szCs w:val="28"/>
        </w:rPr>
      </w:pPr>
      <w:r w:rsidRPr="00804467">
        <w:rPr>
          <w:rFonts w:ascii="Garamond" w:hAnsi="Garamond" w:cs="Times New Roman"/>
          <w:sz w:val="28"/>
          <w:szCs w:val="28"/>
        </w:rPr>
        <w:t xml:space="preserve">5. K.D. </w:t>
      </w:r>
      <w:proofErr w:type="spellStart"/>
      <w:r w:rsidRPr="00804467">
        <w:rPr>
          <w:rFonts w:ascii="Garamond" w:hAnsi="Garamond" w:cs="Times New Roman"/>
          <w:sz w:val="28"/>
          <w:szCs w:val="28"/>
        </w:rPr>
        <w:t>Srivastava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Payment of Wages Act</w:t>
      </w:r>
    </w:p>
    <w:p w:rsidR="00961C5F" w:rsidRPr="00804467" w:rsidRDefault="00961C5F" w:rsidP="00804467">
      <w:pPr>
        <w:autoSpaceDE w:val="0"/>
        <w:autoSpaceDN w:val="0"/>
        <w:adjustRightInd w:val="0"/>
        <w:spacing w:after="0" w:line="240" w:lineRule="auto"/>
        <w:rPr>
          <w:rFonts w:ascii="Garamond" w:hAnsi="Garamond" w:cs="Times New Roman"/>
          <w:i/>
          <w:iCs/>
          <w:sz w:val="28"/>
          <w:szCs w:val="28"/>
        </w:rPr>
      </w:pPr>
      <w:r w:rsidRPr="00804467">
        <w:rPr>
          <w:rFonts w:ascii="Garamond" w:hAnsi="Garamond" w:cs="Times New Roman"/>
          <w:sz w:val="28"/>
          <w:szCs w:val="28"/>
        </w:rPr>
        <w:t xml:space="preserve">6. K.D. </w:t>
      </w:r>
      <w:proofErr w:type="spellStart"/>
      <w:r w:rsidRPr="00804467">
        <w:rPr>
          <w:rFonts w:ascii="Garamond" w:hAnsi="Garamond" w:cs="Times New Roman"/>
          <w:sz w:val="28"/>
          <w:szCs w:val="28"/>
        </w:rPr>
        <w:t>Srivastava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Industrial Employment (Standing Orders) Act 1947</w:t>
      </w:r>
    </w:p>
    <w:p w:rsidR="00961C5F" w:rsidRPr="00804467" w:rsidRDefault="00961C5F" w:rsidP="00804467">
      <w:pPr>
        <w:autoSpaceDE w:val="0"/>
        <w:autoSpaceDN w:val="0"/>
        <w:adjustRightInd w:val="0"/>
        <w:spacing w:after="0" w:line="240" w:lineRule="auto"/>
        <w:rPr>
          <w:rFonts w:ascii="Garamond" w:hAnsi="Garamond" w:cs="Times New Roman"/>
          <w:i/>
          <w:iCs/>
          <w:sz w:val="28"/>
          <w:szCs w:val="28"/>
        </w:rPr>
      </w:pPr>
      <w:r w:rsidRPr="00804467">
        <w:rPr>
          <w:rFonts w:ascii="Garamond" w:hAnsi="Garamond" w:cs="Times New Roman"/>
          <w:sz w:val="28"/>
          <w:szCs w:val="28"/>
        </w:rPr>
        <w:t xml:space="preserve">7. </w:t>
      </w:r>
      <w:proofErr w:type="spellStart"/>
      <w:r w:rsidRPr="00804467">
        <w:rPr>
          <w:rFonts w:ascii="Garamond" w:hAnsi="Garamond" w:cs="Times New Roman"/>
          <w:sz w:val="28"/>
          <w:szCs w:val="28"/>
        </w:rPr>
        <w:t>S.C.Srivastava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Treatise on Social Security</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8. </w:t>
      </w:r>
      <w:proofErr w:type="spellStart"/>
      <w:r w:rsidR="003E6866" w:rsidRPr="00804467">
        <w:rPr>
          <w:rFonts w:ascii="Garamond" w:hAnsi="Garamond" w:cs="Times New Roman"/>
          <w:sz w:val="28"/>
          <w:szCs w:val="28"/>
        </w:rPr>
        <w:t>S</w:t>
      </w:r>
      <w:r w:rsidRPr="00804467">
        <w:rPr>
          <w:rFonts w:ascii="Garamond" w:hAnsi="Garamond" w:cs="Times New Roman"/>
          <w:sz w:val="28"/>
          <w:szCs w:val="28"/>
        </w:rPr>
        <w:t>ukumar</w:t>
      </w:r>
      <w:proofErr w:type="spellEnd"/>
      <w:r w:rsidRPr="00804467">
        <w:rPr>
          <w:rFonts w:ascii="Garamond" w:hAnsi="Garamond" w:cs="Times New Roman"/>
          <w:sz w:val="28"/>
          <w:szCs w:val="28"/>
        </w:rPr>
        <w:t xml:space="preserve"> Singh, </w:t>
      </w:r>
      <w:r w:rsidRPr="00804467">
        <w:rPr>
          <w:rFonts w:ascii="Garamond" w:hAnsi="Garamond" w:cs="Times New Roman"/>
          <w:i/>
          <w:iCs/>
          <w:sz w:val="28"/>
          <w:szCs w:val="28"/>
        </w:rPr>
        <w:t>Labour Economics</w:t>
      </w:r>
      <w:r w:rsidRPr="00804467">
        <w:rPr>
          <w:rFonts w:ascii="Garamond" w:hAnsi="Garamond" w:cs="Times New Roman"/>
          <w:sz w:val="28"/>
          <w:szCs w:val="28"/>
        </w:rPr>
        <w:t>, Deep&amp; Deep, New Delhi</w:t>
      </w:r>
    </w:p>
    <w:p w:rsidR="00961C5F" w:rsidRPr="00804467" w:rsidRDefault="00961C5F" w:rsidP="00804467">
      <w:pPr>
        <w:autoSpaceDE w:val="0"/>
        <w:autoSpaceDN w:val="0"/>
        <w:adjustRightInd w:val="0"/>
        <w:spacing w:after="0" w:line="240" w:lineRule="auto"/>
        <w:rPr>
          <w:rFonts w:ascii="Garamond" w:hAnsi="Garamond" w:cs="Times New Roman"/>
          <w:i/>
          <w:iCs/>
          <w:sz w:val="28"/>
          <w:szCs w:val="28"/>
        </w:rPr>
      </w:pPr>
      <w:r w:rsidRPr="00804467">
        <w:rPr>
          <w:rFonts w:ascii="Garamond" w:hAnsi="Garamond" w:cs="Times New Roman"/>
          <w:sz w:val="28"/>
          <w:szCs w:val="28"/>
        </w:rPr>
        <w:t xml:space="preserve">9. </w:t>
      </w:r>
      <w:proofErr w:type="spellStart"/>
      <w:r w:rsidRPr="00804467">
        <w:rPr>
          <w:rFonts w:ascii="Garamond" w:hAnsi="Garamond" w:cs="Times New Roman"/>
          <w:sz w:val="28"/>
          <w:szCs w:val="28"/>
        </w:rPr>
        <w:t>V.J.Rao</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Factories Law</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8317EE" w:rsidRPr="00804467" w:rsidRDefault="008317EE" w:rsidP="00804467">
      <w:pPr>
        <w:autoSpaceDE w:val="0"/>
        <w:autoSpaceDN w:val="0"/>
        <w:adjustRightInd w:val="0"/>
        <w:spacing w:after="0" w:line="240" w:lineRule="auto"/>
        <w:rPr>
          <w:rFonts w:ascii="Garamond" w:hAnsi="Garamond" w:cs="Times New Roman"/>
          <w:b/>
          <w:bCs/>
          <w:sz w:val="28"/>
          <w:szCs w:val="28"/>
        </w:rPr>
      </w:pPr>
    </w:p>
    <w:p w:rsidR="00DD0229" w:rsidRDefault="00961C5F" w:rsidP="00804467">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Cs/>
          <w:sz w:val="28"/>
          <w:szCs w:val="28"/>
        </w:rPr>
        <w:t>PAPER-II:</w:t>
      </w:r>
      <w:r w:rsidR="0011299F" w:rsidRPr="00804467">
        <w:rPr>
          <w:rFonts w:ascii="Garamond" w:hAnsi="Garamond" w:cs="Times New Roman"/>
          <w:b/>
          <w:bCs/>
          <w:sz w:val="28"/>
          <w:szCs w:val="28"/>
        </w:rPr>
        <w:t xml:space="preserve"> </w:t>
      </w:r>
    </w:p>
    <w:p w:rsidR="0011299F" w:rsidRPr="00804467" w:rsidRDefault="00961C5F" w:rsidP="00804467">
      <w:pPr>
        <w:autoSpaceDE w:val="0"/>
        <w:autoSpaceDN w:val="0"/>
        <w:adjustRightInd w:val="0"/>
        <w:spacing w:after="0" w:line="240" w:lineRule="auto"/>
        <w:jc w:val="center"/>
        <w:rPr>
          <w:rFonts w:ascii="Garamond" w:hAnsi="Garamond" w:cs="Times New Roman"/>
          <w:b/>
          <w:bCs/>
          <w:sz w:val="28"/>
          <w:szCs w:val="28"/>
        </w:rPr>
      </w:pPr>
      <w:proofErr w:type="gramStart"/>
      <w:r w:rsidRPr="00804467">
        <w:rPr>
          <w:rFonts w:ascii="Garamond" w:hAnsi="Garamond" w:cs="Times New Roman"/>
          <w:b/>
          <w:bCs/>
          <w:sz w:val="28"/>
          <w:szCs w:val="28"/>
        </w:rPr>
        <w:t>PUBLIC</w:t>
      </w:r>
      <w:r w:rsidR="00DD0229">
        <w:rPr>
          <w:rFonts w:ascii="Garamond" w:hAnsi="Garamond" w:cs="Times New Roman"/>
          <w:b/>
          <w:bCs/>
          <w:sz w:val="28"/>
          <w:szCs w:val="28"/>
        </w:rPr>
        <w:t xml:space="preserve">  </w:t>
      </w:r>
      <w:r w:rsidRPr="00804467">
        <w:rPr>
          <w:rFonts w:ascii="Garamond" w:hAnsi="Garamond" w:cs="Times New Roman"/>
          <w:b/>
          <w:bCs/>
          <w:sz w:val="28"/>
          <w:szCs w:val="28"/>
        </w:rPr>
        <w:t>INTERNATIONAL</w:t>
      </w:r>
      <w:proofErr w:type="gramEnd"/>
      <w:r w:rsidR="0011299F" w:rsidRPr="00804467">
        <w:rPr>
          <w:rFonts w:ascii="Garamond" w:hAnsi="Garamond" w:cs="Times New Roman"/>
          <w:b/>
          <w:bCs/>
          <w:sz w:val="28"/>
          <w:szCs w:val="28"/>
        </w:rPr>
        <w:t xml:space="preserve"> </w:t>
      </w:r>
      <w:r w:rsidR="00DD0229">
        <w:rPr>
          <w:rFonts w:ascii="Garamond" w:hAnsi="Garamond" w:cs="Times New Roman"/>
          <w:b/>
          <w:bCs/>
          <w:sz w:val="28"/>
          <w:szCs w:val="28"/>
        </w:rPr>
        <w:t xml:space="preserve">  </w:t>
      </w:r>
      <w:r w:rsidRPr="00804467">
        <w:rPr>
          <w:rFonts w:ascii="Garamond" w:hAnsi="Garamond" w:cs="Times New Roman"/>
          <w:b/>
          <w:bCs/>
          <w:sz w:val="28"/>
          <w:szCs w:val="28"/>
        </w:rPr>
        <w:t>LAW</w:t>
      </w:r>
    </w:p>
    <w:p w:rsidR="0011299F" w:rsidRPr="00804467" w:rsidRDefault="0011299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Definition, Nature, Scope and Importance of International Law — Relation of International Law to Municipal Law — Sources of International Law — Codification.</w:t>
      </w:r>
    </w:p>
    <w:p w:rsidR="00961C5F" w:rsidRPr="00804467" w:rsidRDefault="00961C5F" w:rsidP="00804467">
      <w:pPr>
        <w:autoSpaceDE w:val="0"/>
        <w:autoSpaceDN w:val="0"/>
        <w:adjustRightInd w:val="0"/>
        <w:spacing w:after="0" w:line="240" w:lineRule="auto"/>
        <w:jc w:val="both"/>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Unit-II:</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 xml:space="preserve">State </w:t>
      </w:r>
      <w:r w:rsidRPr="00804467">
        <w:rPr>
          <w:rFonts w:ascii="Garamond" w:hAnsi="Garamond" w:cs="Times New Roman"/>
          <w:sz w:val="28"/>
          <w:szCs w:val="28"/>
        </w:rPr>
        <w:t>Recognition — State Succession — Responsibility of States for International delinquencies — State Territory — Modes of acquiring State Territory</w:t>
      </w:r>
    </w:p>
    <w:p w:rsidR="00961C5F" w:rsidRPr="00804467" w:rsidRDefault="00961C5F" w:rsidP="00804467">
      <w:pPr>
        <w:autoSpaceDE w:val="0"/>
        <w:autoSpaceDN w:val="0"/>
        <w:adjustRightInd w:val="0"/>
        <w:spacing w:after="0" w:line="240" w:lineRule="auto"/>
        <w:jc w:val="both"/>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 xml:space="preserve">Unit-III: </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Position of Individual in International Law — Nationality — Extradition — Asylum — Privileges </w:t>
      </w:r>
      <w:r w:rsidR="00EB7464" w:rsidRPr="00804467">
        <w:rPr>
          <w:rFonts w:ascii="Garamond" w:hAnsi="Garamond" w:cs="Times New Roman"/>
          <w:sz w:val="28"/>
          <w:szCs w:val="28"/>
        </w:rPr>
        <w:t>and Immunities</w:t>
      </w:r>
      <w:r w:rsidRPr="00804467">
        <w:rPr>
          <w:rFonts w:ascii="Garamond" w:hAnsi="Garamond" w:cs="Times New Roman"/>
          <w:sz w:val="28"/>
          <w:szCs w:val="28"/>
        </w:rPr>
        <w:t xml:space="preserve"> of Diplomatic Envoys — Treaties – Formation of Treaties - Modes of Consent, Reservation and</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termination.</w:t>
      </w:r>
    </w:p>
    <w:p w:rsidR="00961C5F" w:rsidRPr="00804467" w:rsidRDefault="00961C5F" w:rsidP="00804467">
      <w:pPr>
        <w:autoSpaceDE w:val="0"/>
        <w:autoSpaceDN w:val="0"/>
        <w:adjustRightInd w:val="0"/>
        <w:spacing w:after="0" w:line="240" w:lineRule="auto"/>
        <w:jc w:val="both"/>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Unit-IV</w:t>
      </w:r>
      <w:r w:rsidRPr="00804467">
        <w:rPr>
          <w:rFonts w:ascii="Garamond" w:hAnsi="Garamond" w:cs="Times New Roman"/>
          <w:sz w:val="28"/>
          <w:szCs w:val="28"/>
        </w:rPr>
        <w:t>:</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The Legal Regime of the Seas – Evolution of the Law of the Sea – Freedoms of the High Seas – Common Heritage of Mankind – United Nations Convention on the Law of the Seas – Legal Regime of Airspace – Important</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Conventions relating to Airspace – Paris, Havana, Warsaw and Chicago Conventions – Five Freedoms of Air – Legal Regime of Outer space – Important Conventions such as Outer space Treaty, Agreement on Rescue and</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Return of Astronauts, Liability Convention, and Agreement on Registration of Space objects, Moon Treaty - Uni space.</w:t>
      </w:r>
    </w:p>
    <w:p w:rsidR="00961C5F" w:rsidRPr="00804467" w:rsidRDefault="00961C5F" w:rsidP="00804467">
      <w:pPr>
        <w:autoSpaceDE w:val="0"/>
        <w:autoSpaceDN w:val="0"/>
        <w:adjustRightInd w:val="0"/>
        <w:spacing w:after="0" w:line="240" w:lineRule="auto"/>
        <w:jc w:val="both"/>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Unit-V:</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lastRenderedPageBreak/>
        <w:t>International Organizations — League of Nations and United Nations — International Court of Justice —International Criminal Court - Specialized agencies of the UN — WHO, UNESCO, ILO, IMF and WTO.</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11299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J.G. Starke: </w:t>
      </w:r>
      <w:r w:rsidRPr="00804467">
        <w:rPr>
          <w:rFonts w:ascii="Garamond" w:hAnsi="Garamond" w:cs="Times New Roman"/>
          <w:i/>
          <w:iCs/>
          <w:sz w:val="28"/>
          <w:szCs w:val="28"/>
        </w:rPr>
        <w:t>Introduction to International Law</w:t>
      </w:r>
      <w:r w:rsidRPr="00804467">
        <w:rPr>
          <w:rFonts w:ascii="Garamond" w:hAnsi="Garamond" w:cs="Times New Roman"/>
          <w:sz w:val="28"/>
          <w:szCs w:val="28"/>
        </w:rPr>
        <w:t xml:space="preserve">, </w:t>
      </w:r>
      <w:proofErr w:type="spellStart"/>
      <w:r w:rsidRPr="00804467">
        <w:rPr>
          <w:rFonts w:ascii="Garamond" w:hAnsi="Garamond" w:cs="Times New Roman"/>
          <w:sz w:val="28"/>
          <w:szCs w:val="28"/>
        </w:rPr>
        <w:t>Aditya</w:t>
      </w:r>
      <w:proofErr w:type="spellEnd"/>
      <w:r w:rsidRPr="00804467">
        <w:rPr>
          <w:rFonts w:ascii="Garamond" w:hAnsi="Garamond" w:cs="Times New Roman"/>
          <w:sz w:val="28"/>
          <w:szCs w:val="28"/>
        </w:rPr>
        <w:t xml:space="preserve"> Books, 10th Edition,</w:t>
      </w:r>
    </w:p>
    <w:p w:rsidR="00961C5F" w:rsidRPr="00804467" w:rsidRDefault="0011299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w:t>
      </w:r>
      <w:r w:rsidR="00961C5F" w:rsidRPr="00804467">
        <w:rPr>
          <w:rFonts w:ascii="Garamond" w:hAnsi="Garamond" w:cs="Times New Roman"/>
          <w:sz w:val="28"/>
          <w:szCs w:val="28"/>
        </w:rPr>
        <w:t xml:space="preserve"> 1989.</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2. J.I. </w:t>
      </w:r>
      <w:proofErr w:type="spellStart"/>
      <w:r w:rsidRPr="00804467">
        <w:rPr>
          <w:rFonts w:ascii="Garamond" w:hAnsi="Garamond" w:cs="Times New Roman"/>
          <w:sz w:val="28"/>
          <w:szCs w:val="28"/>
        </w:rPr>
        <w:t>Brierly</w:t>
      </w:r>
      <w:proofErr w:type="spellEnd"/>
      <w:r w:rsidRPr="00804467">
        <w:rPr>
          <w:rFonts w:ascii="Garamond" w:hAnsi="Garamond" w:cs="Times New Roman"/>
          <w:i/>
          <w:iCs/>
          <w:sz w:val="28"/>
          <w:szCs w:val="28"/>
        </w:rPr>
        <w:t>: The Law of Nations</w:t>
      </w:r>
      <w:r w:rsidRPr="00804467">
        <w:rPr>
          <w:rFonts w:ascii="Garamond" w:hAnsi="Garamond" w:cs="Times New Roman"/>
          <w:sz w:val="28"/>
          <w:szCs w:val="28"/>
        </w:rPr>
        <w:t>, Oxford Publishers, London.</w:t>
      </w:r>
    </w:p>
    <w:p w:rsidR="0011299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3. Ian </w:t>
      </w:r>
      <w:proofErr w:type="spellStart"/>
      <w:r w:rsidRPr="00804467">
        <w:rPr>
          <w:rFonts w:ascii="Garamond" w:hAnsi="Garamond" w:cs="Times New Roman"/>
          <w:sz w:val="28"/>
          <w:szCs w:val="28"/>
        </w:rPr>
        <w:t>Brownlie</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Principles of Public International Law</w:t>
      </w:r>
      <w:r w:rsidRPr="00804467">
        <w:rPr>
          <w:rFonts w:ascii="Garamond" w:hAnsi="Garamond" w:cs="Times New Roman"/>
          <w:sz w:val="28"/>
          <w:szCs w:val="28"/>
        </w:rPr>
        <w:t>, Oxford Publishers,</w:t>
      </w:r>
    </w:p>
    <w:p w:rsidR="00961C5F" w:rsidRPr="00804467" w:rsidRDefault="0011299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w:t>
      </w:r>
      <w:r w:rsidR="00961C5F" w:rsidRPr="00804467">
        <w:rPr>
          <w:rFonts w:ascii="Garamond" w:hAnsi="Garamond" w:cs="Times New Roman"/>
          <w:sz w:val="28"/>
          <w:szCs w:val="28"/>
        </w:rPr>
        <w:t>London.</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4. S.K. </w:t>
      </w:r>
      <w:proofErr w:type="spellStart"/>
      <w:r w:rsidRPr="00804467">
        <w:rPr>
          <w:rFonts w:ascii="Garamond" w:hAnsi="Garamond" w:cs="Times New Roman"/>
          <w:sz w:val="28"/>
          <w:szCs w:val="28"/>
        </w:rPr>
        <w:t>Kapoor</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Public International Law</w:t>
      </w:r>
      <w:r w:rsidRPr="00804467">
        <w:rPr>
          <w:rFonts w:ascii="Garamond" w:hAnsi="Garamond" w:cs="Times New Roman"/>
          <w:sz w:val="28"/>
          <w:szCs w:val="28"/>
        </w:rPr>
        <w:t>, Central Law Agencies, Allahabad.</w:t>
      </w:r>
    </w:p>
    <w:p w:rsidR="0011299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5. H.O. </w:t>
      </w:r>
      <w:proofErr w:type="spellStart"/>
      <w:r w:rsidRPr="00804467">
        <w:rPr>
          <w:rFonts w:ascii="Garamond" w:hAnsi="Garamond" w:cs="Times New Roman"/>
          <w:sz w:val="28"/>
          <w:szCs w:val="28"/>
        </w:rPr>
        <w:t>Agarwal</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International Law and Human Rights</w:t>
      </w:r>
      <w:r w:rsidRPr="00804467">
        <w:rPr>
          <w:rFonts w:ascii="Garamond" w:hAnsi="Garamond" w:cs="Times New Roman"/>
          <w:sz w:val="28"/>
          <w:szCs w:val="28"/>
        </w:rPr>
        <w:t>, Central Law</w:t>
      </w:r>
    </w:p>
    <w:p w:rsidR="00961C5F" w:rsidRPr="00804467" w:rsidRDefault="0011299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w:t>
      </w:r>
      <w:r w:rsidR="00961C5F" w:rsidRPr="00804467">
        <w:rPr>
          <w:rFonts w:ascii="Garamond" w:hAnsi="Garamond" w:cs="Times New Roman"/>
          <w:sz w:val="28"/>
          <w:szCs w:val="28"/>
        </w:rPr>
        <w:t xml:space="preserve"> </w:t>
      </w:r>
      <w:r w:rsidRPr="00804467">
        <w:rPr>
          <w:rFonts w:ascii="Garamond" w:hAnsi="Garamond" w:cs="Times New Roman"/>
          <w:sz w:val="28"/>
          <w:szCs w:val="28"/>
        </w:rPr>
        <w:t xml:space="preserve">  </w:t>
      </w:r>
      <w:r w:rsidR="00961C5F" w:rsidRPr="00804467">
        <w:rPr>
          <w:rFonts w:ascii="Garamond" w:hAnsi="Garamond" w:cs="Times New Roman"/>
          <w:sz w:val="28"/>
          <w:szCs w:val="28"/>
        </w:rPr>
        <w:t>Publications, Allahabad.</w:t>
      </w:r>
    </w:p>
    <w:p w:rsidR="0011299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6 </w:t>
      </w:r>
      <w:r w:rsidR="00EB7464">
        <w:rPr>
          <w:rFonts w:ascii="Garamond" w:hAnsi="Garamond" w:cs="Times New Roman"/>
          <w:sz w:val="28"/>
          <w:szCs w:val="28"/>
        </w:rPr>
        <w:t>.</w:t>
      </w:r>
      <w:r w:rsidRPr="00804467">
        <w:rPr>
          <w:rFonts w:ascii="Garamond" w:hAnsi="Garamond" w:cs="Times New Roman"/>
          <w:sz w:val="28"/>
          <w:szCs w:val="28"/>
        </w:rPr>
        <w:t xml:space="preserve">S.K. </w:t>
      </w:r>
      <w:proofErr w:type="spellStart"/>
      <w:r w:rsidRPr="00804467">
        <w:rPr>
          <w:rFonts w:ascii="Garamond" w:hAnsi="Garamond" w:cs="Times New Roman"/>
          <w:sz w:val="28"/>
          <w:szCs w:val="28"/>
        </w:rPr>
        <w:t>Verma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An Introduction to Public International Law</w:t>
      </w:r>
      <w:r w:rsidRPr="00804467">
        <w:rPr>
          <w:rFonts w:ascii="Garamond" w:hAnsi="Garamond" w:cs="Times New Roman"/>
          <w:sz w:val="28"/>
          <w:szCs w:val="28"/>
        </w:rPr>
        <w:t>, Prentice Hall of</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w:t>
      </w:r>
      <w:r w:rsidR="0011299F" w:rsidRPr="00804467">
        <w:rPr>
          <w:rFonts w:ascii="Garamond" w:hAnsi="Garamond" w:cs="Times New Roman"/>
          <w:sz w:val="28"/>
          <w:szCs w:val="28"/>
        </w:rPr>
        <w:t xml:space="preserve">  </w:t>
      </w:r>
      <w:r w:rsidR="00EB7464">
        <w:rPr>
          <w:rFonts w:ascii="Garamond" w:hAnsi="Garamond" w:cs="Times New Roman"/>
          <w:sz w:val="28"/>
          <w:szCs w:val="28"/>
        </w:rPr>
        <w:t xml:space="preserve"> </w:t>
      </w:r>
      <w:r w:rsidRPr="00804467">
        <w:rPr>
          <w:rFonts w:ascii="Garamond" w:hAnsi="Garamond" w:cs="Times New Roman"/>
          <w:sz w:val="28"/>
          <w:szCs w:val="28"/>
        </w:rPr>
        <w:t>India.</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8317EE" w:rsidRPr="00804467" w:rsidRDefault="008317EE" w:rsidP="00804467">
      <w:pPr>
        <w:autoSpaceDE w:val="0"/>
        <w:autoSpaceDN w:val="0"/>
        <w:adjustRightInd w:val="0"/>
        <w:spacing w:after="0" w:line="240" w:lineRule="auto"/>
        <w:rPr>
          <w:rFonts w:ascii="Garamond" w:hAnsi="Garamond" w:cs="Times New Roman"/>
          <w:b/>
          <w:bCs/>
          <w:sz w:val="28"/>
          <w:szCs w:val="28"/>
        </w:rPr>
      </w:pPr>
    </w:p>
    <w:p w:rsidR="00DD0229" w:rsidRDefault="00961C5F" w:rsidP="00EB7464">
      <w:pPr>
        <w:autoSpaceDE w:val="0"/>
        <w:autoSpaceDN w:val="0"/>
        <w:adjustRightInd w:val="0"/>
        <w:spacing w:after="0" w:line="240" w:lineRule="auto"/>
        <w:jc w:val="center"/>
        <w:rPr>
          <w:rFonts w:ascii="Garamond" w:hAnsi="Garamond" w:cs="Times New Roman"/>
          <w:b/>
          <w:bCs/>
          <w:sz w:val="28"/>
          <w:szCs w:val="28"/>
        </w:rPr>
      </w:pPr>
      <w:r w:rsidRPr="00EB7464">
        <w:rPr>
          <w:rFonts w:ascii="Garamond" w:hAnsi="Garamond" w:cs="Times New Roman"/>
          <w:bCs/>
          <w:sz w:val="28"/>
          <w:szCs w:val="28"/>
        </w:rPr>
        <w:t>PAPER-III</w:t>
      </w:r>
      <w:r w:rsidRPr="00804467">
        <w:rPr>
          <w:rFonts w:ascii="Garamond" w:hAnsi="Garamond" w:cs="Times New Roman"/>
          <w:b/>
          <w:bCs/>
          <w:sz w:val="28"/>
          <w:szCs w:val="28"/>
        </w:rPr>
        <w:t xml:space="preserve">: </w:t>
      </w:r>
    </w:p>
    <w:p w:rsidR="00961C5F" w:rsidRPr="00804467" w:rsidRDefault="0011299F" w:rsidP="00EB7464">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INTERPRETATION OF STATUTES</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 xml:space="preserve">Unit-I: </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Meaning and Definition of Statutes — Classification of Statues — Meaning and Definition of Interpretation — General Principles of Interpretation — Rules of Construction under the General Clauses Act, 1897.</w:t>
      </w:r>
    </w:p>
    <w:p w:rsidR="00961C5F" w:rsidRPr="00804467" w:rsidRDefault="00961C5F" w:rsidP="00804467">
      <w:pPr>
        <w:autoSpaceDE w:val="0"/>
        <w:autoSpaceDN w:val="0"/>
        <w:adjustRightInd w:val="0"/>
        <w:spacing w:after="0" w:line="240" w:lineRule="auto"/>
        <w:jc w:val="both"/>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Unit-II:</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Grammatical Rule of Interpretation — Golden Rule of Interpretation – Rule of Interpretation to avoid mischief.</w:t>
      </w:r>
    </w:p>
    <w:p w:rsidR="00961C5F" w:rsidRPr="00804467" w:rsidRDefault="00961C5F" w:rsidP="00804467">
      <w:pPr>
        <w:autoSpaceDE w:val="0"/>
        <w:autoSpaceDN w:val="0"/>
        <w:adjustRightInd w:val="0"/>
        <w:spacing w:after="0" w:line="240" w:lineRule="auto"/>
        <w:jc w:val="both"/>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 xml:space="preserve">Unit-III: </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Interpretation of Penal Statutes and Statutes of Taxation — Beneficial Construction — Construction to avoid conflict with other provisions — Doctrine of Harmonious Construction.</w:t>
      </w:r>
    </w:p>
    <w:p w:rsidR="00961C5F" w:rsidRPr="00804467" w:rsidRDefault="00961C5F" w:rsidP="00804467">
      <w:pPr>
        <w:autoSpaceDE w:val="0"/>
        <w:autoSpaceDN w:val="0"/>
        <w:adjustRightInd w:val="0"/>
        <w:spacing w:after="0" w:line="240" w:lineRule="auto"/>
        <w:jc w:val="both"/>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Unit-IV:</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External Aids to Interpretation — Statement of objects of legislation, Legislative debates, identification of purpose sought to be achieved through legislation — Internal Aids to Interpretation — Preamble, title,</w:t>
      </w:r>
      <w:r w:rsidR="00EB7464">
        <w:rPr>
          <w:rFonts w:ascii="Garamond" w:hAnsi="Garamond" w:cs="Times New Roman"/>
          <w:sz w:val="28"/>
          <w:szCs w:val="28"/>
        </w:rPr>
        <w:t xml:space="preserve"> </w:t>
      </w:r>
      <w:r w:rsidRPr="00804467">
        <w:rPr>
          <w:rFonts w:ascii="Garamond" w:hAnsi="Garamond" w:cs="Times New Roman"/>
          <w:sz w:val="28"/>
          <w:szCs w:val="28"/>
        </w:rPr>
        <w:t>interpretation clause, marginal notes, explanations etc. — Presumptions.</w:t>
      </w:r>
    </w:p>
    <w:p w:rsidR="008317EE" w:rsidRPr="00804467" w:rsidRDefault="008317EE" w:rsidP="00804467">
      <w:pPr>
        <w:autoSpaceDE w:val="0"/>
        <w:autoSpaceDN w:val="0"/>
        <w:adjustRightInd w:val="0"/>
        <w:spacing w:after="0" w:line="240" w:lineRule="auto"/>
        <w:jc w:val="both"/>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Unit-V:</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Effect of Repeal — Effect of amendments to statutes — Conflict between parent legislation and subordinate legislation — Methods of interpreting substantive and procedural laws.</w:t>
      </w:r>
    </w:p>
    <w:p w:rsidR="00961C5F" w:rsidRPr="00804467" w:rsidRDefault="00961C5F" w:rsidP="00804467">
      <w:pPr>
        <w:autoSpaceDE w:val="0"/>
        <w:autoSpaceDN w:val="0"/>
        <w:adjustRightInd w:val="0"/>
        <w:spacing w:after="0" w:line="240" w:lineRule="auto"/>
        <w:jc w:val="both"/>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w:t>
      </w:r>
      <w:proofErr w:type="spellStart"/>
      <w:r w:rsidRPr="00804467">
        <w:rPr>
          <w:rFonts w:ascii="Garamond" w:hAnsi="Garamond" w:cs="Times New Roman"/>
          <w:sz w:val="28"/>
          <w:szCs w:val="28"/>
        </w:rPr>
        <w:t>Vepa</w:t>
      </w:r>
      <w:proofErr w:type="spellEnd"/>
      <w:r w:rsidRPr="00804467">
        <w:rPr>
          <w:rFonts w:ascii="Garamond" w:hAnsi="Garamond" w:cs="Times New Roman"/>
          <w:sz w:val="28"/>
          <w:szCs w:val="28"/>
        </w:rPr>
        <w:t xml:space="preserve"> P. </w:t>
      </w:r>
      <w:proofErr w:type="spellStart"/>
      <w:r w:rsidRPr="00804467">
        <w:rPr>
          <w:rFonts w:ascii="Garamond" w:hAnsi="Garamond" w:cs="Times New Roman"/>
          <w:sz w:val="28"/>
          <w:szCs w:val="28"/>
        </w:rPr>
        <w:t>Sarathi</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Interpretation of Statutes</w:t>
      </w:r>
      <w:r w:rsidRPr="00804467">
        <w:rPr>
          <w:rFonts w:ascii="Garamond" w:hAnsi="Garamond" w:cs="Times New Roman"/>
          <w:sz w:val="28"/>
          <w:szCs w:val="28"/>
        </w:rPr>
        <w:t xml:space="preserve">, Eastern Book Co, </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2. Maxwell: </w:t>
      </w:r>
      <w:r w:rsidRPr="00804467">
        <w:rPr>
          <w:rFonts w:ascii="Garamond" w:hAnsi="Garamond" w:cs="Times New Roman"/>
          <w:i/>
          <w:iCs/>
          <w:sz w:val="28"/>
          <w:szCs w:val="28"/>
        </w:rPr>
        <w:t>Interpretation of Statutes</w:t>
      </w:r>
      <w:r w:rsidRPr="00804467">
        <w:rPr>
          <w:rFonts w:ascii="Garamond" w:hAnsi="Garamond" w:cs="Times New Roman"/>
          <w:sz w:val="28"/>
          <w:szCs w:val="28"/>
        </w:rPr>
        <w:t xml:space="preserve">, </w:t>
      </w:r>
      <w:proofErr w:type="spellStart"/>
      <w:r w:rsidRPr="00804467">
        <w:rPr>
          <w:rFonts w:ascii="Garamond" w:hAnsi="Garamond" w:cs="Times New Roman"/>
          <w:sz w:val="28"/>
          <w:szCs w:val="28"/>
        </w:rPr>
        <w:t>Butterworths</w:t>
      </w:r>
      <w:proofErr w:type="spellEnd"/>
      <w:r w:rsidRPr="00804467">
        <w:rPr>
          <w:rFonts w:ascii="Garamond" w:hAnsi="Garamond" w:cs="Times New Roman"/>
          <w:sz w:val="28"/>
          <w:szCs w:val="28"/>
        </w:rPr>
        <w:t xml:space="preserve"> Publications</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3. Crawford: </w:t>
      </w:r>
      <w:r w:rsidRPr="00804467">
        <w:rPr>
          <w:rFonts w:ascii="Garamond" w:hAnsi="Garamond" w:cs="Times New Roman"/>
          <w:i/>
          <w:iCs/>
          <w:sz w:val="28"/>
          <w:szCs w:val="28"/>
        </w:rPr>
        <w:t>Interpretation of Statutes</w:t>
      </w:r>
      <w:r w:rsidRPr="00804467">
        <w:rPr>
          <w:rFonts w:ascii="Garamond" w:hAnsi="Garamond" w:cs="Times New Roman"/>
          <w:sz w:val="28"/>
          <w:szCs w:val="28"/>
        </w:rPr>
        <w:t>, Universal Publishers.</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4 </w:t>
      </w:r>
      <w:proofErr w:type="spellStart"/>
      <w:r w:rsidRPr="00804467">
        <w:rPr>
          <w:rFonts w:ascii="Garamond" w:hAnsi="Garamond" w:cs="Times New Roman"/>
          <w:sz w:val="28"/>
          <w:szCs w:val="28"/>
        </w:rPr>
        <w:t>Chatterjee</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Interpretation of Statutes</w:t>
      </w:r>
      <w:r w:rsidRPr="00804467">
        <w:rPr>
          <w:rFonts w:ascii="Garamond" w:hAnsi="Garamond" w:cs="Times New Roman"/>
          <w:sz w:val="28"/>
          <w:szCs w:val="28"/>
        </w:rPr>
        <w:t>.</w:t>
      </w:r>
    </w:p>
    <w:p w:rsidR="0011299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5. G.P. Singh: </w:t>
      </w:r>
      <w:r w:rsidRPr="00804467">
        <w:rPr>
          <w:rFonts w:ascii="Garamond" w:hAnsi="Garamond" w:cs="Times New Roman"/>
          <w:i/>
          <w:iCs/>
          <w:sz w:val="28"/>
          <w:szCs w:val="28"/>
        </w:rPr>
        <w:t>Principles of Statutory Interpretation</w:t>
      </w:r>
      <w:r w:rsidRPr="00804467">
        <w:rPr>
          <w:rFonts w:ascii="Garamond" w:hAnsi="Garamond" w:cs="Times New Roman"/>
          <w:sz w:val="28"/>
          <w:szCs w:val="28"/>
        </w:rPr>
        <w:t xml:space="preserve">, </w:t>
      </w:r>
      <w:proofErr w:type="spellStart"/>
      <w:r w:rsidRPr="00804467">
        <w:rPr>
          <w:rFonts w:ascii="Garamond" w:hAnsi="Garamond" w:cs="Times New Roman"/>
          <w:sz w:val="28"/>
          <w:szCs w:val="28"/>
        </w:rPr>
        <w:t>Wadhwa</w:t>
      </w:r>
      <w:proofErr w:type="spellEnd"/>
      <w:r w:rsidRPr="00804467">
        <w:rPr>
          <w:rFonts w:ascii="Garamond" w:hAnsi="Garamond" w:cs="Times New Roman"/>
          <w:sz w:val="28"/>
          <w:szCs w:val="28"/>
        </w:rPr>
        <w:t xml:space="preserve"> and Company, </w:t>
      </w:r>
    </w:p>
    <w:p w:rsidR="00961C5F" w:rsidRPr="00804467" w:rsidRDefault="00961C5F" w:rsidP="00804467">
      <w:pPr>
        <w:autoSpaceDE w:val="0"/>
        <w:autoSpaceDN w:val="0"/>
        <w:adjustRightInd w:val="0"/>
        <w:spacing w:after="0" w:line="240" w:lineRule="auto"/>
        <w:rPr>
          <w:rFonts w:ascii="Garamond" w:hAnsi="Garamond" w:cs="Times New Roman"/>
          <w:i/>
          <w:iCs/>
          <w:sz w:val="28"/>
          <w:szCs w:val="28"/>
        </w:rPr>
      </w:pPr>
      <w:r w:rsidRPr="00804467">
        <w:rPr>
          <w:rFonts w:ascii="Garamond" w:hAnsi="Garamond" w:cs="Times New Roman"/>
          <w:sz w:val="28"/>
          <w:szCs w:val="28"/>
        </w:rPr>
        <w:t xml:space="preserve">6. Cross, </w:t>
      </w:r>
      <w:r w:rsidRPr="00804467">
        <w:rPr>
          <w:rFonts w:ascii="Garamond" w:hAnsi="Garamond" w:cs="Times New Roman"/>
          <w:i/>
          <w:iCs/>
          <w:sz w:val="28"/>
          <w:szCs w:val="28"/>
        </w:rPr>
        <w:t xml:space="preserve">Statutory </w:t>
      </w:r>
      <w:proofErr w:type="spellStart"/>
      <w:r w:rsidRPr="00804467">
        <w:rPr>
          <w:rFonts w:ascii="Garamond" w:hAnsi="Garamond" w:cs="Times New Roman"/>
          <w:i/>
          <w:iCs/>
          <w:sz w:val="28"/>
          <w:szCs w:val="28"/>
        </w:rPr>
        <w:t>Interpretation</w:t>
      </w:r>
      <w:proofErr w:type="gramStart"/>
      <w:r w:rsidR="0011299F" w:rsidRPr="00804467">
        <w:rPr>
          <w:rFonts w:ascii="Garamond" w:hAnsi="Garamond" w:cs="Times New Roman"/>
          <w:i/>
          <w:iCs/>
          <w:sz w:val="28"/>
          <w:szCs w:val="28"/>
        </w:rPr>
        <w:t>,LexisNexis</w:t>
      </w:r>
      <w:proofErr w:type="spellEnd"/>
      <w:proofErr w:type="gramEnd"/>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8317EE" w:rsidRPr="00804467" w:rsidRDefault="008317EE" w:rsidP="00804467">
      <w:pPr>
        <w:autoSpaceDE w:val="0"/>
        <w:autoSpaceDN w:val="0"/>
        <w:adjustRightInd w:val="0"/>
        <w:spacing w:after="0" w:line="240" w:lineRule="auto"/>
        <w:rPr>
          <w:rFonts w:ascii="Garamond" w:hAnsi="Garamond" w:cs="Times New Roman"/>
          <w:b/>
          <w:bCs/>
          <w:sz w:val="28"/>
          <w:szCs w:val="28"/>
        </w:rPr>
      </w:pPr>
    </w:p>
    <w:p w:rsidR="00DD0229" w:rsidRDefault="00961C5F" w:rsidP="00EB7464">
      <w:pPr>
        <w:autoSpaceDE w:val="0"/>
        <w:autoSpaceDN w:val="0"/>
        <w:adjustRightInd w:val="0"/>
        <w:spacing w:after="0" w:line="240" w:lineRule="auto"/>
        <w:jc w:val="center"/>
        <w:rPr>
          <w:rFonts w:ascii="Garamond" w:hAnsi="Garamond" w:cs="Times New Roman"/>
          <w:b/>
          <w:bCs/>
          <w:sz w:val="28"/>
          <w:szCs w:val="28"/>
        </w:rPr>
      </w:pPr>
      <w:r w:rsidRPr="00EB7464">
        <w:rPr>
          <w:rFonts w:ascii="Garamond" w:hAnsi="Garamond" w:cs="Times New Roman"/>
          <w:bCs/>
          <w:sz w:val="28"/>
          <w:szCs w:val="28"/>
        </w:rPr>
        <w:t>PAPER-IV</w:t>
      </w:r>
      <w:r w:rsidRPr="00804467">
        <w:rPr>
          <w:rFonts w:ascii="Garamond" w:hAnsi="Garamond" w:cs="Times New Roman"/>
          <w:b/>
          <w:bCs/>
          <w:sz w:val="28"/>
          <w:szCs w:val="28"/>
        </w:rPr>
        <w:t xml:space="preserve">: </w:t>
      </w:r>
    </w:p>
    <w:p w:rsidR="00961C5F" w:rsidRPr="00804467" w:rsidRDefault="0011299F" w:rsidP="00EB7464">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LAND LAWS</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11299F" w:rsidRPr="00804467" w:rsidRDefault="00961C5F" w:rsidP="00804467">
      <w:pPr>
        <w:autoSpaceDE w:val="0"/>
        <w:autoSpaceDN w:val="0"/>
        <w:adjustRightInd w:val="0"/>
        <w:spacing w:after="0" w:line="240" w:lineRule="auto"/>
        <w:rPr>
          <w:rFonts w:ascii="Garamond" w:hAnsi="Garamond" w:cs="Times New Roman"/>
          <w:b/>
          <w:sz w:val="28"/>
          <w:szCs w:val="28"/>
        </w:rPr>
      </w:pPr>
      <w:r w:rsidRPr="00804467">
        <w:rPr>
          <w:rFonts w:ascii="Garamond" w:hAnsi="Garamond" w:cs="Times New Roman"/>
          <w:b/>
          <w:sz w:val="28"/>
          <w:szCs w:val="28"/>
        </w:rPr>
        <w:t xml:space="preserve">Unit-I: </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Classification of lands — Ownership of Land — Absolute and limited ownership (tenancy, lease etc.) — Doctrine of Eminent Domain — Doctrine of Escheat - Doctrine of Bona Vacantia — Maintenance of land records</w:t>
      </w:r>
      <w:r w:rsidR="0011299F" w:rsidRPr="00804467">
        <w:rPr>
          <w:rFonts w:ascii="Garamond" w:hAnsi="Garamond" w:cs="Times New Roman"/>
          <w:sz w:val="28"/>
          <w:szCs w:val="28"/>
        </w:rPr>
        <w:t xml:space="preserve"> </w:t>
      </w:r>
      <w:r w:rsidRPr="00804467">
        <w:rPr>
          <w:rFonts w:ascii="Garamond" w:hAnsi="Garamond" w:cs="Times New Roman"/>
          <w:sz w:val="28"/>
          <w:szCs w:val="28"/>
        </w:rPr>
        <w:t>and issue of Pattas and Title Deeds etc.</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Unit-II:</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Law Reforms before and after independence — Zamindari Settlement — Ryotwari Settlement — Mahalwari System — Intermediaries — Constitutional Provisions — Abolition of</w:t>
      </w:r>
      <w:r w:rsidR="0011299F" w:rsidRPr="00804467">
        <w:rPr>
          <w:rFonts w:ascii="Garamond" w:hAnsi="Garamond" w:cs="Times New Roman"/>
          <w:sz w:val="28"/>
          <w:szCs w:val="28"/>
        </w:rPr>
        <w:t xml:space="preserve"> Zamindaries, Jagirs and Inams -</w:t>
      </w:r>
      <w:r w:rsidRPr="00804467">
        <w:rPr>
          <w:rFonts w:ascii="Garamond" w:hAnsi="Garamond" w:cs="Times New Roman"/>
          <w:sz w:val="28"/>
          <w:szCs w:val="28"/>
        </w:rPr>
        <w:t>Tenancy Laws — Conferment of ownership on tenants/</w:t>
      </w:r>
      <w:r w:rsidR="0011299F" w:rsidRPr="00804467">
        <w:rPr>
          <w:rFonts w:ascii="Garamond" w:hAnsi="Garamond" w:cs="Times New Roman"/>
          <w:sz w:val="28"/>
          <w:szCs w:val="28"/>
        </w:rPr>
        <w:t>r</w:t>
      </w:r>
      <w:r w:rsidRPr="00804467">
        <w:rPr>
          <w:rFonts w:ascii="Garamond" w:hAnsi="Garamond" w:cs="Times New Roman"/>
          <w:sz w:val="28"/>
          <w:szCs w:val="28"/>
        </w:rPr>
        <w:t>yots.</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Unit-III:</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Laws relating to acquisition of property — </w:t>
      </w:r>
      <w:r w:rsidR="0011299F" w:rsidRPr="00804467">
        <w:rPr>
          <w:rFonts w:ascii="Garamond" w:hAnsi="Garamond" w:cs="Times New Roman"/>
          <w:color w:val="545454"/>
          <w:sz w:val="28"/>
          <w:szCs w:val="24"/>
          <w:shd w:val="clear" w:color="auto" w:fill="FFFFFF"/>
        </w:rPr>
        <w:t xml:space="preserve">The Right to Fair Compensation and Transparency in Land Acquisition, Rehabilitation and Resettlement </w:t>
      </w:r>
      <w:r w:rsidR="0011299F" w:rsidRPr="00804467">
        <w:rPr>
          <w:rStyle w:val="Emphasis"/>
          <w:rFonts w:ascii="Garamond" w:hAnsi="Garamond" w:cs="Times New Roman"/>
          <w:bCs/>
          <w:i w:val="0"/>
          <w:iCs w:val="0"/>
          <w:color w:val="6A6A6A"/>
          <w:sz w:val="28"/>
          <w:szCs w:val="24"/>
          <w:shd w:val="clear" w:color="auto" w:fill="FFFFFF"/>
        </w:rPr>
        <w:t>Act</w:t>
      </w:r>
      <w:r w:rsidR="0011299F" w:rsidRPr="00804467">
        <w:rPr>
          <w:rFonts w:ascii="Garamond" w:hAnsi="Garamond" w:cs="Times New Roman"/>
          <w:color w:val="545454"/>
          <w:sz w:val="28"/>
          <w:szCs w:val="24"/>
          <w:shd w:val="clear" w:color="auto" w:fill="FFFFFF"/>
        </w:rPr>
        <w:t>, </w:t>
      </w:r>
      <w:r w:rsidR="0011299F" w:rsidRPr="00804467">
        <w:rPr>
          <w:rStyle w:val="Emphasis"/>
          <w:rFonts w:ascii="Garamond" w:hAnsi="Garamond" w:cs="Times New Roman"/>
          <w:bCs/>
          <w:i w:val="0"/>
          <w:iCs w:val="0"/>
          <w:color w:val="6A6A6A"/>
          <w:sz w:val="28"/>
          <w:szCs w:val="24"/>
          <w:shd w:val="clear" w:color="auto" w:fill="FFFFFF"/>
        </w:rPr>
        <w:t xml:space="preserve">2013-salient Features-Procedure for Land Acquisition </w:t>
      </w:r>
      <w:r w:rsidR="0011299F" w:rsidRPr="00804467">
        <w:rPr>
          <w:rStyle w:val="Emphasis"/>
          <w:rFonts w:ascii="Garamond" w:hAnsi="Garamond" w:cs="Arial"/>
          <w:b/>
          <w:bCs/>
          <w:i w:val="0"/>
          <w:iCs w:val="0"/>
          <w:color w:val="6A6A6A"/>
          <w:shd w:val="clear" w:color="auto" w:fill="FFFFFF"/>
        </w:rPr>
        <w:t>:</w:t>
      </w:r>
      <w:r w:rsidRPr="00804467">
        <w:rPr>
          <w:rFonts w:ascii="Garamond" w:hAnsi="Garamond" w:cs="Times New Roman"/>
          <w:sz w:val="28"/>
          <w:szCs w:val="28"/>
        </w:rPr>
        <w:t>Issue of notification</w:t>
      </w:r>
      <w:r w:rsidR="0011299F" w:rsidRPr="00804467">
        <w:rPr>
          <w:rFonts w:ascii="Garamond" w:hAnsi="Garamond" w:cs="Times New Roman"/>
          <w:sz w:val="28"/>
          <w:szCs w:val="28"/>
        </w:rPr>
        <w:t xml:space="preserve"> </w:t>
      </w:r>
      <w:r w:rsidRPr="00804467">
        <w:rPr>
          <w:rFonts w:ascii="Garamond" w:hAnsi="Garamond" w:cs="Times New Roman"/>
          <w:sz w:val="28"/>
          <w:szCs w:val="28"/>
        </w:rPr>
        <w:t>,</w:t>
      </w:r>
      <w:r w:rsidR="0011299F" w:rsidRPr="00804467">
        <w:rPr>
          <w:rFonts w:ascii="Garamond" w:hAnsi="Garamond" w:cs="Times New Roman"/>
          <w:sz w:val="28"/>
          <w:szCs w:val="28"/>
        </w:rPr>
        <w:t xml:space="preserve"> Social impact assessment </w:t>
      </w:r>
      <w:r w:rsidRPr="00804467">
        <w:rPr>
          <w:rFonts w:ascii="Garamond" w:hAnsi="Garamond" w:cs="Times New Roman"/>
          <w:sz w:val="28"/>
          <w:szCs w:val="28"/>
        </w:rPr>
        <w:t xml:space="preserve"> -</w:t>
      </w:r>
      <w:r w:rsidR="0011299F" w:rsidRPr="00804467">
        <w:rPr>
          <w:rFonts w:ascii="Garamond" w:hAnsi="Garamond" w:cs="Times New Roman"/>
          <w:sz w:val="28"/>
          <w:szCs w:val="28"/>
        </w:rPr>
        <w:t>Consent of landowners-</w:t>
      </w:r>
      <w:r w:rsidRPr="00804467">
        <w:rPr>
          <w:rFonts w:ascii="Garamond" w:hAnsi="Garamond" w:cs="Times New Roman"/>
          <w:sz w:val="28"/>
          <w:szCs w:val="28"/>
        </w:rPr>
        <w:t xml:space="preserve"> Award enquiry, Payment of compensation &amp; Reference to civil courts etc</w:t>
      </w:r>
      <w:r w:rsidR="0011299F" w:rsidRPr="00804467">
        <w:rPr>
          <w:rFonts w:ascii="Garamond" w:hAnsi="Garamond" w:cs="Times New Roman"/>
          <w:sz w:val="28"/>
          <w:szCs w:val="28"/>
        </w:rPr>
        <w:t xml:space="preserve"> </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Unit-IV:</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Laws relating to Ceiling on Land Holdings — A.P. Land Reforms (Ceiling on Agricultural Holdings) Act, 1973 — Effect of inclusion in the IX Schedule of the Constitution — Interpretation of Directive Principles </w:t>
      </w:r>
      <w:r w:rsidR="00EB7464" w:rsidRPr="00804467">
        <w:rPr>
          <w:rFonts w:ascii="Garamond" w:hAnsi="Garamond" w:cs="Times New Roman"/>
          <w:sz w:val="28"/>
          <w:szCs w:val="28"/>
        </w:rPr>
        <w:t>of State</w:t>
      </w:r>
      <w:r w:rsidRPr="00804467">
        <w:rPr>
          <w:rFonts w:ascii="Garamond" w:hAnsi="Garamond" w:cs="Times New Roman"/>
          <w:sz w:val="28"/>
          <w:szCs w:val="28"/>
        </w:rPr>
        <w:t xml:space="preserve"> Policy.</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Unit-V:</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Laws relating to alienation — Scheduled Areas Land Transfer Regulation —  Assigned Lands (Prohibition of Transfers) Act, - Resumption of Lands to the Transferor/Government - Land Grabbing (Prohibition) Act – ROR proceedings and Sada Bainama – Mutation of titles</w:t>
      </w:r>
      <w:r w:rsidR="0011299F" w:rsidRPr="00804467">
        <w:rPr>
          <w:rFonts w:ascii="Garamond" w:hAnsi="Garamond" w:cs="Times New Roman"/>
          <w:sz w:val="28"/>
          <w:szCs w:val="28"/>
        </w:rPr>
        <w:t>-Role of Revenue Courts</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11299F" w:rsidRPr="00804467" w:rsidRDefault="0011299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lastRenderedPageBreak/>
        <w:t>Suggested Readings:</w:t>
      </w:r>
    </w:p>
    <w:p w:rsidR="00EB7464"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P. Rama </w:t>
      </w:r>
      <w:proofErr w:type="spellStart"/>
      <w:r w:rsidRPr="00804467">
        <w:rPr>
          <w:rFonts w:ascii="Garamond" w:hAnsi="Garamond" w:cs="Times New Roman"/>
          <w:sz w:val="28"/>
          <w:szCs w:val="28"/>
        </w:rPr>
        <w:t>Reddi</w:t>
      </w:r>
      <w:proofErr w:type="spellEnd"/>
      <w:r w:rsidRPr="00804467">
        <w:rPr>
          <w:rFonts w:ascii="Garamond" w:hAnsi="Garamond" w:cs="Times New Roman"/>
          <w:sz w:val="28"/>
          <w:szCs w:val="28"/>
        </w:rPr>
        <w:t xml:space="preserve"> and P. </w:t>
      </w:r>
      <w:proofErr w:type="spellStart"/>
      <w:r w:rsidRPr="00804467">
        <w:rPr>
          <w:rFonts w:ascii="Garamond" w:hAnsi="Garamond" w:cs="Times New Roman"/>
          <w:sz w:val="28"/>
          <w:szCs w:val="28"/>
        </w:rPr>
        <w:t>Srinivasa</w:t>
      </w:r>
      <w:proofErr w:type="spellEnd"/>
      <w:r w:rsidRPr="00804467">
        <w:rPr>
          <w:rFonts w:ascii="Garamond" w:hAnsi="Garamond" w:cs="Times New Roman"/>
          <w:sz w:val="28"/>
          <w:szCs w:val="28"/>
        </w:rPr>
        <w:t xml:space="preserve"> </w:t>
      </w:r>
      <w:proofErr w:type="gramStart"/>
      <w:r w:rsidRPr="00804467">
        <w:rPr>
          <w:rFonts w:ascii="Garamond" w:hAnsi="Garamond" w:cs="Times New Roman"/>
          <w:sz w:val="28"/>
          <w:szCs w:val="28"/>
        </w:rPr>
        <w:t>Reddy :</w:t>
      </w:r>
      <w:proofErr w:type="gramEnd"/>
      <w:r w:rsidRPr="00804467">
        <w:rPr>
          <w:rFonts w:ascii="Garamond" w:hAnsi="Garamond" w:cs="Times New Roman"/>
          <w:sz w:val="28"/>
          <w:szCs w:val="28"/>
        </w:rPr>
        <w:t xml:space="preserve"> </w:t>
      </w:r>
      <w:r w:rsidRPr="00804467">
        <w:rPr>
          <w:rFonts w:ascii="Garamond" w:hAnsi="Garamond" w:cs="Times New Roman"/>
          <w:i/>
          <w:iCs/>
          <w:sz w:val="28"/>
          <w:szCs w:val="28"/>
        </w:rPr>
        <w:t>Land Reform Laws in A.P</w:t>
      </w:r>
      <w:r w:rsidRPr="00804467">
        <w:rPr>
          <w:rFonts w:ascii="Garamond" w:hAnsi="Garamond" w:cs="Times New Roman"/>
          <w:sz w:val="28"/>
          <w:szCs w:val="28"/>
        </w:rPr>
        <w:t>., Asia Law</w:t>
      </w:r>
    </w:p>
    <w:p w:rsidR="00961C5F" w:rsidRPr="00804467" w:rsidRDefault="00EB7464" w:rsidP="00804467">
      <w:pPr>
        <w:autoSpaceDE w:val="0"/>
        <w:autoSpaceDN w:val="0"/>
        <w:adjustRightInd w:val="0"/>
        <w:spacing w:after="0" w:line="240" w:lineRule="auto"/>
        <w:rPr>
          <w:rFonts w:ascii="Garamond" w:hAnsi="Garamond" w:cs="Times New Roman"/>
          <w:sz w:val="28"/>
          <w:szCs w:val="28"/>
        </w:rPr>
      </w:pPr>
      <w:r>
        <w:rPr>
          <w:rFonts w:ascii="Garamond" w:hAnsi="Garamond" w:cs="Times New Roman"/>
          <w:sz w:val="28"/>
          <w:szCs w:val="28"/>
        </w:rPr>
        <w:t xml:space="preserve">  </w:t>
      </w:r>
      <w:r w:rsidR="00961C5F" w:rsidRPr="00804467">
        <w:rPr>
          <w:rFonts w:ascii="Garamond" w:hAnsi="Garamond" w:cs="Times New Roman"/>
          <w:sz w:val="28"/>
          <w:szCs w:val="28"/>
        </w:rPr>
        <w:t xml:space="preserve"> </w:t>
      </w:r>
      <w:proofErr w:type="spellStart"/>
      <w:r w:rsidR="00961C5F" w:rsidRPr="00804467">
        <w:rPr>
          <w:rFonts w:ascii="Garamond" w:hAnsi="Garamond" w:cs="Times New Roman"/>
          <w:sz w:val="28"/>
          <w:szCs w:val="28"/>
        </w:rPr>
        <w:t>House</w:t>
      </w:r>
      <w:proofErr w:type="gramStart"/>
      <w:r w:rsidR="0011299F" w:rsidRPr="00804467">
        <w:rPr>
          <w:rFonts w:ascii="Garamond" w:hAnsi="Garamond" w:cs="Times New Roman"/>
          <w:sz w:val="28"/>
          <w:szCs w:val="28"/>
        </w:rPr>
        <w:t>,</w:t>
      </w:r>
      <w:r w:rsidR="00961C5F" w:rsidRPr="00804467">
        <w:rPr>
          <w:rFonts w:ascii="Garamond" w:hAnsi="Garamond" w:cs="Times New Roman"/>
          <w:sz w:val="28"/>
          <w:szCs w:val="28"/>
        </w:rPr>
        <w:t>Hyderabad</w:t>
      </w:r>
      <w:proofErr w:type="spellEnd"/>
      <w:proofErr w:type="gramEnd"/>
      <w:r w:rsidR="00961C5F" w:rsidRPr="00804467">
        <w:rPr>
          <w:rFonts w:ascii="Garamond" w:hAnsi="Garamond" w:cs="Times New Roman"/>
          <w:sz w:val="28"/>
          <w:szCs w:val="28"/>
        </w:rPr>
        <w:t>.</w:t>
      </w:r>
    </w:p>
    <w:p w:rsidR="0011299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2. P.S. </w:t>
      </w:r>
      <w:proofErr w:type="spellStart"/>
      <w:r w:rsidRPr="00804467">
        <w:rPr>
          <w:rFonts w:ascii="Garamond" w:hAnsi="Garamond" w:cs="Times New Roman"/>
          <w:sz w:val="28"/>
          <w:szCs w:val="28"/>
        </w:rPr>
        <w:t>Narayana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Manual of Revenue Laws in A.P</w:t>
      </w:r>
      <w:r w:rsidRPr="00804467">
        <w:rPr>
          <w:rFonts w:ascii="Garamond" w:hAnsi="Garamond" w:cs="Times New Roman"/>
          <w:sz w:val="28"/>
          <w:szCs w:val="28"/>
        </w:rPr>
        <w:t xml:space="preserve">., </w:t>
      </w:r>
      <w:proofErr w:type="spellStart"/>
      <w:r w:rsidRPr="00804467">
        <w:rPr>
          <w:rFonts w:ascii="Garamond" w:hAnsi="Garamond" w:cs="Times New Roman"/>
          <w:sz w:val="28"/>
          <w:szCs w:val="28"/>
        </w:rPr>
        <w:t>Gogia</w:t>
      </w:r>
      <w:proofErr w:type="spellEnd"/>
      <w:r w:rsidRPr="00804467">
        <w:rPr>
          <w:rFonts w:ascii="Garamond" w:hAnsi="Garamond" w:cs="Times New Roman"/>
          <w:sz w:val="28"/>
          <w:szCs w:val="28"/>
        </w:rPr>
        <w:t xml:space="preserve"> Law Agency</w:t>
      </w:r>
      <w:r w:rsidR="0011299F" w:rsidRPr="00804467">
        <w:rPr>
          <w:rFonts w:ascii="Garamond" w:hAnsi="Garamond" w:cs="Times New Roman"/>
          <w:sz w:val="28"/>
          <w:szCs w:val="28"/>
        </w:rPr>
        <w:t>,</w:t>
      </w:r>
    </w:p>
    <w:p w:rsidR="00961C5F" w:rsidRPr="00804467" w:rsidRDefault="0011299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w:t>
      </w:r>
      <w:r w:rsidR="00961C5F" w:rsidRPr="00804467">
        <w:rPr>
          <w:rFonts w:ascii="Garamond" w:hAnsi="Garamond" w:cs="Times New Roman"/>
          <w:sz w:val="28"/>
          <w:szCs w:val="28"/>
        </w:rPr>
        <w:t xml:space="preserve"> Hyderabad.</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3. </w:t>
      </w:r>
      <w:r w:rsidRPr="00804467">
        <w:rPr>
          <w:rFonts w:ascii="Garamond" w:hAnsi="Garamond" w:cs="Times New Roman"/>
          <w:i/>
          <w:iCs/>
          <w:sz w:val="28"/>
          <w:szCs w:val="28"/>
        </w:rPr>
        <w:t>Land Grabbing Laws in A.P</w:t>
      </w:r>
      <w:r w:rsidR="0011299F" w:rsidRPr="00804467">
        <w:rPr>
          <w:rFonts w:ascii="Garamond" w:hAnsi="Garamond" w:cs="Times New Roman"/>
          <w:sz w:val="28"/>
          <w:szCs w:val="28"/>
        </w:rPr>
        <w:t>., Asia Law House</w:t>
      </w:r>
      <w:r w:rsidRPr="00804467">
        <w:rPr>
          <w:rFonts w:ascii="Garamond" w:hAnsi="Garamond" w:cs="Times New Roman"/>
          <w:sz w:val="28"/>
          <w:szCs w:val="28"/>
        </w:rPr>
        <w:t>, Hyderabad.</w:t>
      </w:r>
    </w:p>
    <w:p w:rsidR="0011299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4. G.B. Reddy: </w:t>
      </w:r>
      <w:r w:rsidRPr="00804467">
        <w:rPr>
          <w:rFonts w:ascii="Garamond" w:hAnsi="Garamond" w:cs="Times New Roman"/>
          <w:i/>
          <w:iCs/>
          <w:sz w:val="28"/>
          <w:szCs w:val="28"/>
        </w:rPr>
        <w:t xml:space="preserve">Land Laws in A.P., </w:t>
      </w:r>
      <w:proofErr w:type="spellStart"/>
      <w:r w:rsidRPr="00804467">
        <w:rPr>
          <w:rFonts w:ascii="Garamond" w:hAnsi="Garamond" w:cs="Times New Roman"/>
          <w:sz w:val="28"/>
          <w:szCs w:val="28"/>
        </w:rPr>
        <w:t>Gogia</w:t>
      </w:r>
      <w:proofErr w:type="spellEnd"/>
      <w:r w:rsidRPr="00804467">
        <w:rPr>
          <w:rFonts w:ascii="Garamond" w:hAnsi="Garamond" w:cs="Times New Roman"/>
          <w:sz w:val="28"/>
          <w:szCs w:val="28"/>
        </w:rPr>
        <w:t xml:space="preserve"> Law Agency, Hyderabad</w:t>
      </w:r>
    </w:p>
    <w:p w:rsidR="00961C5F" w:rsidRPr="00804467" w:rsidRDefault="0011299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5.</w:t>
      </w:r>
      <w:r w:rsidR="00EB7464">
        <w:rPr>
          <w:rFonts w:ascii="Garamond" w:hAnsi="Garamond" w:cs="Times New Roman"/>
          <w:sz w:val="28"/>
          <w:szCs w:val="28"/>
        </w:rPr>
        <w:t xml:space="preserve"> </w:t>
      </w:r>
      <w:proofErr w:type="spellStart"/>
      <w:r w:rsidRPr="00804467">
        <w:rPr>
          <w:rFonts w:ascii="Garamond" w:hAnsi="Garamond" w:cs="Times New Roman"/>
          <w:sz w:val="28"/>
          <w:szCs w:val="28"/>
        </w:rPr>
        <w:t>N.Maheshwara</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Swamy</w:t>
      </w:r>
      <w:proofErr w:type="spellEnd"/>
      <w:r w:rsidRPr="00804467">
        <w:rPr>
          <w:rFonts w:ascii="Garamond" w:hAnsi="Garamond" w:cs="Times New Roman"/>
          <w:sz w:val="28"/>
          <w:szCs w:val="28"/>
        </w:rPr>
        <w:t xml:space="preserve">, Lectures on Land </w:t>
      </w:r>
      <w:proofErr w:type="spellStart"/>
      <w:r w:rsidRPr="00804467">
        <w:rPr>
          <w:rFonts w:ascii="Garamond" w:hAnsi="Garamond" w:cs="Times New Roman"/>
          <w:sz w:val="28"/>
          <w:szCs w:val="28"/>
        </w:rPr>
        <w:t>Laws</w:t>
      </w:r>
      <w:proofErr w:type="gramStart"/>
      <w:r w:rsidRPr="00804467">
        <w:rPr>
          <w:rFonts w:ascii="Garamond" w:hAnsi="Garamond" w:cs="Times New Roman"/>
          <w:sz w:val="28"/>
          <w:szCs w:val="28"/>
        </w:rPr>
        <w:t>,Asia</w:t>
      </w:r>
      <w:proofErr w:type="spellEnd"/>
      <w:proofErr w:type="gramEnd"/>
      <w:r w:rsidRPr="00804467">
        <w:rPr>
          <w:rFonts w:ascii="Garamond" w:hAnsi="Garamond" w:cs="Times New Roman"/>
          <w:sz w:val="28"/>
          <w:szCs w:val="28"/>
        </w:rPr>
        <w:t xml:space="preserve"> Law </w:t>
      </w:r>
      <w:proofErr w:type="spellStart"/>
      <w:r w:rsidRPr="00804467">
        <w:rPr>
          <w:rFonts w:ascii="Garamond" w:hAnsi="Garamond" w:cs="Times New Roman"/>
          <w:sz w:val="28"/>
          <w:szCs w:val="28"/>
        </w:rPr>
        <w:t>House,Hyderabad</w:t>
      </w:r>
      <w:proofErr w:type="spellEnd"/>
      <w:r w:rsidRPr="00804467">
        <w:rPr>
          <w:rFonts w:ascii="Garamond" w:hAnsi="Garamond" w:cs="Times New Roman"/>
          <w:sz w:val="28"/>
          <w:szCs w:val="28"/>
        </w:rPr>
        <w:t xml:space="preserve"> </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8317EE" w:rsidRPr="00804467" w:rsidRDefault="008317EE" w:rsidP="00804467">
      <w:pPr>
        <w:autoSpaceDE w:val="0"/>
        <w:autoSpaceDN w:val="0"/>
        <w:adjustRightInd w:val="0"/>
        <w:spacing w:after="0" w:line="240" w:lineRule="auto"/>
        <w:rPr>
          <w:rFonts w:ascii="Garamond" w:hAnsi="Garamond" w:cs="Times New Roman"/>
          <w:b/>
          <w:bCs/>
          <w:sz w:val="28"/>
          <w:szCs w:val="28"/>
        </w:rPr>
      </w:pPr>
    </w:p>
    <w:p w:rsidR="00DD0229" w:rsidRDefault="00961C5F" w:rsidP="00EB7464">
      <w:pPr>
        <w:autoSpaceDE w:val="0"/>
        <w:autoSpaceDN w:val="0"/>
        <w:adjustRightInd w:val="0"/>
        <w:spacing w:after="0" w:line="240" w:lineRule="auto"/>
        <w:jc w:val="center"/>
        <w:rPr>
          <w:rFonts w:ascii="Garamond" w:hAnsi="Garamond" w:cs="Times New Roman"/>
          <w:sz w:val="28"/>
          <w:szCs w:val="28"/>
        </w:rPr>
      </w:pPr>
      <w:r w:rsidRPr="00EB7464">
        <w:rPr>
          <w:rFonts w:ascii="Garamond" w:hAnsi="Garamond" w:cs="Times New Roman"/>
          <w:bCs/>
          <w:sz w:val="28"/>
          <w:szCs w:val="28"/>
        </w:rPr>
        <w:t>PAPER-V</w:t>
      </w:r>
      <w:r w:rsidRPr="00804467">
        <w:rPr>
          <w:rFonts w:ascii="Garamond" w:hAnsi="Garamond" w:cs="Times New Roman"/>
          <w:b/>
          <w:bCs/>
          <w:sz w:val="28"/>
          <w:szCs w:val="28"/>
        </w:rPr>
        <w:t>:</w:t>
      </w:r>
      <w:r w:rsidRPr="00804467">
        <w:rPr>
          <w:rFonts w:ascii="Garamond" w:hAnsi="Garamond" w:cs="Times New Roman"/>
          <w:sz w:val="28"/>
          <w:szCs w:val="28"/>
        </w:rPr>
        <w:t xml:space="preserve"> </w:t>
      </w:r>
    </w:p>
    <w:p w:rsidR="00961C5F" w:rsidRPr="00804467" w:rsidRDefault="00EB7464" w:rsidP="00EB7464">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sz w:val="28"/>
          <w:szCs w:val="28"/>
        </w:rPr>
        <w:t>INTELLECTUAL</w:t>
      </w:r>
      <w:r w:rsidRPr="00804467">
        <w:rPr>
          <w:rFonts w:ascii="Garamond" w:hAnsi="Garamond" w:cs="Times New Roman"/>
          <w:b/>
          <w:bCs/>
          <w:sz w:val="28"/>
          <w:szCs w:val="28"/>
        </w:rPr>
        <w:t xml:space="preserve"> PROPERTY LAW</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w:t>
      </w:r>
    </w:p>
    <w:p w:rsidR="00961C5F" w:rsidRPr="00804467" w:rsidRDefault="006E01A2" w:rsidP="00804467">
      <w:pPr>
        <w:autoSpaceDE w:val="0"/>
        <w:autoSpaceDN w:val="0"/>
        <w:adjustRightInd w:val="0"/>
        <w:spacing w:after="0" w:line="240" w:lineRule="auto"/>
        <w:jc w:val="both"/>
        <w:rPr>
          <w:rFonts w:ascii="Garamond" w:hAnsi="Garamond" w:cs="Times New Roman"/>
          <w:sz w:val="28"/>
          <w:szCs w:val="28"/>
        </w:rPr>
      </w:pPr>
      <w:r w:rsidRPr="00EB7464">
        <w:rPr>
          <w:rFonts w:ascii="Garamond" w:hAnsi="Garamond" w:cs="Times New Roman"/>
          <w:bCs/>
          <w:sz w:val="28"/>
          <w:szCs w:val="28"/>
        </w:rPr>
        <w:t>Intellectual Property</w:t>
      </w:r>
      <w:r w:rsidRPr="00804467">
        <w:rPr>
          <w:rFonts w:ascii="Garamond" w:hAnsi="Garamond" w:cs="Times New Roman"/>
          <w:b/>
          <w:bCs/>
          <w:sz w:val="28"/>
          <w:szCs w:val="28"/>
        </w:rPr>
        <w:t>-</w:t>
      </w:r>
      <w:r w:rsidR="00961C5F" w:rsidRPr="00804467">
        <w:rPr>
          <w:rFonts w:ascii="Garamond" w:hAnsi="Garamond" w:cs="Times New Roman"/>
          <w:sz w:val="28"/>
          <w:szCs w:val="28"/>
        </w:rPr>
        <w:t>Meaning, Nature</w:t>
      </w:r>
      <w:r w:rsidRPr="00804467">
        <w:rPr>
          <w:rFonts w:ascii="Garamond" w:hAnsi="Garamond" w:cs="Times New Roman"/>
          <w:sz w:val="28"/>
          <w:szCs w:val="28"/>
        </w:rPr>
        <w:t xml:space="preserve"> and </w:t>
      </w:r>
      <w:r w:rsidR="00961C5F" w:rsidRPr="00804467">
        <w:rPr>
          <w:rFonts w:ascii="Garamond" w:hAnsi="Garamond" w:cs="Times New Roman"/>
          <w:sz w:val="28"/>
          <w:szCs w:val="28"/>
        </w:rPr>
        <w:t xml:space="preserve">Classification </w:t>
      </w:r>
      <w:r w:rsidRPr="00804467">
        <w:rPr>
          <w:rFonts w:ascii="Garamond" w:hAnsi="Garamond" w:cs="Times New Roman"/>
          <w:sz w:val="28"/>
          <w:szCs w:val="28"/>
        </w:rPr>
        <w:t xml:space="preserve">–Significance and need of </w:t>
      </w:r>
      <w:r w:rsidR="00961C5F" w:rsidRPr="00804467">
        <w:rPr>
          <w:rFonts w:ascii="Garamond" w:hAnsi="Garamond" w:cs="Times New Roman"/>
          <w:sz w:val="28"/>
          <w:szCs w:val="28"/>
        </w:rPr>
        <w:t xml:space="preserve">protection of Intellectual Property — </w:t>
      </w:r>
      <w:r w:rsidRPr="00804467">
        <w:rPr>
          <w:rFonts w:ascii="Garamond" w:hAnsi="Garamond" w:cs="Times New Roman"/>
          <w:sz w:val="28"/>
          <w:szCs w:val="28"/>
        </w:rPr>
        <w:t xml:space="preserve"> M</w:t>
      </w:r>
      <w:r w:rsidR="00961C5F" w:rsidRPr="00804467">
        <w:rPr>
          <w:rFonts w:ascii="Garamond" w:hAnsi="Garamond" w:cs="Times New Roman"/>
          <w:sz w:val="28"/>
          <w:szCs w:val="28"/>
        </w:rPr>
        <w:t xml:space="preserve">ain forms of Intellectual Property </w:t>
      </w:r>
      <w:r w:rsidRPr="00804467">
        <w:rPr>
          <w:rFonts w:ascii="Garamond" w:hAnsi="Garamond" w:cs="Times New Roman"/>
          <w:sz w:val="28"/>
          <w:szCs w:val="28"/>
        </w:rPr>
        <w:t xml:space="preserve">: Patents,Trademarks,Industrial </w:t>
      </w:r>
      <w:r w:rsidR="00EB7464" w:rsidRPr="00804467">
        <w:rPr>
          <w:rFonts w:ascii="Garamond" w:hAnsi="Garamond" w:cs="Times New Roman"/>
          <w:sz w:val="28"/>
          <w:szCs w:val="28"/>
        </w:rPr>
        <w:t>designs, Geographical</w:t>
      </w:r>
      <w:r w:rsidRPr="00804467">
        <w:rPr>
          <w:rFonts w:ascii="Garamond" w:hAnsi="Garamond" w:cs="Times New Roman"/>
          <w:sz w:val="28"/>
          <w:szCs w:val="28"/>
        </w:rPr>
        <w:t xml:space="preserve"> Indications of </w:t>
      </w:r>
      <w:r w:rsidR="00EB7464" w:rsidRPr="00804467">
        <w:rPr>
          <w:rFonts w:ascii="Garamond" w:hAnsi="Garamond" w:cs="Times New Roman"/>
          <w:sz w:val="28"/>
          <w:szCs w:val="28"/>
        </w:rPr>
        <w:t>Goods, Copyright</w:t>
      </w:r>
      <w:r w:rsidRPr="00804467">
        <w:rPr>
          <w:rFonts w:ascii="Garamond" w:hAnsi="Garamond" w:cs="Times New Roman"/>
          <w:sz w:val="28"/>
          <w:szCs w:val="28"/>
        </w:rPr>
        <w:t xml:space="preserve"> and Neighbouring Rights-New forms of Intellectual Property: </w:t>
      </w:r>
      <w:r w:rsidR="00961C5F" w:rsidRPr="00804467">
        <w:rPr>
          <w:rFonts w:ascii="Garamond" w:hAnsi="Garamond" w:cs="Times New Roman"/>
          <w:sz w:val="28"/>
          <w:szCs w:val="28"/>
        </w:rPr>
        <w:t xml:space="preserve"> Plant Varieties Protection and Biotechnology</w:t>
      </w:r>
      <w:r w:rsidRPr="00804467">
        <w:rPr>
          <w:rFonts w:ascii="Garamond" w:hAnsi="Garamond" w:cs="Times New Roman"/>
          <w:sz w:val="28"/>
          <w:szCs w:val="28"/>
        </w:rPr>
        <w:t>, GRTK, Layout Designs, Computer Programmes</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Unit-II:</w:t>
      </w:r>
    </w:p>
    <w:p w:rsidR="00961C5F" w:rsidRPr="00804467" w:rsidRDefault="006E01A2"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Evolution of International Protection of IPRs-I</w:t>
      </w:r>
      <w:r w:rsidR="00961C5F" w:rsidRPr="00804467">
        <w:rPr>
          <w:rFonts w:ascii="Garamond" w:hAnsi="Garamond" w:cs="Times New Roman"/>
          <w:sz w:val="28"/>
          <w:szCs w:val="28"/>
        </w:rPr>
        <w:t xml:space="preserve">ntroduction to the leading International instruments concerning Intellectual Property Rights </w:t>
      </w:r>
      <w:r w:rsidRPr="00804467">
        <w:rPr>
          <w:rFonts w:ascii="Garamond" w:hAnsi="Garamond" w:cs="Times New Roman"/>
          <w:sz w:val="28"/>
          <w:szCs w:val="28"/>
        </w:rPr>
        <w:t>–General Principles of Protection-The Paris Convention,1883-</w:t>
      </w:r>
      <w:r w:rsidR="00961C5F" w:rsidRPr="00804467">
        <w:rPr>
          <w:rFonts w:ascii="Garamond" w:hAnsi="Garamond" w:cs="Times New Roman"/>
          <w:sz w:val="28"/>
          <w:szCs w:val="28"/>
        </w:rPr>
        <w:t xml:space="preserve"> The Berne Convention</w:t>
      </w:r>
      <w:r w:rsidRPr="00804467">
        <w:rPr>
          <w:rFonts w:ascii="Garamond" w:hAnsi="Garamond" w:cs="Times New Roman"/>
          <w:sz w:val="28"/>
          <w:szCs w:val="28"/>
        </w:rPr>
        <w:t>,1886</w:t>
      </w:r>
      <w:r w:rsidR="00961C5F" w:rsidRPr="00804467">
        <w:rPr>
          <w:rFonts w:ascii="Garamond" w:hAnsi="Garamond" w:cs="Times New Roman"/>
          <w:sz w:val="28"/>
          <w:szCs w:val="28"/>
        </w:rPr>
        <w:t xml:space="preserve"> </w:t>
      </w:r>
      <w:r w:rsidRPr="00804467">
        <w:rPr>
          <w:rFonts w:ascii="Garamond" w:hAnsi="Garamond" w:cs="Times New Roman"/>
          <w:sz w:val="28"/>
          <w:szCs w:val="28"/>
        </w:rPr>
        <w:t xml:space="preserve">–The Madrid Agreement,1891-The </w:t>
      </w:r>
      <w:r w:rsidR="00961C5F" w:rsidRPr="00804467">
        <w:rPr>
          <w:rFonts w:ascii="Garamond" w:hAnsi="Garamond" w:cs="Times New Roman"/>
          <w:sz w:val="28"/>
          <w:szCs w:val="28"/>
        </w:rPr>
        <w:t>Patent Co-operation Treaty</w:t>
      </w:r>
      <w:r w:rsidRPr="00804467">
        <w:rPr>
          <w:rFonts w:ascii="Garamond" w:hAnsi="Garamond" w:cs="Times New Roman"/>
          <w:sz w:val="28"/>
          <w:szCs w:val="28"/>
        </w:rPr>
        <w:t xml:space="preserve">,1970 </w:t>
      </w:r>
      <w:r w:rsidR="00961C5F" w:rsidRPr="00804467">
        <w:rPr>
          <w:rFonts w:ascii="Garamond" w:hAnsi="Garamond" w:cs="Times New Roman"/>
          <w:sz w:val="28"/>
          <w:szCs w:val="28"/>
        </w:rPr>
        <w:t xml:space="preserve"> – The World Intellectual Property Organization (WIPO) </w:t>
      </w:r>
      <w:r w:rsidRPr="00804467">
        <w:rPr>
          <w:rFonts w:ascii="Garamond" w:hAnsi="Garamond" w:cs="Times New Roman"/>
          <w:sz w:val="28"/>
          <w:szCs w:val="28"/>
        </w:rPr>
        <w:t xml:space="preserve"> Convention</w:t>
      </w:r>
      <w:r w:rsidR="000638BB" w:rsidRPr="00804467">
        <w:rPr>
          <w:rFonts w:ascii="Garamond" w:hAnsi="Garamond" w:cs="Times New Roman"/>
          <w:sz w:val="28"/>
          <w:szCs w:val="28"/>
        </w:rPr>
        <w:t>s</w:t>
      </w:r>
      <w:r w:rsidRPr="00804467">
        <w:rPr>
          <w:rFonts w:ascii="Garamond" w:hAnsi="Garamond" w:cs="Times New Roman"/>
          <w:sz w:val="28"/>
          <w:szCs w:val="28"/>
        </w:rPr>
        <w:t>-</w:t>
      </w:r>
      <w:r w:rsidR="00961C5F" w:rsidRPr="00804467">
        <w:rPr>
          <w:rFonts w:ascii="Garamond" w:hAnsi="Garamond" w:cs="Times New Roman"/>
          <w:sz w:val="28"/>
          <w:szCs w:val="28"/>
        </w:rPr>
        <w:t xml:space="preserve"> TRIPS</w:t>
      </w:r>
      <w:r w:rsidRPr="00804467">
        <w:rPr>
          <w:rFonts w:ascii="Garamond" w:hAnsi="Garamond" w:cs="Times New Roman"/>
          <w:sz w:val="28"/>
          <w:szCs w:val="28"/>
        </w:rPr>
        <w:t xml:space="preserve"> Agreement,1994</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w:t>
      </w:r>
      <w:r w:rsidR="00EB7464" w:rsidRPr="00804467">
        <w:rPr>
          <w:rFonts w:ascii="Garamond" w:hAnsi="Garamond" w:cs="Times New Roman"/>
          <w:b/>
          <w:bCs/>
          <w:sz w:val="28"/>
          <w:szCs w:val="28"/>
        </w:rPr>
        <w:t>III:</w:t>
      </w:r>
    </w:p>
    <w:p w:rsidR="00961C5F" w:rsidRPr="00804467" w:rsidRDefault="006E01A2"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Copyright: Meaning, Nature, historical evolution and  significance-</w:t>
      </w:r>
      <w:r w:rsidR="00961C5F" w:rsidRPr="00804467">
        <w:rPr>
          <w:rFonts w:ascii="Garamond" w:hAnsi="Garamond" w:cs="Times New Roman"/>
          <w:sz w:val="28"/>
          <w:szCs w:val="28"/>
        </w:rPr>
        <w:t xml:space="preserve"> The Copy</w:t>
      </w:r>
      <w:r w:rsidRPr="00804467">
        <w:rPr>
          <w:rFonts w:ascii="Garamond" w:hAnsi="Garamond" w:cs="Times New Roman"/>
          <w:sz w:val="28"/>
          <w:szCs w:val="28"/>
        </w:rPr>
        <w:t>r</w:t>
      </w:r>
      <w:r w:rsidR="00961C5F" w:rsidRPr="00804467">
        <w:rPr>
          <w:rFonts w:ascii="Garamond" w:hAnsi="Garamond" w:cs="Times New Roman"/>
          <w:sz w:val="28"/>
          <w:szCs w:val="28"/>
        </w:rPr>
        <w:t xml:space="preserve">ight Act, 1957 </w:t>
      </w:r>
      <w:r w:rsidRPr="00804467">
        <w:rPr>
          <w:rFonts w:ascii="Garamond" w:hAnsi="Garamond" w:cs="Times New Roman"/>
          <w:sz w:val="28"/>
          <w:szCs w:val="28"/>
        </w:rPr>
        <w:t>–</w:t>
      </w:r>
      <w:r w:rsidR="00961C5F" w:rsidRPr="00804467">
        <w:rPr>
          <w:rFonts w:ascii="Garamond" w:hAnsi="Garamond" w:cs="Times New Roman"/>
          <w:sz w:val="28"/>
          <w:szCs w:val="28"/>
        </w:rPr>
        <w:t xml:space="preserve"> </w:t>
      </w:r>
      <w:r w:rsidRPr="00804467">
        <w:rPr>
          <w:rFonts w:ascii="Garamond" w:hAnsi="Garamond" w:cs="Times New Roman"/>
          <w:sz w:val="28"/>
          <w:szCs w:val="28"/>
        </w:rPr>
        <w:t>Salient Features-Idea-Expression Dichotomy-</w:t>
      </w:r>
      <w:r w:rsidR="00EB7464" w:rsidRPr="00804467">
        <w:rPr>
          <w:rFonts w:ascii="Garamond" w:hAnsi="Garamond" w:cs="Times New Roman"/>
          <w:sz w:val="28"/>
          <w:szCs w:val="28"/>
        </w:rPr>
        <w:t>Subject matter</w:t>
      </w:r>
      <w:r w:rsidRPr="00804467">
        <w:rPr>
          <w:rFonts w:ascii="Garamond" w:hAnsi="Garamond" w:cs="Times New Roman"/>
          <w:sz w:val="28"/>
          <w:szCs w:val="28"/>
        </w:rPr>
        <w:t xml:space="preserve"> of Copyright Protection-</w:t>
      </w:r>
      <w:r w:rsidR="00961C5F" w:rsidRPr="00804467">
        <w:rPr>
          <w:rFonts w:ascii="Garamond" w:hAnsi="Garamond" w:cs="Times New Roman"/>
          <w:sz w:val="28"/>
          <w:szCs w:val="28"/>
        </w:rPr>
        <w:t xml:space="preserve"> </w:t>
      </w:r>
      <w:r w:rsidRPr="00804467">
        <w:rPr>
          <w:rFonts w:ascii="Garamond" w:hAnsi="Garamond" w:cs="Times New Roman"/>
          <w:sz w:val="28"/>
          <w:szCs w:val="28"/>
        </w:rPr>
        <w:t xml:space="preserve"> </w:t>
      </w:r>
      <w:r w:rsidR="00961C5F" w:rsidRPr="00804467">
        <w:rPr>
          <w:rFonts w:ascii="Garamond" w:hAnsi="Garamond" w:cs="Times New Roman"/>
          <w:sz w:val="28"/>
          <w:szCs w:val="28"/>
        </w:rPr>
        <w:t xml:space="preserve"> </w:t>
      </w:r>
      <w:r w:rsidR="00EB7464" w:rsidRPr="00804467">
        <w:rPr>
          <w:rFonts w:ascii="Garamond" w:hAnsi="Garamond" w:cs="Times New Roman"/>
          <w:sz w:val="28"/>
          <w:szCs w:val="28"/>
        </w:rPr>
        <w:t>Neighbouring</w:t>
      </w:r>
      <w:r w:rsidR="00961C5F" w:rsidRPr="00804467">
        <w:rPr>
          <w:rFonts w:ascii="Garamond" w:hAnsi="Garamond" w:cs="Times New Roman"/>
          <w:sz w:val="28"/>
          <w:szCs w:val="28"/>
        </w:rPr>
        <w:t xml:space="preserve"> rights </w:t>
      </w:r>
      <w:r w:rsidRPr="00804467">
        <w:rPr>
          <w:rFonts w:ascii="Garamond" w:hAnsi="Garamond" w:cs="Times New Roman"/>
          <w:sz w:val="28"/>
          <w:szCs w:val="28"/>
        </w:rPr>
        <w:t>-</w:t>
      </w:r>
      <w:r w:rsidR="00961C5F" w:rsidRPr="00804467">
        <w:rPr>
          <w:rFonts w:ascii="Garamond" w:hAnsi="Garamond" w:cs="Times New Roman"/>
          <w:sz w:val="28"/>
          <w:szCs w:val="28"/>
        </w:rPr>
        <w:t xml:space="preserve"> Ownership </w:t>
      </w:r>
      <w:r w:rsidRPr="00804467">
        <w:rPr>
          <w:rFonts w:ascii="Garamond" w:hAnsi="Garamond" w:cs="Times New Roman"/>
          <w:sz w:val="28"/>
          <w:szCs w:val="28"/>
        </w:rPr>
        <w:t>of Copyright –Rights of Authors and owners -</w:t>
      </w:r>
      <w:r w:rsidR="00961C5F" w:rsidRPr="00804467">
        <w:rPr>
          <w:rFonts w:ascii="Garamond" w:hAnsi="Garamond" w:cs="Times New Roman"/>
          <w:sz w:val="28"/>
          <w:szCs w:val="28"/>
        </w:rPr>
        <w:t xml:space="preserve">Assignment of copyright </w:t>
      </w:r>
      <w:r w:rsidRPr="00804467">
        <w:rPr>
          <w:rFonts w:ascii="Garamond" w:hAnsi="Garamond" w:cs="Times New Roman"/>
          <w:sz w:val="28"/>
          <w:szCs w:val="28"/>
        </w:rPr>
        <w:t>–</w:t>
      </w:r>
      <w:r w:rsidR="00EB7464" w:rsidRPr="00804467">
        <w:rPr>
          <w:rFonts w:ascii="Garamond" w:hAnsi="Garamond" w:cs="Times New Roman"/>
          <w:sz w:val="28"/>
          <w:szCs w:val="28"/>
        </w:rPr>
        <w:t>Collective</w:t>
      </w:r>
      <w:r w:rsidRPr="00804467">
        <w:rPr>
          <w:rFonts w:ascii="Garamond" w:hAnsi="Garamond" w:cs="Times New Roman"/>
          <w:sz w:val="28"/>
          <w:szCs w:val="28"/>
        </w:rPr>
        <w:t xml:space="preserve"> management of copyright- </w:t>
      </w:r>
      <w:r w:rsidR="00961C5F" w:rsidRPr="00804467">
        <w:rPr>
          <w:rFonts w:ascii="Garamond" w:hAnsi="Garamond" w:cs="Times New Roman"/>
          <w:sz w:val="28"/>
          <w:szCs w:val="28"/>
        </w:rPr>
        <w:t xml:space="preserve">  infringement</w:t>
      </w:r>
      <w:r w:rsidRPr="00804467">
        <w:rPr>
          <w:rFonts w:ascii="Garamond" w:hAnsi="Garamond" w:cs="Times New Roman"/>
          <w:sz w:val="28"/>
          <w:szCs w:val="28"/>
        </w:rPr>
        <w:t xml:space="preserve"> of copyright and </w:t>
      </w:r>
      <w:r w:rsidR="00961C5F" w:rsidRPr="00804467">
        <w:rPr>
          <w:rFonts w:ascii="Garamond" w:hAnsi="Garamond" w:cs="Times New Roman"/>
          <w:sz w:val="28"/>
          <w:szCs w:val="28"/>
        </w:rPr>
        <w:t xml:space="preserve">Criteria </w:t>
      </w:r>
      <w:r w:rsidRPr="00804467">
        <w:rPr>
          <w:rFonts w:ascii="Garamond" w:hAnsi="Garamond" w:cs="Times New Roman"/>
          <w:sz w:val="28"/>
          <w:szCs w:val="28"/>
        </w:rPr>
        <w:t xml:space="preserve">–Exceptions to i9nfringement </w:t>
      </w:r>
      <w:r w:rsidR="00961C5F" w:rsidRPr="00804467">
        <w:rPr>
          <w:rFonts w:ascii="Garamond" w:hAnsi="Garamond" w:cs="Times New Roman"/>
          <w:sz w:val="28"/>
          <w:szCs w:val="28"/>
        </w:rPr>
        <w:t xml:space="preserve"> </w:t>
      </w:r>
      <w:r w:rsidRPr="00804467">
        <w:rPr>
          <w:rFonts w:ascii="Garamond" w:hAnsi="Garamond" w:cs="Times New Roman"/>
          <w:sz w:val="28"/>
          <w:szCs w:val="28"/>
        </w:rPr>
        <w:t>-</w:t>
      </w:r>
      <w:r w:rsidR="00961C5F" w:rsidRPr="00804467">
        <w:rPr>
          <w:rFonts w:ascii="Garamond" w:hAnsi="Garamond" w:cs="Times New Roman"/>
          <w:sz w:val="28"/>
          <w:szCs w:val="28"/>
        </w:rPr>
        <w:t>Authorities under the Act — Remedies for</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infringement of copyright.</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Unit-IV:</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Intellectual Property in Trademarks and the rationale of their protection - The Trade Marks Act, 1999 — Definition of Trademarks — Distinction between Trademark and Property Mark - Registration — Passing off — Infringement of Trademark — Criteria of Infringement — Remedies</w:t>
      </w:r>
      <w:r w:rsidR="009D7E75" w:rsidRPr="00804467">
        <w:rPr>
          <w:rFonts w:ascii="Garamond" w:hAnsi="Garamond" w:cs="Times New Roman"/>
          <w:sz w:val="28"/>
          <w:szCs w:val="28"/>
        </w:rPr>
        <w:t>-Concept of Industrial designs-</w:t>
      </w:r>
      <w:r w:rsidRPr="00804467">
        <w:rPr>
          <w:rFonts w:ascii="Garamond" w:hAnsi="Garamond" w:cs="Times New Roman"/>
          <w:sz w:val="28"/>
          <w:szCs w:val="28"/>
        </w:rPr>
        <w:t xml:space="preserve">The Designs Act, 2000 — Definition and characteristics of Design — Law </w:t>
      </w:r>
      <w:r w:rsidRPr="00804467">
        <w:rPr>
          <w:rFonts w:ascii="Garamond" w:hAnsi="Garamond" w:cs="Times New Roman"/>
          <w:sz w:val="28"/>
          <w:szCs w:val="28"/>
        </w:rPr>
        <w:lastRenderedPageBreak/>
        <w:t>in India — Protection and rights of design holders — Copyright in design — Registration — Remedies for infringement.</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 xml:space="preserve">Unit-V: </w:t>
      </w:r>
    </w:p>
    <w:p w:rsidR="00961C5F" w:rsidRPr="00804467" w:rsidRDefault="00961C5F"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Patents — Concept of Patent — Historical overview of the Patent</w:t>
      </w:r>
      <w:r w:rsidR="009D7E75" w:rsidRPr="00804467">
        <w:rPr>
          <w:rFonts w:ascii="Garamond" w:hAnsi="Garamond" w:cs="Times New Roman"/>
          <w:sz w:val="28"/>
          <w:szCs w:val="28"/>
        </w:rPr>
        <w:t xml:space="preserve"> </w:t>
      </w:r>
      <w:r w:rsidRPr="00804467">
        <w:rPr>
          <w:rFonts w:ascii="Garamond" w:hAnsi="Garamond" w:cs="Times New Roman"/>
          <w:sz w:val="28"/>
          <w:szCs w:val="28"/>
        </w:rPr>
        <w:t xml:space="preserve"> Law in India</w:t>
      </w:r>
      <w:r w:rsidR="009D7E75" w:rsidRPr="00804467">
        <w:rPr>
          <w:rFonts w:ascii="Garamond" w:hAnsi="Garamond" w:cs="Times New Roman"/>
          <w:sz w:val="28"/>
          <w:szCs w:val="28"/>
        </w:rPr>
        <w:t xml:space="preserve"> -The Patents Act, 1970 and its salient features — </w:t>
      </w:r>
      <w:r w:rsidRPr="00804467">
        <w:rPr>
          <w:rFonts w:ascii="Garamond" w:hAnsi="Garamond" w:cs="Times New Roman"/>
          <w:sz w:val="28"/>
          <w:szCs w:val="28"/>
        </w:rPr>
        <w:t xml:space="preserve"> — Patentable Inventions — Kinds of Patents — Procedure for obtaining patent</w:t>
      </w:r>
      <w:r w:rsidR="009D7E75" w:rsidRPr="00804467">
        <w:rPr>
          <w:rFonts w:ascii="Garamond" w:hAnsi="Garamond" w:cs="Times New Roman"/>
          <w:sz w:val="28"/>
          <w:szCs w:val="28"/>
        </w:rPr>
        <w:t xml:space="preserve"> in India and in other countries</w:t>
      </w:r>
      <w:r w:rsidRPr="00804467">
        <w:rPr>
          <w:rFonts w:ascii="Garamond" w:hAnsi="Garamond" w:cs="Times New Roman"/>
          <w:sz w:val="28"/>
          <w:szCs w:val="28"/>
        </w:rPr>
        <w:t xml:space="preserve"> —Rights and obligations of a patentee —</w:t>
      </w:r>
      <w:r w:rsidR="009D7E75" w:rsidRPr="00804467">
        <w:rPr>
          <w:rFonts w:ascii="Garamond" w:hAnsi="Garamond" w:cs="Times New Roman"/>
          <w:sz w:val="28"/>
          <w:szCs w:val="28"/>
        </w:rPr>
        <w:t xml:space="preserve">Limitations on patent </w:t>
      </w:r>
      <w:r w:rsidR="00EB7464" w:rsidRPr="00804467">
        <w:rPr>
          <w:rFonts w:ascii="Garamond" w:hAnsi="Garamond" w:cs="Times New Roman"/>
          <w:sz w:val="28"/>
          <w:szCs w:val="28"/>
        </w:rPr>
        <w:t>rights: compulsory</w:t>
      </w:r>
      <w:r w:rsidR="009D7E75" w:rsidRPr="00804467">
        <w:rPr>
          <w:rFonts w:ascii="Garamond" w:hAnsi="Garamond" w:cs="Times New Roman"/>
          <w:sz w:val="28"/>
          <w:szCs w:val="28"/>
        </w:rPr>
        <w:t xml:space="preserve"> licensing, acquisition by government and secrecy directions-</w:t>
      </w:r>
      <w:r w:rsidRPr="00804467">
        <w:rPr>
          <w:rFonts w:ascii="Garamond" w:hAnsi="Garamond" w:cs="Times New Roman"/>
          <w:sz w:val="28"/>
          <w:szCs w:val="28"/>
        </w:rPr>
        <w:t xml:space="preserve"> </w:t>
      </w:r>
      <w:r w:rsidR="009D7E75" w:rsidRPr="00804467">
        <w:rPr>
          <w:rFonts w:ascii="Garamond" w:hAnsi="Garamond" w:cs="Times New Roman"/>
          <w:sz w:val="28"/>
          <w:szCs w:val="28"/>
        </w:rPr>
        <w:t xml:space="preserve"> </w:t>
      </w:r>
      <w:r w:rsidRPr="00804467">
        <w:rPr>
          <w:rFonts w:ascii="Garamond" w:hAnsi="Garamond" w:cs="Times New Roman"/>
          <w:sz w:val="28"/>
          <w:szCs w:val="28"/>
        </w:rPr>
        <w:t xml:space="preserve"> </w:t>
      </w:r>
      <w:r w:rsidR="009D7E75" w:rsidRPr="00804467">
        <w:rPr>
          <w:rFonts w:ascii="Garamond" w:hAnsi="Garamond" w:cs="Times New Roman"/>
          <w:sz w:val="28"/>
          <w:szCs w:val="28"/>
        </w:rPr>
        <w:t xml:space="preserve"> </w:t>
      </w:r>
      <w:r w:rsidRPr="00804467">
        <w:rPr>
          <w:rFonts w:ascii="Garamond" w:hAnsi="Garamond" w:cs="Times New Roman"/>
          <w:sz w:val="28"/>
          <w:szCs w:val="28"/>
        </w:rPr>
        <w:t xml:space="preserve"> </w:t>
      </w:r>
      <w:r w:rsidR="009D7E75" w:rsidRPr="00804467">
        <w:rPr>
          <w:rFonts w:ascii="Garamond" w:hAnsi="Garamond" w:cs="Times New Roman"/>
          <w:sz w:val="28"/>
          <w:szCs w:val="28"/>
        </w:rPr>
        <w:t xml:space="preserve"> </w:t>
      </w:r>
      <w:r w:rsidRPr="00804467">
        <w:rPr>
          <w:rFonts w:ascii="Garamond" w:hAnsi="Garamond" w:cs="Times New Roman"/>
          <w:sz w:val="28"/>
          <w:szCs w:val="28"/>
        </w:rPr>
        <w:t xml:space="preserve"> Infringement of patent rights and remedies available.</w:t>
      </w: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p>
    <w:p w:rsidR="00961C5F" w:rsidRPr="00804467" w:rsidRDefault="00961C5F"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P. Narayanan: </w:t>
      </w:r>
      <w:r w:rsidR="009D7E75" w:rsidRPr="00804467">
        <w:rPr>
          <w:rFonts w:ascii="Garamond" w:hAnsi="Garamond" w:cs="Times New Roman"/>
          <w:i/>
          <w:iCs/>
          <w:sz w:val="28"/>
          <w:szCs w:val="28"/>
        </w:rPr>
        <w:t>Intellectual Patent Rights</w:t>
      </w:r>
      <w:r w:rsidRPr="00804467">
        <w:rPr>
          <w:rFonts w:ascii="Garamond" w:hAnsi="Garamond" w:cs="Times New Roman"/>
          <w:sz w:val="28"/>
          <w:szCs w:val="28"/>
        </w:rPr>
        <w:t xml:space="preserve">, Eastern Law </w:t>
      </w:r>
      <w:proofErr w:type="gramStart"/>
      <w:r w:rsidRPr="00804467">
        <w:rPr>
          <w:rFonts w:ascii="Garamond" w:hAnsi="Garamond" w:cs="Times New Roman"/>
          <w:sz w:val="28"/>
          <w:szCs w:val="28"/>
        </w:rPr>
        <w:t>House</w:t>
      </w:r>
      <w:r w:rsidR="009D7E75" w:rsidRPr="00804467">
        <w:rPr>
          <w:rFonts w:ascii="Garamond" w:hAnsi="Garamond" w:cs="Times New Roman"/>
          <w:sz w:val="28"/>
          <w:szCs w:val="28"/>
        </w:rPr>
        <w:t xml:space="preserve"> </w:t>
      </w:r>
      <w:r w:rsidRPr="00804467">
        <w:rPr>
          <w:rFonts w:ascii="Garamond" w:hAnsi="Garamond" w:cs="Times New Roman"/>
          <w:sz w:val="28"/>
          <w:szCs w:val="28"/>
        </w:rPr>
        <w:t>,</w:t>
      </w:r>
      <w:proofErr w:type="gramEnd"/>
      <w:r w:rsidRPr="00804467">
        <w:rPr>
          <w:rFonts w:ascii="Garamond" w:hAnsi="Garamond" w:cs="Times New Roman"/>
          <w:sz w:val="28"/>
          <w:szCs w:val="28"/>
        </w:rPr>
        <w:t xml:space="preserve"> 1995.</w:t>
      </w:r>
    </w:p>
    <w:p w:rsidR="009D7E75"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2. Roy </w:t>
      </w:r>
      <w:proofErr w:type="spellStart"/>
      <w:r w:rsidRPr="00804467">
        <w:rPr>
          <w:rFonts w:ascii="Garamond" w:hAnsi="Garamond" w:cs="Times New Roman"/>
          <w:sz w:val="28"/>
          <w:szCs w:val="28"/>
        </w:rPr>
        <w:t>Chowdhary</w:t>
      </w:r>
      <w:proofErr w:type="spellEnd"/>
      <w:r w:rsidR="009D7E75" w:rsidRPr="00804467">
        <w:rPr>
          <w:rFonts w:ascii="Garamond" w:hAnsi="Garamond" w:cs="Times New Roman"/>
          <w:sz w:val="28"/>
          <w:szCs w:val="28"/>
        </w:rPr>
        <w:t>,</w:t>
      </w:r>
      <w:r w:rsidRPr="00804467">
        <w:rPr>
          <w:rFonts w:ascii="Garamond" w:hAnsi="Garamond" w:cs="Times New Roman"/>
          <w:sz w:val="28"/>
          <w:szCs w:val="28"/>
        </w:rPr>
        <w:t xml:space="preserve"> </w:t>
      </w:r>
      <w:r w:rsidRPr="00804467">
        <w:rPr>
          <w:rFonts w:ascii="Garamond" w:hAnsi="Garamond" w:cs="Times New Roman"/>
          <w:i/>
          <w:iCs/>
          <w:sz w:val="28"/>
          <w:szCs w:val="28"/>
        </w:rPr>
        <w:t xml:space="preserve">Law of Trademark, Copyrights, Patents and </w:t>
      </w:r>
      <w:proofErr w:type="spellStart"/>
      <w:r w:rsidRPr="00804467">
        <w:rPr>
          <w:rFonts w:ascii="Garamond" w:hAnsi="Garamond" w:cs="Times New Roman"/>
          <w:i/>
          <w:iCs/>
          <w:sz w:val="28"/>
          <w:szCs w:val="28"/>
        </w:rPr>
        <w:t>Designs</w:t>
      </w:r>
      <w:proofErr w:type="gramStart"/>
      <w:r w:rsidRPr="00804467">
        <w:rPr>
          <w:rFonts w:ascii="Garamond" w:hAnsi="Garamond" w:cs="Times New Roman"/>
          <w:i/>
          <w:iCs/>
          <w:sz w:val="28"/>
          <w:szCs w:val="28"/>
        </w:rPr>
        <w:t>,</w:t>
      </w:r>
      <w:r w:rsidRPr="00804467">
        <w:rPr>
          <w:rFonts w:ascii="Garamond" w:hAnsi="Garamond" w:cs="Times New Roman"/>
          <w:sz w:val="28"/>
          <w:szCs w:val="28"/>
        </w:rPr>
        <w:t>Kamal</w:t>
      </w:r>
      <w:proofErr w:type="spellEnd"/>
      <w:proofErr w:type="gramEnd"/>
    </w:p>
    <w:p w:rsidR="00961C5F" w:rsidRPr="00804467" w:rsidRDefault="009D7E75"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w:t>
      </w:r>
      <w:r w:rsidR="00961C5F" w:rsidRPr="00804467">
        <w:rPr>
          <w:rFonts w:ascii="Garamond" w:hAnsi="Garamond" w:cs="Times New Roman"/>
          <w:sz w:val="28"/>
          <w:szCs w:val="28"/>
        </w:rPr>
        <w:t xml:space="preserve"> </w:t>
      </w:r>
      <w:r w:rsidRPr="00804467">
        <w:rPr>
          <w:rFonts w:ascii="Garamond" w:hAnsi="Garamond" w:cs="Times New Roman"/>
          <w:sz w:val="28"/>
          <w:szCs w:val="28"/>
        </w:rPr>
        <w:t xml:space="preserve">  </w:t>
      </w:r>
      <w:r w:rsidR="00961C5F" w:rsidRPr="00804467">
        <w:rPr>
          <w:rFonts w:ascii="Garamond" w:hAnsi="Garamond" w:cs="Times New Roman"/>
          <w:sz w:val="28"/>
          <w:szCs w:val="28"/>
        </w:rPr>
        <w:t>Law House</w:t>
      </w:r>
      <w:r w:rsidRPr="00804467">
        <w:rPr>
          <w:rFonts w:ascii="Garamond" w:hAnsi="Garamond" w:cs="Times New Roman"/>
          <w:sz w:val="28"/>
          <w:szCs w:val="28"/>
        </w:rPr>
        <w:t xml:space="preserve"> </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3.</w:t>
      </w:r>
      <w:r w:rsidR="009D7E75" w:rsidRPr="00804467">
        <w:rPr>
          <w:rFonts w:ascii="Garamond" w:hAnsi="Garamond" w:cs="Times New Roman"/>
          <w:sz w:val="28"/>
          <w:szCs w:val="28"/>
        </w:rPr>
        <w:t xml:space="preserve"> </w:t>
      </w:r>
      <w:r w:rsidRPr="00804467">
        <w:rPr>
          <w:rFonts w:ascii="Garamond" w:hAnsi="Garamond" w:cs="Times New Roman"/>
          <w:sz w:val="28"/>
          <w:szCs w:val="28"/>
        </w:rPr>
        <w:t xml:space="preserve">G.B. Reddy, </w:t>
      </w:r>
      <w:r w:rsidRPr="00804467">
        <w:rPr>
          <w:rFonts w:ascii="Garamond" w:hAnsi="Garamond" w:cs="Times New Roman"/>
          <w:i/>
          <w:iCs/>
          <w:sz w:val="28"/>
          <w:szCs w:val="28"/>
        </w:rPr>
        <w:t xml:space="preserve">Intellectual Property Rights and the Law </w:t>
      </w:r>
      <w:r w:rsidR="009D7E75" w:rsidRPr="00804467">
        <w:rPr>
          <w:rFonts w:ascii="Garamond" w:hAnsi="Garamond" w:cs="Times New Roman"/>
          <w:sz w:val="28"/>
          <w:szCs w:val="28"/>
        </w:rPr>
        <w:t xml:space="preserve"> </w:t>
      </w:r>
      <w:r w:rsidRPr="00804467">
        <w:rPr>
          <w:rFonts w:ascii="Garamond" w:hAnsi="Garamond" w:cs="Times New Roman"/>
          <w:sz w:val="28"/>
          <w:szCs w:val="28"/>
        </w:rPr>
        <w:t xml:space="preserve"> </w:t>
      </w:r>
      <w:proofErr w:type="spellStart"/>
      <w:r w:rsidRPr="00804467">
        <w:rPr>
          <w:rFonts w:ascii="Garamond" w:hAnsi="Garamond" w:cs="Times New Roman"/>
          <w:sz w:val="28"/>
          <w:szCs w:val="28"/>
        </w:rPr>
        <w:t>Gogia</w:t>
      </w:r>
      <w:proofErr w:type="spellEnd"/>
      <w:r w:rsidR="009D7E75" w:rsidRPr="00804467">
        <w:rPr>
          <w:rFonts w:ascii="Garamond" w:hAnsi="Garamond" w:cs="Times New Roman"/>
          <w:sz w:val="28"/>
          <w:szCs w:val="28"/>
        </w:rPr>
        <w:t xml:space="preserve"> </w:t>
      </w:r>
      <w:r w:rsidRPr="00804467">
        <w:rPr>
          <w:rFonts w:ascii="Garamond" w:hAnsi="Garamond" w:cs="Times New Roman"/>
          <w:sz w:val="28"/>
          <w:szCs w:val="28"/>
        </w:rPr>
        <w:t>Law Agency.</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4.</w:t>
      </w:r>
      <w:r w:rsidR="009D7E75" w:rsidRPr="00804467">
        <w:rPr>
          <w:rFonts w:ascii="Garamond" w:hAnsi="Garamond" w:cs="Times New Roman"/>
          <w:sz w:val="28"/>
          <w:szCs w:val="28"/>
        </w:rPr>
        <w:t xml:space="preserve"> </w:t>
      </w:r>
      <w:r w:rsidRPr="00804467">
        <w:rPr>
          <w:rFonts w:ascii="Garamond" w:hAnsi="Garamond" w:cs="Times New Roman"/>
          <w:sz w:val="28"/>
          <w:szCs w:val="28"/>
        </w:rPr>
        <w:t xml:space="preserve">John </w:t>
      </w:r>
      <w:proofErr w:type="spellStart"/>
      <w:r w:rsidRPr="00804467">
        <w:rPr>
          <w:rFonts w:ascii="Garamond" w:hAnsi="Garamond" w:cs="Times New Roman"/>
          <w:sz w:val="28"/>
          <w:szCs w:val="28"/>
        </w:rPr>
        <w:t>Holyoak</w:t>
      </w:r>
      <w:proofErr w:type="spellEnd"/>
      <w:r w:rsidRPr="00804467">
        <w:rPr>
          <w:rFonts w:ascii="Garamond" w:hAnsi="Garamond" w:cs="Times New Roman"/>
          <w:sz w:val="28"/>
          <w:szCs w:val="28"/>
        </w:rPr>
        <w:t xml:space="preserve"> and Paul </w:t>
      </w:r>
      <w:proofErr w:type="spellStart"/>
      <w:r w:rsidRPr="00804467">
        <w:rPr>
          <w:rFonts w:ascii="Garamond" w:hAnsi="Garamond" w:cs="Times New Roman"/>
          <w:sz w:val="28"/>
          <w:szCs w:val="28"/>
        </w:rPr>
        <w:t>Torremans</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Intellectual Property Law</w:t>
      </w:r>
      <w:r w:rsidRPr="00804467">
        <w:rPr>
          <w:rFonts w:ascii="Garamond" w:hAnsi="Garamond" w:cs="Times New Roman"/>
          <w:sz w:val="28"/>
          <w:szCs w:val="28"/>
        </w:rPr>
        <w:t>.</w:t>
      </w:r>
    </w:p>
    <w:p w:rsidR="00961C5F" w:rsidRPr="00804467" w:rsidRDefault="00961C5F"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5.</w:t>
      </w:r>
      <w:r w:rsidR="009D7E75" w:rsidRPr="00804467">
        <w:rPr>
          <w:rFonts w:ascii="Garamond" w:hAnsi="Garamond" w:cs="Times New Roman"/>
          <w:sz w:val="28"/>
          <w:szCs w:val="28"/>
        </w:rPr>
        <w:t xml:space="preserve"> </w:t>
      </w:r>
      <w:r w:rsidRPr="00804467">
        <w:rPr>
          <w:rFonts w:ascii="Garamond" w:hAnsi="Garamond" w:cs="Times New Roman"/>
          <w:sz w:val="28"/>
          <w:szCs w:val="28"/>
        </w:rPr>
        <w:t xml:space="preserve">B.L. </w:t>
      </w:r>
      <w:proofErr w:type="spellStart"/>
      <w:r w:rsidRPr="00804467">
        <w:rPr>
          <w:rFonts w:ascii="Garamond" w:hAnsi="Garamond" w:cs="Times New Roman"/>
          <w:sz w:val="28"/>
          <w:szCs w:val="28"/>
        </w:rPr>
        <w:t>Wadhera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Intellectual Property Law</w:t>
      </w:r>
      <w:r w:rsidRPr="00804467">
        <w:rPr>
          <w:rFonts w:ascii="Garamond" w:hAnsi="Garamond" w:cs="Times New Roman"/>
          <w:sz w:val="28"/>
          <w:szCs w:val="28"/>
        </w:rPr>
        <w:t xml:space="preserve">, Universal </w:t>
      </w:r>
      <w:proofErr w:type="gramStart"/>
      <w:r w:rsidRPr="00804467">
        <w:rPr>
          <w:rFonts w:ascii="Garamond" w:hAnsi="Garamond" w:cs="Times New Roman"/>
          <w:sz w:val="28"/>
          <w:szCs w:val="28"/>
        </w:rPr>
        <w:t>Publishers</w:t>
      </w:r>
      <w:r w:rsidR="009D7E75" w:rsidRPr="00804467">
        <w:rPr>
          <w:rFonts w:ascii="Garamond" w:hAnsi="Garamond" w:cs="Times New Roman"/>
          <w:sz w:val="28"/>
          <w:szCs w:val="28"/>
        </w:rPr>
        <w:t xml:space="preserve"> </w:t>
      </w:r>
      <w:r w:rsidRPr="00804467">
        <w:rPr>
          <w:rFonts w:ascii="Garamond" w:hAnsi="Garamond" w:cs="Times New Roman"/>
          <w:sz w:val="28"/>
          <w:szCs w:val="28"/>
        </w:rPr>
        <w:t>.</w:t>
      </w:r>
      <w:proofErr w:type="gramEnd"/>
    </w:p>
    <w:p w:rsidR="00961C5F" w:rsidRPr="00804467" w:rsidRDefault="00961C5F" w:rsidP="00804467">
      <w:pPr>
        <w:spacing w:after="0" w:line="240" w:lineRule="auto"/>
        <w:rPr>
          <w:rFonts w:ascii="Garamond" w:hAnsi="Garamond" w:cs="Times New Roman"/>
          <w:sz w:val="28"/>
          <w:szCs w:val="28"/>
        </w:rPr>
      </w:pPr>
      <w:r w:rsidRPr="00804467">
        <w:rPr>
          <w:rFonts w:ascii="Garamond" w:hAnsi="Garamond" w:cs="Times New Roman"/>
          <w:sz w:val="28"/>
          <w:szCs w:val="28"/>
        </w:rPr>
        <w:t xml:space="preserve">6. W.R. Cornish: </w:t>
      </w:r>
      <w:r w:rsidRPr="00804467">
        <w:rPr>
          <w:rFonts w:ascii="Garamond" w:hAnsi="Garamond" w:cs="Times New Roman"/>
          <w:i/>
          <w:iCs/>
          <w:sz w:val="28"/>
          <w:szCs w:val="28"/>
        </w:rPr>
        <w:t>Intellectual Property Law</w:t>
      </w:r>
      <w:r w:rsidRPr="00804467">
        <w:rPr>
          <w:rFonts w:ascii="Garamond" w:hAnsi="Garamond" w:cs="Times New Roman"/>
          <w:sz w:val="28"/>
          <w:szCs w:val="28"/>
        </w:rPr>
        <w:t xml:space="preserve">, Universal </w:t>
      </w:r>
      <w:proofErr w:type="gramStart"/>
      <w:r w:rsidRPr="00804467">
        <w:rPr>
          <w:rFonts w:ascii="Garamond" w:hAnsi="Garamond" w:cs="Times New Roman"/>
          <w:sz w:val="28"/>
          <w:szCs w:val="28"/>
        </w:rPr>
        <w:t>Publishers</w:t>
      </w:r>
      <w:r w:rsidR="009D7E75" w:rsidRPr="00804467">
        <w:rPr>
          <w:rFonts w:ascii="Garamond" w:hAnsi="Garamond" w:cs="Times New Roman"/>
          <w:sz w:val="28"/>
          <w:szCs w:val="28"/>
        </w:rPr>
        <w:t xml:space="preserve"> </w:t>
      </w:r>
      <w:r w:rsidRPr="00804467">
        <w:rPr>
          <w:rFonts w:ascii="Garamond" w:hAnsi="Garamond" w:cs="Times New Roman"/>
          <w:sz w:val="28"/>
          <w:szCs w:val="28"/>
        </w:rPr>
        <w:t>.</w:t>
      </w:r>
      <w:proofErr w:type="gramEnd"/>
    </w:p>
    <w:p w:rsidR="009D7E75" w:rsidRPr="00804467" w:rsidRDefault="009D7E75" w:rsidP="00804467">
      <w:pPr>
        <w:spacing w:after="0" w:line="240" w:lineRule="auto"/>
        <w:rPr>
          <w:rFonts w:ascii="Garamond" w:hAnsi="Garamond" w:cs="Times New Roman"/>
          <w:sz w:val="28"/>
          <w:szCs w:val="28"/>
          <w:shd w:val="clear" w:color="auto" w:fill="FFFFFF"/>
        </w:rPr>
      </w:pPr>
      <w:proofErr w:type="gramStart"/>
      <w:r w:rsidRPr="00804467">
        <w:rPr>
          <w:rFonts w:ascii="Garamond" w:hAnsi="Garamond" w:cs="Times New Roman"/>
          <w:sz w:val="28"/>
          <w:szCs w:val="28"/>
        </w:rPr>
        <w:t>7.V.K.Ahuja</w:t>
      </w:r>
      <w:proofErr w:type="gramEnd"/>
      <w:r w:rsidRPr="00804467">
        <w:rPr>
          <w:rFonts w:ascii="Garamond" w:hAnsi="Garamond" w:cs="Times New Roman"/>
          <w:sz w:val="28"/>
          <w:szCs w:val="28"/>
        </w:rPr>
        <w:t xml:space="preserve">, </w:t>
      </w:r>
      <w:r w:rsidRPr="00804467">
        <w:rPr>
          <w:rFonts w:ascii="Garamond" w:hAnsi="Garamond" w:cs="Times New Roman"/>
          <w:sz w:val="28"/>
          <w:szCs w:val="28"/>
          <w:shd w:val="clear" w:color="auto" w:fill="FFFFFF"/>
        </w:rPr>
        <w:t>Law Relating to Intellectual Property Rights , LexisNexis</w:t>
      </w:r>
    </w:p>
    <w:p w:rsidR="009D7E75" w:rsidRPr="00804467" w:rsidRDefault="009D7E75" w:rsidP="00804467">
      <w:pPr>
        <w:spacing w:after="0" w:line="240" w:lineRule="auto"/>
        <w:rPr>
          <w:rFonts w:ascii="Garamond" w:hAnsi="Garamond" w:cs="Times New Roman"/>
          <w:sz w:val="28"/>
          <w:szCs w:val="28"/>
          <w:shd w:val="clear" w:color="auto" w:fill="FFFFFF"/>
        </w:rPr>
      </w:pPr>
      <w:r w:rsidRPr="00804467">
        <w:rPr>
          <w:rFonts w:ascii="Garamond" w:hAnsi="Garamond" w:cs="Times New Roman"/>
          <w:sz w:val="28"/>
          <w:szCs w:val="28"/>
          <w:shd w:val="clear" w:color="auto" w:fill="FFFFFF"/>
        </w:rPr>
        <w:t xml:space="preserve">8. Elizabeth </w:t>
      </w:r>
      <w:proofErr w:type="spellStart"/>
      <w:r w:rsidRPr="00804467">
        <w:rPr>
          <w:rFonts w:ascii="Garamond" w:hAnsi="Garamond" w:cs="Times New Roman"/>
          <w:sz w:val="28"/>
          <w:szCs w:val="28"/>
          <w:shd w:val="clear" w:color="auto" w:fill="FFFFFF"/>
        </w:rPr>
        <w:t>Verkey</w:t>
      </w:r>
      <w:proofErr w:type="spellEnd"/>
      <w:r w:rsidRPr="00804467">
        <w:rPr>
          <w:rFonts w:ascii="Garamond" w:hAnsi="Garamond" w:cs="Times New Roman"/>
          <w:sz w:val="28"/>
          <w:szCs w:val="28"/>
          <w:shd w:val="clear" w:color="auto" w:fill="FFFFFF"/>
        </w:rPr>
        <w:t xml:space="preserve">, Intellectual Property Rights, Eastern Book Company </w:t>
      </w:r>
    </w:p>
    <w:p w:rsidR="009D7E75" w:rsidRPr="00804467" w:rsidRDefault="009D7E75" w:rsidP="00804467">
      <w:pPr>
        <w:spacing w:after="0" w:line="240" w:lineRule="auto"/>
        <w:rPr>
          <w:rFonts w:ascii="Garamond" w:hAnsi="Garamond" w:cs="Times New Roman"/>
          <w:sz w:val="28"/>
          <w:szCs w:val="28"/>
          <w:shd w:val="clear" w:color="auto" w:fill="FFFFFF"/>
        </w:rPr>
      </w:pPr>
      <w:proofErr w:type="gramStart"/>
      <w:r w:rsidRPr="00804467">
        <w:rPr>
          <w:rFonts w:ascii="Garamond" w:hAnsi="Garamond" w:cs="Times New Roman"/>
          <w:sz w:val="28"/>
          <w:szCs w:val="28"/>
          <w:shd w:val="clear" w:color="auto" w:fill="FFFFFF"/>
        </w:rPr>
        <w:t>9.Elizabeth</w:t>
      </w:r>
      <w:proofErr w:type="gramEnd"/>
      <w:r w:rsidRPr="00804467">
        <w:rPr>
          <w:rFonts w:ascii="Garamond" w:hAnsi="Garamond" w:cs="Times New Roman"/>
          <w:sz w:val="28"/>
          <w:szCs w:val="28"/>
          <w:shd w:val="clear" w:color="auto" w:fill="FFFFFF"/>
        </w:rPr>
        <w:t xml:space="preserve"> </w:t>
      </w:r>
      <w:proofErr w:type="spellStart"/>
      <w:r w:rsidRPr="00804467">
        <w:rPr>
          <w:rFonts w:ascii="Garamond" w:hAnsi="Garamond" w:cs="Times New Roman"/>
          <w:sz w:val="28"/>
          <w:szCs w:val="28"/>
          <w:shd w:val="clear" w:color="auto" w:fill="FFFFFF"/>
        </w:rPr>
        <w:t>Verkey,Law</w:t>
      </w:r>
      <w:proofErr w:type="spellEnd"/>
      <w:r w:rsidRPr="00804467">
        <w:rPr>
          <w:rFonts w:ascii="Garamond" w:hAnsi="Garamond" w:cs="Times New Roman"/>
          <w:sz w:val="28"/>
          <w:szCs w:val="28"/>
          <w:shd w:val="clear" w:color="auto" w:fill="FFFFFF"/>
        </w:rPr>
        <w:t xml:space="preserve"> of Patents ,Eastern Book Company </w:t>
      </w:r>
    </w:p>
    <w:p w:rsidR="00937D27" w:rsidRPr="00804467" w:rsidRDefault="00937D27" w:rsidP="00804467">
      <w:pPr>
        <w:spacing w:after="0" w:line="240" w:lineRule="auto"/>
        <w:rPr>
          <w:rFonts w:ascii="Garamond" w:hAnsi="Garamond" w:cs="Times New Roman"/>
          <w:sz w:val="28"/>
          <w:szCs w:val="28"/>
          <w:shd w:val="clear" w:color="auto" w:fill="FFFFFF"/>
        </w:rPr>
      </w:pPr>
    </w:p>
    <w:p w:rsidR="00937D27" w:rsidRPr="00804467" w:rsidRDefault="00937D27" w:rsidP="00804467">
      <w:pPr>
        <w:spacing w:after="0" w:line="240" w:lineRule="auto"/>
        <w:jc w:val="center"/>
        <w:rPr>
          <w:rFonts w:ascii="Garamond" w:hAnsi="Garamond" w:cs="Times New Roman"/>
          <w:sz w:val="28"/>
          <w:szCs w:val="28"/>
        </w:rPr>
      </w:pPr>
      <w:r w:rsidRPr="00804467">
        <w:rPr>
          <w:rFonts w:ascii="Garamond" w:hAnsi="Garamond" w:cs="Times New Roman"/>
          <w:sz w:val="28"/>
          <w:szCs w:val="28"/>
          <w:shd w:val="clear" w:color="auto" w:fill="FFFFFF"/>
        </w:rPr>
        <w:t>*****</w:t>
      </w:r>
    </w:p>
    <w:p w:rsidR="008317EE" w:rsidRPr="00804467" w:rsidRDefault="008317EE" w:rsidP="00804467">
      <w:pPr>
        <w:spacing w:after="0" w:line="240" w:lineRule="auto"/>
        <w:jc w:val="center"/>
        <w:rPr>
          <w:rFonts w:ascii="Garamond" w:hAnsi="Garamond" w:cs="Times New Roman"/>
          <w:sz w:val="28"/>
          <w:szCs w:val="28"/>
        </w:rPr>
      </w:pPr>
      <w:r w:rsidRPr="00804467">
        <w:rPr>
          <w:rFonts w:ascii="Garamond" w:hAnsi="Garamond" w:cs="Times New Roman"/>
          <w:sz w:val="28"/>
          <w:szCs w:val="28"/>
        </w:rPr>
        <w:t>©</w:t>
      </w:r>
    </w:p>
    <w:p w:rsidR="00D31130" w:rsidRPr="00804467" w:rsidRDefault="00D31130" w:rsidP="00804467">
      <w:pPr>
        <w:spacing w:after="0" w:line="240" w:lineRule="auto"/>
        <w:rPr>
          <w:rFonts w:ascii="Garamond" w:hAnsi="Garamond" w:cs="Times New Roman"/>
          <w:sz w:val="28"/>
          <w:szCs w:val="28"/>
        </w:rPr>
      </w:pPr>
    </w:p>
    <w:p w:rsidR="00D31130" w:rsidRPr="00804467" w:rsidRDefault="00D31130" w:rsidP="00804467">
      <w:pPr>
        <w:spacing w:after="0" w:line="240" w:lineRule="auto"/>
        <w:jc w:val="center"/>
        <w:rPr>
          <w:rFonts w:ascii="Garamond" w:hAnsi="Garamond" w:cs="Times New Roman"/>
          <w:sz w:val="28"/>
          <w:szCs w:val="28"/>
        </w:rPr>
      </w:pPr>
    </w:p>
    <w:p w:rsidR="00D31130" w:rsidRPr="00804467" w:rsidRDefault="00D31130" w:rsidP="00804467">
      <w:pPr>
        <w:spacing w:after="0" w:line="240" w:lineRule="auto"/>
        <w:jc w:val="center"/>
        <w:rPr>
          <w:rFonts w:ascii="Garamond" w:hAnsi="Garamond" w:cs="Times New Roman"/>
          <w:sz w:val="28"/>
          <w:szCs w:val="28"/>
        </w:rPr>
      </w:pPr>
    </w:p>
    <w:p w:rsidR="00D31130" w:rsidRPr="00804467" w:rsidRDefault="00D31130" w:rsidP="00804467">
      <w:pPr>
        <w:spacing w:after="0" w:line="240" w:lineRule="auto"/>
        <w:jc w:val="center"/>
        <w:rPr>
          <w:rFonts w:ascii="Garamond" w:hAnsi="Garamond" w:cs="Times New Roman"/>
          <w:sz w:val="28"/>
          <w:szCs w:val="28"/>
        </w:rPr>
      </w:pPr>
    </w:p>
    <w:p w:rsidR="00D31130" w:rsidRPr="00804467" w:rsidRDefault="00D31130" w:rsidP="00804467">
      <w:pPr>
        <w:spacing w:after="0" w:line="240" w:lineRule="auto"/>
        <w:jc w:val="center"/>
        <w:rPr>
          <w:rFonts w:ascii="Garamond" w:hAnsi="Garamond" w:cs="Times New Roman"/>
          <w:sz w:val="28"/>
          <w:szCs w:val="28"/>
        </w:rPr>
      </w:pPr>
    </w:p>
    <w:p w:rsidR="00D31130" w:rsidRPr="00804467" w:rsidRDefault="00D31130" w:rsidP="00804467">
      <w:pPr>
        <w:spacing w:after="0" w:line="240" w:lineRule="auto"/>
        <w:jc w:val="center"/>
        <w:rPr>
          <w:rFonts w:ascii="Garamond" w:hAnsi="Garamond" w:cs="Times New Roman"/>
          <w:sz w:val="28"/>
          <w:szCs w:val="28"/>
        </w:rPr>
      </w:pPr>
    </w:p>
    <w:p w:rsidR="00D31130" w:rsidRPr="00804467" w:rsidRDefault="00D31130" w:rsidP="00804467">
      <w:pPr>
        <w:spacing w:after="0" w:line="240" w:lineRule="auto"/>
        <w:jc w:val="center"/>
        <w:rPr>
          <w:rFonts w:ascii="Garamond" w:hAnsi="Garamond" w:cs="Times New Roman"/>
          <w:sz w:val="28"/>
          <w:szCs w:val="28"/>
        </w:rPr>
      </w:pPr>
    </w:p>
    <w:p w:rsidR="00D31130" w:rsidRPr="00804467" w:rsidRDefault="00D31130" w:rsidP="00804467">
      <w:pPr>
        <w:spacing w:after="0" w:line="240" w:lineRule="auto"/>
        <w:jc w:val="center"/>
        <w:rPr>
          <w:rFonts w:ascii="Garamond" w:hAnsi="Garamond" w:cs="Times New Roman"/>
          <w:sz w:val="28"/>
          <w:szCs w:val="28"/>
        </w:rPr>
      </w:pPr>
    </w:p>
    <w:p w:rsidR="00D31130" w:rsidRPr="00804467" w:rsidRDefault="00D31130" w:rsidP="00804467">
      <w:pPr>
        <w:spacing w:after="0" w:line="240" w:lineRule="auto"/>
        <w:jc w:val="center"/>
        <w:rPr>
          <w:rFonts w:ascii="Garamond" w:hAnsi="Garamond" w:cs="Times New Roman"/>
          <w:sz w:val="28"/>
          <w:szCs w:val="28"/>
        </w:rPr>
      </w:pPr>
    </w:p>
    <w:p w:rsidR="00D31130" w:rsidRPr="00804467" w:rsidRDefault="00D31130" w:rsidP="00804467">
      <w:pPr>
        <w:spacing w:after="0" w:line="240" w:lineRule="auto"/>
        <w:jc w:val="center"/>
        <w:rPr>
          <w:rFonts w:ascii="Garamond" w:hAnsi="Garamond" w:cs="Times New Roman"/>
          <w:sz w:val="28"/>
          <w:szCs w:val="28"/>
        </w:rPr>
      </w:pPr>
    </w:p>
    <w:p w:rsidR="00D31130" w:rsidRPr="00804467" w:rsidRDefault="00D31130" w:rsidP="00804467">
      <w:pPr>
        <w:spacing w:after="0" w:line="240" w:lineRule="auto"/>
        <w:jc w:val="center"/>
        <w:rPr>
          <w:rFonts w:ascii="Garamond" w:hAnsi="Garamond" w:cs="Times New Roman"/>
          <w:sz w:val="28"/>
          <w:szCs w:val="28"/>
        </w:rPr>
      </w:pPr>
    </w:p>
    <w:p w:rsidR="00676759" w:rsidRPr="00804467" w:rsidRDefault="00676759" w:rsidP="00804467">
      <w:pPr>
        <w:autoSpaceDE w:val="0"/>
        <w:autoSpaceDN w:val="0"/>
        <w:adjustRightInd w:val="0"/>
        <w:spacing w:after="0" w:line="240" w:lineRule="auto"/>
        <w:jc w:val="center"/>
        <w:rPr>
          <w:rFonts w:ascii="Garamond" w:hAnsi="Garamond" w:cs="Times New Roman"/>
          <w:b/>
          <w:bCs/>
          <w:sz w:val="28"/>
          <w:szCs w:val="28"/>
        </w:rPr>
      </w:pPr>
    </w:p>
    <w:p w:rsidR="00676759" w:rsidRPr="00804467" w:rsidRDefault="00676759" w:rsidP="00804467">
      <w:pPr>
        <w:autoSpaceDE w:val="0"/>
        <w:autoSpaceDN w:val="0"/>
        <w:adjustRightInd w:val="0"/>
        <w:spacing w:after="0" w:line="240" w:lineRule="auto"/>
        <w:jc w:val="center"/>
        <w:rPr>
          <w:rFonts w:ascii="Garamond" w:hAnsi="Garamond" w:cs="Times New Roman"/>
          <w:b/>
          <w:bCs/>
          <w:sz w:val="28"/>
          <w:szCs w:val="28"/>
        </w:rPr>
      </w:pPr>
    </w:p>
    <w:p w:rsidR="00676759" w:rsidRPr="00804467" w:rsidRDefault="00676759" w:rsidP="00804467">
      <w:pPr>
        <w:autoSpaceDE w:val="0"/>
        <w:autoSpaceDN w:val="0"/>
        <w:adjustRightInd w:val="0"/>
        <w:spacing w:after="0" w:line="240" w:lineRule="auto"/>
        <w:jc w:val="center"/>
        <w:rPr>
          <w:rFonts w:ascii="Garamond" w:hAnsi="Garamond" w:cs="Times New Roman"/>
          <w:b/>
          <w:bCs/>
          <w:sz w:val="28"/>
          <w:szCs w:val="28"/>
        </w:rPr>
      </w:pPr>
    </w:p>
    <w:p w:rsidR="00676759" w:rsidRPr="00804467" w:rsidRDefault="00676759" w:rsidP="00804467">
      <w:pPr>
        <w:autoSpaceDE w:val="0"/>
        <w:autoSpaceDN w:val="0"/>
        <w:adjustRightInd w:val="0"/>
        <w:spacing w:after="0" w:line="240" w:lineRule="auto"/>
        <w:jc w:val="center"/>
        <w:rPr>
          <w:rFonts w:ascii="Garamond" w:hAnsi="Garamond" w:cs="Times New Roman"/>
          <w:b/>
          <w:bCs/>
          <w:sz w:val="28"/>
          <w:szCs w:val="28"/>
        </w:rPr>
      </w:pPr>
    </w:p>
    <w:p w:rsidR="00676759" w:rsidRPr="00804467" w:rsidRDefault="00676759" w:rsidP="00804467">
      <w:pPr>
        <w:autoSpaceDE w:val="0"/>
        <w:autoSpaceDN w:val="0"/>
        <w:adjustRightInd w:val="0"/>
        <w:spacing w:after="0" w:line="240" w:lineRule="auto"/>
        <w:jc w:val="center"/>
        <w:rPr>
          <w:rFonts w:ascii="Garamond" w:hAnsi="Garamond" w:cs="Times New Roman"/>
          <w:b/>
          <w:bCs/>
          <w:sz w:val="28"/>
          <w:szCs w:val="28"/>
        </w:rPr>
      </w:pPr>
    </w:p>
    <w:p w:rsidR="00676759" w:rsidRPr="00804467" w:rsidRDefault="00676759" w:rsidP="00804467">
      <w:pPr>
        <w:autoSpaceDE w:val="0"/>
        <w:autoSpaceDN w:val="0"/>
        <w:adjustRightInd w:val="0"/>
        <w:spacing w:after="0" w:line="240" w:lineRule="auto"/>
        <w:jc w:val="center"/>
        <w:rPr>
          <w:rFonts w:ascii="Garamond" w:hAnsi="Garamond" w:cs="Times New Roman"/>
          <w:b/>
          <w:bCs/>
          <w:sz w:val="28"/>
          <w:szCs w:val="28"/>
        </w:rPr>
      </w:pPr>
    </w:p>
    <w:p w:rsidR="00676759" w:rsidRPr="00804467" w:rsidRDefault="00676759" w:rsidP="00804467">
      <w:pPr>
        <w:autoSpaceDE w:val="0"/>
        <w:autoSpaceDN w:val="0"/>
        <w:adjustRightInd w:val="0"/>
        <w:spacing w:after="0" w:line="240" w:lineRule="auto"/>
        <w:jc w:val="center"/>
        <w:rPr>
          <w:rFonts w:ascii="Garamond" w:hAnsi="Garamond" w:cs="Times New Roman"/>
          <w:b/>
          <w:bCs/>
          <w:sz w:val="28"/>
          <w:szCs w:val="28"/>
        </w:rPr>
      </w:pPr>
    </w:p>
    <w:p w:rsidR="00EB7464" w:rsidRDefault="00EB7464" w:rsidP="00804467">
      <w:pPr>
        <w:autoSpaceDE w:val="0"/>
        <w:autoSpaceDN w:val="0"/>
        <w:adjustRightInd w:val="0"/>
        <w:spacing w:after="0" w:line="240" w:lineRule="auto"/>
        <w:jc w:val="center"/>
        <w:rPr>
          <w:rFonts w:ascii="Garamond" w:hAnsi="Garamond" w:cs="Times New Roman"/>
          <w:b/>
          <w:bCs/>
          <w:sz w:val="28"/>
          <w:szCs w:val="28"/>
        </w:rPr>
      </w:pPr>
    </w:p>
    <w:p w:rsidR="00EB7464" w:rsidRDefault="00EB7464" w:rsidP="00804467">
      <w:pPr>
        <w:autoSpaceDE w:val="0"/>
        <w:autoSpaceDN w:val="0"/>
        <w:adjustRightInd w:val="0"/>
        <w:spacing w:after="0" w:line="240" w:lineRule="auto"/>
        <w:jc w:val="center"/>
        <w:rPr>
          <w:rFonts w:ascii="Garamond" w:hAnsi="Garamond" w:cs="Times New Roman"/>
          <w:b/>
          <w:bCs/>
          <w:sz w:val="28"/>
          <w:szCs w:val="28"/>
        </w:rPr>
      </w:pPr>
    </w:p>
    <w:p w:rsidR="00643870" w:rsidRPr="00EB7464" w:rsidRDefault="00643870" w:rsidP="00804467">
      <w:pPr>
        <w:autoSpaceDE w:val="0"/>
        <w:autoSpaceDN w:val="0"/>
        <w:adjustRightInd w:val="0"/>
        <w:spacing w:after="0" w:line="240" w:lineRule="auto"/>
        <w:jc w:val="center"/>
        <w:rPr>
          <w:rFonts w:ascii="Garamond" w:hAnsi="Garamond" w:cs="Times New Roman"/>
          <w:b/>
          <w:bCs/>
          <w:sz w:val="32"/>
          <w:szCs w:val="28"/>
        </w:rPr>
      </w:pPr>
      <w:r w:rsidRPr="00EB7464">
        <w:rPr>
          <w:rFonts w:ascii="Garamond" w:hAnsi="Garamond" w:cs="Times New Roman"/>
          <w:b/>
          <w:bCs/>
          <w:sz w:val="32"/>
          <w:szCs w:val="28"/>
        </w:rPr>
        <w:t>LLB V SEMESTER</w:t>
      </w: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DD0229" w:rsidRDefault="00643870" w:rsidP="00EB7464">
      <w:pPr>
        <w:autoSpaceDE w:val="0"/>
        <w:autoSpaceDN w:val="0"/>
        <w:adjustRightInd w:val="0"/>
        <w:spacing w:after="0" w:line="240" w:lineRule="auto"/>
        <w:jc w:val="center"/>
        <w:rPr>
          <w:rFonts w:ascii="Garamond" w:hAnsi="Garamond" w:cs="Times New Roman"/>
          <w:b/>
          <w:bCs/>
          <w:sz w:val="28"/>
          <w:szCs w:val="28"/>
        </w:rPr>
      </w:pPr>
      <w:r w:rsidRPr="00EB7464">
        <w:rPr>
          <w:rFonts w:ascii="Garamond" w:hAnsi="Garamond" w:cs="Times New Roman"/>
          <w:bCs/>
          <w:sz w:val="28"/>
          <w:szCs w:val="28"/>
        </w:rPr>
        <w:t>PAPER-I</w:t>
      </w:r>
      <w:r w:rsidRPr="00804467">
        <w:rPr>
          <w:rFonts w:ascii="Garamond" w:hAnsi="Garamond" w:cs="Times New Roman"/>
          <w:b/>
          <w:bCs/>
          <w:sz w:val="28"/>
          <w:szCs w:val="28"/>
        </w:rPr>
        <w:t xml:space="preserve">: </w:t>
      </w:r>
    </w:p>
    <w:p w:rsidR="00643870" w:rsidRPr="00804467" w:rsidRDefault="00643870" w:rsidP="00EB7464">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CIVIL PROCEDURE CODE AND LAW OF LIMITATION</w:t>
      </w: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Unit-</w:t>
      </w:r>
      <w:r w:rsidR="00EB7464" w:rsidRPr="00804467">
        <w:rPr>
          <w:rFonts w:ascii="Garamond" w:hAnsi="Garamond" w:cs="Times New Roman"/>
          <w:b/>
          <w:bCs/>
          <w:sz w:val="28"/>
          <w:szCs w:val="28"/>
        </w:rPr>
        <w:t>I:</w:t>
      </w:r>
      <w:r w:rsidRPr="00804467">
        <w:rPr>
          <w:rFonts w:ascii="Garamond" w:hAnsi="Garamond" w:cs="Times New Roman"/>
          <w:b/>
          <w:bCs/>
          <w:sz w:val="28"/>
          <w:szCs w:val="28"/>
        </w:rPr>
        <w:t xml:space="preserve"> </w:t>
      </w:r>
    </w:p>
    <w:p w:rsidR="00643870" w:rsidRPr="00804467" w:rsidRDefault="0064387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Codification of Civil Procedure and Introduction to CPC — Principal features of the Civil Procedure Code — Suits — Parties to Suit — Framing of Suit —Institution of Suits — Bars of Suit - Doctrines of </w:t>
      </w:r>
      <w:r w:rsidRPr="00804467">
        <w:rPr>
          <w:rFonts w:ascii="Garamond" w:hAnsi="Garamond" w:cs="Times New Roman"/>
          <w:i/>
          <w:iCs/>
          <w:sz w:val="28"/>
          <w:szCs w:val="28"/>
        </w:rPr>
        <w:t xml:space="preserve">Sub Judice </w:t>
      </w:r>
      <w:r w:rsidRPr="00804467">
        <w:rPr>
          <w:rFonts w:ascii="Garamond" w:hAnsi="Garamond" w:cs="Times New Roman"/>
          <w:sz w:val="28"/>
          <w:szCs w:val="28"/>
        </w:rPr>
        <w:t xml:space="preserve">and </w:t>
      </w:r>
      <w:r w:rsidRPr="00804467">
        <w:rPr>
          <w:rFonts w:ascii="Garamond" w:hAnsi="Garamond" w:cs="Times New Roman"/>
          <w:i/>
          <w:iCs/>
          <w:sz w:val="28"/>
          <w:szCs w:val="28"/>
        </w:rPr>
        <w:t xml:space="preserve">Res Judicata </w:t>
      </w:r>
      <w:r w:rsidRPr="00804467">
        <w:rPr>
          <w:rFonts w:ascii="Garamond" w:hAnsi="Garamond" w:cs="Times New Roman"/>
          <w:sz w:val="28"/>
          <w:szCs w:val="28"/>
        </w:rPr>
        <w:t>— Place of Suing — Transfer of suits — Territorial Jurisdiction — ‘Cause of Action’ and Jurisdictional Bars — Summons — Service of Foreign summons.</w:t>
      </w:r>
    </w:p>
    <w:p w:rsidR="00643870" w:rsidRPr="00804467" w:rsidRDefault="00643870" w:rsidP="00804467">
      <w:pPr>
        <w:autoSpaceDE w:val="0"/>
        <w:autoSpaceDN w:val="0"/>
        <w:adjustRightInd w:val="0"/>
        <w:spacing w:after="0" w:line="240" w:lineRule="auto"/>
        <w:jc w:val="both"/>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Unit-</w:t>
      </w:r>
      <w:r w:rsidR="00EB7464" w:rsidRPr="00804467">
        <w:rPr>
          <w:rFonts w:ascii="Garamond" w:hAnsi="Garamond" w:cs="Times New Roman"/>
          <w:b/>
          <w:bCs/>
          <w:sz w:val="28"/>
          <w:szCs w:val="28"/>
        </w:rPr>
        <w:t>II:</w:t>
      </w:r>
    </w:p>
    <w:p w:rsidR="00643870" w:rsidRPr="00804467" w:rsidRDefault="0064387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Pleadings — Contents of pleadings — Forms of Pleading — Striking out / Amendment of Pleadings - Plaint— Essentials of Plaint - Return of Plaint-Rejection of Plaint—Production and marking of Documents-Written Statement — Counter claim — Set off – Application of Sec. 89 - Framing of issues.</w:t>
      </w:r>
    </w:p>
    <w:p w:rsidR="00643870" w:rsidRPr="00804467" w:rsidRDefault="00643870" w:rsidP="00804467">
      <w:pPr>
        <w:autoSpaceDE w:val="0"/>
        <w:autoSpaceDN w:val="0"/>
        <w:adjustRightInd w:val="0"/>
        <w:spacing w:after="0" w:line="240" w:lineRule="auto"/>
        <w:jc w:val="both"/>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Unit-</w:t>
      </w:r>
      <w:r w:rsidR="00EB7464" w:rsidRPr="00804467">
        <w:rPr>
          <w:rFonts w:ascii="Garamond" w:hAnsi="Garamond" w:cs="Times New Roman"/>
          <w:b/>
          <w:bCs/>
          <w:sz w:val="28"/>
          <w:szCs w:val="28"/>
        </w:rPr>
        <w:t>III:</w:t>
      </w:r>
    </w:p>
    <w:p w:rsidR="00643870" w:rsidRPr="00804467" w:rsidRDefault="0064387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Appearance and Examination of parties &amp; Adjournments — </w:t>
      </w:r>
      <w:r w:rsidRPr="00804467">
        <w:rPr>
          <w:rFonts w:ascii="Garamond" w:hAnsi="Garamond" w:cs="Times New Roman"/>
          <w:i/>
          <w:iCs/>
          <w:sz w:val="28"/>
          <w:szCs w:val="28"/>
        </w:rPr>
        <w:t xml:space="preserve">Ex-parte </w:t>
      </w:r>
      <w:r w:rsidRPr="00804467">
        <w:rPr>
          <w:rFonts w:ascii="Garamond" w:hAnsi="Garamond" w:cs="Times New Roman"/>
          <w:sz w:val="28"/>
          <w:szCs w:val="28"/>
        </w:rPr>
        <w:t>Procedure — Summoning and Attendance of Witnesses — Examination — Admissions — Production, Impounding, Return of Documents —Hearing — Affidavit —Judgment and Decree — Concepts of Judgment, Decree, and Interim Orders and Stay — Injunctions — Appointment of Receivers and Commissions — Costs - Execution — Concept of Execution —General Principles of Execution — Power of Execution — Power of Executing Courts — Procedure for Execution — Modes of Execution -- Arrest and detention — Attachment and Sale.</w:t>
      </w:r>
    </w:p>
    <w:p w:rsidR="00643870" w:rsidRPr="00804467" w:rsidRDefault="00643870" w:rsidP="00804467">
      <w:pPr>
        <w:autoSpaceDE w:val="0"/>
        <w:autoSpaceDN w:val="0"/>
        <w:adjustRightInd w:val="0"/>
        <w:spacing w:after="0" w:line="240" w:lineRule="auto"/>
        <w:jc w:val="both"/>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Unit-IV:</w:t>
      </w:r>
      <w:r w:rsidRPr="00804467">
        <w:rPr>
          <w:rFonts w:ascii="Garamond" w:hAnsi="Garamond" w:cs="Times New Roman"/>
          <w:sz w:val="28"/>
          <w:szCs w:val="28"/>
        </w:rPr>
        <w:t>Suits in Particular Cases — Suits by or against Government — Suits relating to public matters;— Suits by or against minors, persons with unsound mind, - Suits by indigent persons -- Interpleaded suits — Incidental and supplementary proceedings - Appeals, Reference, Review and Revision — Appeals from Original Decrees — Appeals from Appellate Decrees — Appeals from Orders — General Provisions Relating to Appeals.</w:t>
      </w:r>
    </w:p>
    <w:p w:rsidR="00643870" w:rsidRPr="00804467" w:rsidRDefault="00643870" w:rsidP="00804467">
      <w:pPr>
        <w:autoSpaceDE w:val="0"/>
        <w:autoSpaceDN w:val="0"/>
        <w:adjustRightInd w:val="0"/>
        <w:spacing w:after="0" w:line="240" w:lineRule="auto"/>
        <w:jc w:val="both"/>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Unit-V:</w:t>
      </w:r>
    </w:p>
    <w:p w:rsidR="00643870" w:rsidRPr="00804467" w:rsidRDefault="0064387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Law of Limitation — Concept of Limitation — Object of limitation - General Principles of Limitation — Extension — Condonation of delay — Sufficient Cause — Computation of limitation -- Acknowledgment and Part -payment- Legal Disability — Provisions of the Limitation Act, 1963 (Excluding Schedule) </w:t>
      </w:r>
    </w:p>
    <w:p w:rsidR="00643870" w:rsidRPr="00804467" w:rsidRDefault="00643870" w:rsidP="00804467">
      <w:pPr>
        <w:autoSpaceDE w:val="0"/>
        <w:autoSpaceDN w:val="0"/>
        <w:adjustRightInd w:val="0"/>
        <w:spacing w:after="0" w:line="240" w:lineRule="auto"/>
        <w:jc w:val="both"/>
        <w:rPr>
          <w:rFonts w:ascii="Garamond" w:hAnsi="Garamond" w:cs="Times New Roman"/>
          <w:sz w:val="28"/>
          <w:szCs w:val="28"/>
        </w:rPr>
      </w:pP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w:t>
      </w:r>
      <w:proofErr w:type="spellStart"/>
      <w:r w:rsidRPr="00804467">
        <w:rPr>
          <w:rFonts w:ascii="Garamond" w:hAnsi="Garamond" w:cs="Times New Roman"/>
          <w:sz w:val="28"/>
          <w:szCs w:val="28"/>
        </w:rPr>
        <w:t>Mulla</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The</w:t>
      </w:r>
      <w:r w:rsidRPr="00804467">
        <w:rPr>
          <w:rFonts w:ascii="Garamond" w:hAnsi="Garamond" w:cs="Times New Roman"/>
          <w:i/>
          <w:iCs/>
          <w:sz w:val="28"/>
          <w:szCs w:val="28"/>
        </w:rPr>
        <w:t>Code</w:t>
      </w:r>
      <w:proofErr w:type="spellEnd"/>
      <w:r w:rsidRPr="00804467">
        <w:rPr>
          <w:rFonts w:ascii="Garamond" w:hAnsi="Garamond" w:cs="Times New Roman"/>
          <w:i/>
          <w:iCs/>
          <w:sz w:val="28"/>
          <w:szCs w:val="28"/>
        </w:rPr>
        <w:t xml:space="preserve"> of Civil Procedure, LexisNexis, </w:t>
      </w:r>
      <w:proofErr w:type="spellStart"/>
      <w:r w:rsidRPr="00804467">
        <w:rPr>
          <w:rFonts w:ascii="Garamond" w:hAnsi="Garamond" w:cs="Times New Roman"/>
          <w:i/>
          <w:iCs/>
          <w:sz w:val="28"/>
          <w:szCs w:val="28"/>
        </w:rPr>
        <w:t>Butteworths</w:t>
      </w:r>
      <w:proofErr w:type="spellEnd"/>
      <w:r w:rsidRPr="00804467">
        <w:rPr>
          <w:rFonts w:ascii="Garamond" w:hAnsi="Garamond" w:cs="Times New Roman"/>
          <w:i/>
          <w:iCs/>
          <w:sz w:val="28"/>
          <w:szCs w:val="28"/>
        </w:rPr>
        <w:t xml:space="preserve">, </w:t>
      </w:r>
      <w:proofErr w:type="spellStart"/>
      <w:r w:rsidRPr="00804467">
        <w:rPr>
          <w:rFonts w:ascii="Garamond" w:hAnsi="Garamond" w:cs="Times New Roman"/>
          <w:i/>
          <w:iCs/>
          <w:sz w:val="28"/>
          <w:szCs w:val="28"/>
        </w:rPr>
        <w:t>Wadhwa</w:t>
      </w:r>
      <w:proofErr w:type="spellEnd"/>
      <w:r w:rsidRPr="00804467">
        <w:rPr>
          <w:rFonts w:ascii="Garamond" w:hAnsi="Garamond" w:cs="Times New Roman"/>
          <w:i/>
          <w:iCs/>
          <w:sz w:val="28"/>
          <w:szCs w:val="28"/>
        </w:rPr>
        <w:t>.</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lastRenderedPageBreak/>
        <w:t xml:space="preserve">2. C.K. </w:t>
      </w:r>
      <w:proofErr w:type="spellStart"/>
      <w:r w:rsidRPr="00804467">
        <w:rPr>
          <w:rFonts w:ascii="Garamond" w:hAnsi="Garamond" w:cs="Times New Roman"/>
          <w:sz w:val="28"/>
          <w:szCs w:val="28"/>
        </w:rPr>
        <w:t>Takwani</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Civil Procedure</w:t>
      </w:r>
      <w:r w:rsidRPr="00804467">
        <w:rPr>
          <w:rFonts w:ascii="Garamond" w:hAnsi="Garamond" w:cs="Times New Roman"/>
          <w:sz w:val="28"/>
          <w:szCs w:val="28"/>
        </w:rPr>
        <w:t xml:space="preserve">, Eastern Book Co., </w:t>
      </w:r>
      <w:proofErr w:type="spellStart"/>
      <w:r w:rsidRPr="00804467">
        <w:rPr>
          <w:rFonts w:ascii="Garamond" w:hAnsi="Garamond" w:cs="Times New Roman"/>
          <w:sz w:val="28"/>
          <w:szCs w:val="28"/>
        </w:rPr>
        <w:t>Lucknow</w:t>
      </w:r>
      <w:proofErr w:type="spellEnd"/>
      <w:r w:rsidRPr="00804467">
        <w:rPr>
          <w:rFonts w:ascii="Garamond" w:hAnsi="Garamond" w:cs="Times New Roman"/>
          <w:sz w:val="28"/>
          <w:szCs w:val="28"/>
        </w:rPr>
        <w:t>.</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3. </w:t>
      </w:r>
      <w:proofErr w:type="spellStart"/>
      <w:r w:rsidRPr="00804467">
        <w:rPr>
          <w:rFonts w:ascii="Garamond" w:hAnsi="Garamond" w:cs="Times New Roman"/>
          <w:sz w:val="28"/>
          <w:szCs w:val="28"/>
        </w:rPr>
        <w:t>Sarkar’s</w:t>
      </w:r>
      <w:proofErr w:type="spellEnd"/>
      <w:r w:rsidRPr="00804467">
        <w:rPr>
          <w:rFonts w:ascii="Garamond" w:hAnsi="Garamond" w:cs="Times New Roman"/>
          <w:sz w:val="28"/>
          <w:szCs w:val="28"/>
        </w:rPr>
        <w:t xml:space="preserve"> Civil Court Practice and Procedure, LexisNexis.</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4. B.B. </w:t>
      </w:r>
      <w:proofErr w:type="spellStart"/>
      <w:r w:rsidRPr="00804467">
        <w:rPr>
          <w:rFonts w:ascii="Garamond" w:hAnsi="Garamond" w:cs="Times New Roman"/>
          <w:sz w:val="28"/>
          <w:szCs w:val="28"/>
        </w:rPr>
        <w:t>Mitra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Limitation Act,</w:t>
      </w:r>
      <w:r w:rsidRPr="00804467">
        <w:rPr>
          <w:rFonts w:ascii="Garamond" w:hAnsi="Garamond" w:cs="Times New Roman"/>
          <w:sz w:val="28"/>
          <w:szCs w:val="28"/>
        </w:rPr>
        <w:t xml:space="preserve"> Eastern Law House, Calcutta, Allahabad.</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proofErr w:type="gramStart"/>
      <w:r w:rsidRPr="00804467">
        <w:rPr>
          <w:rFonts w:ascii="Garamond" w:hAnsi="Garamond" w:cs="Times New Roman"/>
          <w:sz w:val="28"/>
          <w:szCs w:val="28"/>
        </w:rPr>
        <w:t>5.Sanjiva</w:t>
      </w:r>
      <w:proofErr w:type="gramEnd"/>
      <w:r w:rsidRPr="00804467">
        <w:rPr>
          <w:rFonts w:ascii="Garamond" w:hAnsi="Garamond" w:cs="Times New Roman"/>
          <w:sz w:val="28"/>
          <w:szCs w:val="28"/>
        </w:rPr>
        <w:t xml:space="preserve"> Row: </w:t>
      </w:r>
      <w:r w:rsidRPr="00804467">
        <w:rPr>
          <w:rFonts w:ascii="Garamond" w:hAnsi="Garamond" w:cs="Times New Roman"/>
          <w:i/>
          <w:iCs/>
          <w:sz w:val="28"/>
          <w:szCs w:val="28"/>
        </w:rPr>
        <w:t>Limitation Act</w:t>
      </w:r>
      <w:r w:rsidRPr="00804467">
        <w:rPr>
          <w:rFonts w:ascii="Garamond" w:hAnsi="Garamond" w:cs="Times New Roman"/>
          <w:sz w:val="28"/>
          <w:szCs w:val="28"/>
        </w:rPr>
        <w:t xml:space="preserve">, (in 2 </w:t>
      </w:r>
      <w:proofErr w:type="spellStart"/>
      <w:r w:rsidRPr="00804467">
        <w:rPr>
          <w:rFonts w:ascii="Garamond" w:hAnsi="Garamond" w:cs="Times New Roman"/>
          <w:sz w:val="28"/>
          <w:szCs w:val="28"/>
        </w:rPr>
        <w:t>Vols</w:t>
      </w:r>
      <w:proofErr w:type="spellEnd"/>
      <w:r w:rsidRPr="00804467">
        <w:rPr>
          <w:rFonts w:ascii="Garamond" w:hAnsi="Garamond" w:cs="Times New Roman"/>
          <w:sz w:val="28"/>
          <w:szCs w:val="28"/>
        </w:rPr>
        <w:t xml:space="preserve">), Law Book Co., </w:t>
      </w:r>
      <w:proofErr w:type="spellStart"/>
      <w:r w:rsidRPr="00804467">
        <w:rPr>
          <w:rFonts w:ascii="Garamond" w:hAnsi="Garamond" w:cs="Times New Roman"/>
          <w:sz w:val="28"/>
          <w:szCs w:val="28"/>
        </w:rPr>
        <w:t>Alahabad</w:t>
      </w:r>
      <w:proofErr w:type="spellEnd"/>
      <w:r w:rsidRPr="00804467">
        <w:rPr>
          <w:rFonts w:ascii="Garamond" w:hAnsi="Garamond" w:cs="Times New Roman"/>
          <w:sz w:val="28"/>
          <w:szCs w:val="28"/>
        </w:rPr>
        <w:t>.</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6. </w:t>
      </w:r>
      <w:proofErr w:type="spellStart"/>
      <w:r w:rsidRPr="00804467">
        <w:rPr>
          <w:rFonts w:ascii="Garamond" w:hAnsi="Garamond" w:cs="Times New Roman"/>
          <w:sz w:val="28"/>
          <w:szCs w:val="28"/>
        </w:rPr>
        <w:t>Sanjiva</w:t>
      </w:r>
      <w:proofErr w:type="spellEnd"/>
      <w:r w:rsidRPr="00804467">
        <w:rPr>
          <w:rFonts w:ascii="Garamond" w:hAnsi="Garamond" w:cs="Times New Roman"/>
          <w:sz w:val="28"/>
          <w:szCs w:val="28"/>
        </w:rPr>
        <w:t xml:space="preserve"> Row: </w:t>
      </w:r>
      <w:r w:rsidRPr="00804467">
        <w:rPr>
          <w:rFonts w:ascii="Garamond" w:hAnsi="Garamond" w:cs="Times New Roman"/>
          <w:i/>
          <w:iCs/>
          <w:sz w:val="28"/>
          <w:szCs w:val="28"/>
        </w:rPr>
        <w:t>Code of Civil Procedure</w:t>
      </w:r>
      <w:r w:rsidRPr="00804467">
        <w:rPr>
          <w:rFonts w:ascii="Garamond" w:hAnsi="Garamond" w:cs="Times New Roman"/>
          <w:sz w:val="28"/>
          <w:szCs w:val="28"/>
        </w:rPr>
        <w:t xml:space="preserve">, (in 4 </w:t>
      </w:r>
      <w:proofErr w:type="spellStart"/>
      <w:r w:rsidRPr="00804467">
        <w:rPr>
          <w:rFonts w:ascii="Garamond" w:hAnsi="Garamond" w:cs="Times New Roman"/>
          <w:sz w:val="28"/>
          <w:szCs w:val="28"/>
        </w:rPr>
        <w:t>Vols</w:t>
      </w:r>
      <w:proofErr w:type="spellEnd"/>
      <w:r w:rsidRPr="00804467">
        <w:rPr>
          <w:rFonts w:ascii="Garamond" w:hAnsi="Garamond" w:cs="Times New Roman"/>
          <w:sz w:val="28"/>
          <w:szCs w:val="28"/>
        </w:rPr>
        <w:t>), Law Book Co.</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Allahabad.</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8. AIR </w:t>
      </w:r>
      <w:r w:rsidRPr="00804467">
        <w:rPr>
          <w:rFonts w:ascii="Garamond" w:hAnsi="Garamond" w:cs="Times New Roman"/>
          <w:i/>
          <w:iCs/>
          <w:sz w:val="28"/>
          <w:szCs w:val="28"/>
        </w:rPr>
        <w:t>Commentaries on Limitation Act</w:t>
      </w:r>
      <w:r w:rsidRPr="00804467">
        <w:rPr>
          <w:rFonts w:ascii="Garamond" w:hAnsi="Garamond" w:cs="Times New Roman"/>
          <w:sz w:val="28"/>
          <w:szCs w:val="28"/>
        </w:rPr>
        <w:t xml:space="preserve">, W.W. </w:t>
      </w:r>
      <w:proofErr w:type="spellStart"/>
      <w:r w:rsidRPr="00804467">
        <w:rPr>
          <w:rFonts w:ascii="Garamond" w:hAnsi="Garamond" w:cs="Times New Roman"/>
          <w:sz w:val="28"/>
          <w:szCs w:val="28"/>
        </w:rPr>
        <w:t>Chitaley</w:t>
      </w:r>
      <w:proofErr w:type="spellEnd"/>
      <w:r w:rsidRPr="00804467">
        <w:rPr>
          <w:rFonts w:ascii="Garamond" w:hAnsi="Garamond" w:cs="Times New Roman"/>
          <w:sz w:val="28"/>
          <w:szCs w:val="28"/>
        </w:rPr>
        <w:t>, AIR Ltd., Nagpur.</w:t>
      </w: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652054" w:rsidRDefault="00652054" w:rsidP="00804467">
      <w:pPr>
        <w:autoSpaceDE w:val="0"/>
        <w:autoSpaceDN w:val="0"/>
        <w:adjustRightInd w:val="0"/>
        <w:spacing w:after="0" w:line="240" w:lineRule="auto"/>
        <w:rPr>
          <w:rFonts w:ascii="Garamond" w:hAnsi="Garamond" w:cs="Times New Roman"/>
          <w:b/>
          <w:bCs/>
          <w:sz w:val="28"/>
          <w:szCs w:val="28"/>
        </w:rPr>
      </w:pPr>
    </w:p>
    <w:p w:rsidR="00DD0229" w:rsidRDefault="00643870" w:rsidP="00652054">
      <w:pPr>
        <w:autoSpaceDE w:val="0"/>
        <w:autoSpaceDN w:val="0"/>
        <w:adjustRightInd w:val="0"/>
        <w:spacing w:after="0" w:line="240" w:lineRule="auto"/>
        <w:jc w:val="center"/>
        <w:rPr>
          <w:rFonts w:ascii="Garamond" w:hAnsi="Garamond" w:cs="Times New Roman"/>
          <w:b/>
          <w:bCs/>
          <w:sz w:val="28"/>
          <w:szCs w:val="28"/>
        </w:rPr>
      </w:pPr>
      <w:r w:rsidRPr="00652054">
        <w:rPr>
          <w:rFonts w:ascii="Garamond" w:hAnsi="Garamond" w:cs="Times New Roman"/>
          <w:bCs/>
          <w:sz w:val="28"/>
          <w:szCs w:val="28"/>
        </w:rPr>
        <w:t>PAPER-II</w:t>
      </w:r>
      <w:r w:rsidRPr="00804467">
        <w:rPr>
          <w:rFonts w:ascii="Garamond" w:hAnsi="Garamond" w:cs="Times New Roman"/>
          <w:b/>
          <w:bCs/>
          <w:sz w:val="28"/>
          <w:szCs w:val="28"/>
        </w:rPr>
        <w:t xml:space="preserve">: </w:t>
      </w:r>
    </w:p>
    <w:p w:rsidR="00643870" w:rsidRPr="00804467" w:rsidRDefault="00643870" w:rsidP="00652054">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CRIMINAL PROCEDURE CODE, LAW OF JUVENILE JUSTICE AND PROBATION OF OFFENDERS</w:t>
      </w: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643870" w:rsidRPr="00804467" w:rsidRDefault="00643870" w:rsidP="00652054">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Unit-</w:t>
      </w:r>
      <w:r w:rsidR="00652054" w:rsidRPr="00804467">
        <w:rPr>
          <w:rFonts w:ascii="Garamond" w:hAnsi="Garamond" w:cs="Times New Roman"/>
          <w:b/>
          <w:bCs/>
          <w:sz w:val="28"/>
          <w:szCs w:val="28"/>
        </w:rPr>
        <w:t>I:</w:t>
      </w:r>
    </w:p>
    <w:p w:rsidR="00643870" w:rsidRPr="00804467" w:rsidRDefault="00643870" w:rsidP="00652054">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The Code of Criminal Procedure, </w:t>
      </w:r>
      <w:r w:rsidR="00652054" w:rsidRPr="00804467">
        <w:rPr>
          <w:rFonts w:ascii="Garamond" w:hAnsi="Garamond" w:cs="Times New Roman"/>
          <w:sz w:val="28"/>
          <w:szCs w:val="28"/>
        </w:rPr>
        <w:t>1973:</w:t>
      </w:r>
      <w:r w:rsidRPr="00804467">
        <w:rPr>
          <w:rFonts w:ascii="Garamond" w:hAnsi="Garamond" w:cs="Times New Roman"/>
          <w:sz w:val="28"/>
          <w:szCs w:val="28"/>
        </w:rPr>
        <w:t xml:space="preserve"> The rationale of Criminal Procedure — The importance of fair trial — Constitutional </w:t>
      </w:r>
      <w:r w:rsidR="00652054" w:rsidRPr="00804467">
        <w:rPr>
          <w:rFonts w:ascii="Garamond" w:hAnsi="Garamond" w:cs="Times New Roman"/>
          <w:sz w:val="28"/>
          <w:szCs w:val="28"/>
        </w:rPr>
        <w:t>Perspectives:</w:t>
      </w:r>
      <w:r w:rsidRPr="00804467">
        <w:rPr>
          <w:rFonts w:ascii="Garamond" w:hAnsi="Garamond" w:cs="Times New Roman"/>
          <w:sz w:val="28"/>
          <w:szCs w:val="28"/>
        </w:rPr>
        <w:t xml:space="preserve"> Articles 14, 20 &amp; 21 — The organization of Police, Prosecutor and Defence Counsel — Pre-trial Process — Arrest — Distinction between “cognizable” and “non-cognizable” offences — Steps to ensure presence of accused at trial -- Warrant and Summons cases — Arrest with and without Warrant – impact of S. 41A - The absconder </w:t>
      </w:r>
      <w:r w:rsidR="00652054" w:rsidRPr="00804467">
        <w:rPr>
          <w:rFonts w:ascii="Garamond" w:hAnsi="Garamond" w:cs="Times New Roman"/>
          <w:sz w:val="28"/>
          <w:szCs w:val="28"/>
        </w:rPr>
        <w:t>status.</w:t>
      </w:r>
    </w:p>
    <w:p w:rsidR="00643870" w:rsidRPr="00804467" w:rsidRDefault="00643870" w:rsidP="00652054">
      <w:pPr>
        <w:autoSpaceDE w:val="0"/>
        <w:autoSpaceDN w:val="0"/>
        <w:adjustRightInd w:val="0"/>
        <w:spacing w:after="0" w:line="240" w:lineRule="auto"/>
        <w:jc w:val="both"/>
        <w:rPr>
          <w:rFonts w:ascii="Garamond" w:hAnsi="Garamond" w:cs="Times New Roman"/>
          <w:b/>
          <w:bCs/>
          <w:sz w:val="28"/>
          <w:szCs w:val="28"/>
        </w:rPr>
      </w:pPr>
    </w:p>
    <w:p w:rsidR="00643870" w:rsidRPr="00804467" w:rsidRDefault="00643870" w:rsidP="00652054">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Unit-II:</w:t>
      </w:r>
    </w:p>
    <w:p w:rsidR="00643870" w:rsidRPr="00804467" w:rsidRDefault="00643870" w:rsidP="00652054">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Rights of arrested persons under Cr.P.C. and Article 22 (2) of the Constitution of India. - </w:t>
      </w:r>
      <w:r w:rsidRPr="00804467">
        <w:rPr>
          <w:rFonts w:ascii="Garamond" w:hAnsi="Garamond" w:cs="Times New Roman"/>
          <w:b/>
          <w:bCs/>
          <w:sz w:val="28"/>
          <w:szCs w:val="28"/>
        </w:rPr>
        <w:t xml:space="preserve"> </w:t>
      </w:r>
      <w:r w:rsidRPr="00804467">
        <w:rPr>
          <w:rFonts w:ascii="Garamond" w:hAnsi="Garamond" w:cs="Times New Roman"/>
          <w:sz w:val="28"/>
          <w:szCs w:val="28"/>
        </w:rPr>
        <w:t>Search and Seizure — Search with and without warrant — Police search during investigation — General Principles of Search — Seizure — Constitutional aspects of validity of Search and Seizure proceedings - Trial Process: Commencement of Proceedings — Dismissal of Complaint — Bail, Bail able and Non-</w:t>
      </w:r>
      <w:r w:rsidR="00652054" w:rsidRPr="00804467">
        <w:rPr>
          <w:rFonts w:ascii="Garamond" w:hAnsi="Garamond" w:cs="Times New Roman"/>
          <w:sz w:val="28"/>
          <w:szCs w:val="28"/>
        </w:rPr>
        <w:t>boilable</w:t>
      </w:r>
      <w:r w:rsidRPr="00804467">
        <w:rPr>
          <w:rFonts w:ascii="Garamond" w:hAnsi="Garamond" w:cs="Times New Roman"/>
          <w:sz w:val="28"/>
          <w:szCs w:val="28"/>
        </w:rPr>
        <w:t xml:space="preserve"> Offences — Cancellation of Bails — Anticipatory Bail — General principles concerning Bail Bond. </w:t>
      </w:r>
    </w:p>
    <w:p w:rsidR="00643870" w:rsidRPr="00804467" w:rsidRDefault="00643870" w:rsidP="00652054">
      <w:pPr>
        <w:autoSpaceDE w:val="0"/>
        <w:autoSpaceDN w:val="0"/>
        <w:adjustRightInd w:val="0"/>
        <w:spacing w:after="0" w:line="240" w:lineRule="auto"/>
        <w:jc w:val="both"/>
        <w:rPr>
          <w:rFonts w:ascii="Garamond" w:hAnsi="Garamond" w:cs="Times New Roman"/>
          <w:b/>
          <w:bCs/>
          <w:sz w:val="28"/>
          <w:szCs w:val="28"/>
        </w:rPr>
      </w:pPr>
    </w:p>
    <w:p w:rsidR="00643870" w:rsidRPr="00804467" w:rsidRDefault="00643870" w:rsidP="00652054">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Unit-</w:t>
      </w:r>
      <w:r w:rsidR="00652054" w:rsidRPr="00804467">
        <w:rPr>
          <w:rFonts w:ascii="Garamond" w:hAnsi="Garamond" w:cs="Times New Roman"/>
          <w:b/>
          <w:bCs/>
          <w:sz w:val="28"/>
          <w:szCs w:val="28"/>
        </w:rPr>
        <w:t>III:</w:t>
      </w:r>
    </w:p>
    <w:p w:rsidR="00643870" w:rsidRPr="00804467" w:rsidRDefault="00643870" w:rsidP="00652054">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Preliminary pleas to bar trial — Jurisdiction — Time Limitations — Pleas of </w:t>
      </w:r>
      <w:r w:rsidRPr="00804467">
        <w:rPr>
          <w:rFonts w:ascii="Garamond" w:hAnsi="Garamond" w:cs="Times New Roman"/>
          <w:i/>
          <w:iCs/>
          <w:sz w:val="28"/>
          <w:szCs w:val="28"/>
        </w:rPr>
        <w:t xml:space="preserve">Autrefois Acquit and Autrefois Convict </w:t>
      </w:r>
      <w:r w:rsidRPr="00804467">
        <w:rPr>
          <w:rFonts w:ascii="Garamond" w:hAnsi="Garamond" w:cs="Times New Roman"/>
          <w:sz w:val="28"/>
          <w:szCs w:val="28"/>
        </w:rPr>
        <w:t xml:space="preserve">— Fair Trial — Concept of fair trial — Presumption of innocence — Venue of trial —Jurisdiction of Criminal Courts — Rights of accused -- Constitutional Interpretation of Article 21 as a right to speedy trial — Charge — Form and content of Charge — Trial before </w:t>
      </w:r>
      <w:r w:rsidR="00652054" w:rsidRPr="00804467">
        <w:rPr>
          <w:rFonts w:ascii="Garamond" w:hAnsi="Garamond" w:cs="Times New Roman"/>
          <w:sz w:val="28"/>
          <w:szCs w:val="28"/>
        </w:rPr>
        <w:t>a Court</w:t>
      </w:r>
      <w:r w:rsidRPr="00804467">
        <w:rPr>
          <w:rFonts w:ascii="Garamond" w:hAnsi="Garamond" w:cs="Times New Roman"/>
          <w:sz w:val="28"/>
          <w:szCs w:val="28"/>
        </w:rPr>
        <w:t xml:space="preserve"> of </w:t>
      </w:r>
      <w:r w:rsidR="00652054" w:rsidRPr="00804467">
        <w:rPr>
          <w:rFonts w:ascii="Garamond" w:hAnsi="Garamond" w:cs="Times New Roman"/>
          <w:sz w:val="28"/>
          <w:szCs w:val="28"/>
        </w:rPr>
        <w:t>Session:</w:t>
      </w:r>
      <w:r w:rsidRPr="00804467">
        <w:rPr>
          <w:rFonts w:ascii="Garamond" w:hAnsi="Garamond" w:cs="Times New Roman"/>
          <w:sz w:val="28"/>
          <w:szCs w:val="28"/>
        </w:rPr>
        <w:t xml:space="preserve"> Procedural steps and substantive rights.</w:t>
      </w:r>
    </w:p>
    <w:p w:rsidR="00643870" w:rsidRPr="00804467" w:rsidRDefault="00643870" w:rsidP="00652054">
      <w:pPr>
        <w:autoSpaceDE w:val="0"/>
        <w:autoSpaceDN w:val="0"/>
        <w:adjustRightInd w:val="0"/>
        <w:spacing w:after="0" w:line="240" w:lineRule="auto"/>
        <w:jc w:val="both"/>
        <w:rPr>
          <w:rFonts w:ascii="Garamond" w:hAnsi="Garamond" w:cs="Times New Roman"/>
          <w:b/>
          <w:bCs/>
          <w:sz w:val="28"/>
          <w:szCs w:val="28"/>
        </w:rPr>
      </w:pPr>
    </w:p>
    <w:p w:rsidR="00643870" w:rsidRPr="00804467" w:rsidRDefault="00643870" w:rsidP="00652054">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Unit-IV:</w:t>
      </w:r>
    </w:p>
    <w:p w:rsidR="00643870" w:rsidRPr="00804467" w:rsidRDefault="00643870" w:rsidP="00652054">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Cs/>
          <w:sz w:val="28"/>
          <w:szCs w:val="28"/>
        </w:rPr>
        <w:t xml:space="preserve">Compounding of offences – Plea Bargaining - </w:t>
      </w:r>
      <w:r w:rsidRPr="00804467">
        <w:rPr>
          <w:rFonts w:ascii="Garamond" w:hAnsi="Garamond" w:cs="Times New Roman"/>
          <w:sz w:val="28"/>
          <w:szCs w:val="28"/>
        </w:rPr>
        <w:t>Judgment: Form and content -- Summary trial — Post-conviction orders in lieu of punishment — Modes of providing judgment copy — appeals, review and revisions – Role of Victim in Criminal process – compensation to crime victim.</w:t>
      </w:r>
    </w:p>
    <w:p w:rsidR="00643870" w:rsidRPr="00804467" w:rsidRDefault="00643870" w:rsidP="00652054">
      <w:pPr>
        <w:autoSpaceDE w:val="0"/>
        <w:autoSpaceDN w:val="0"/>
        <w:adjustRightInd w:val="0"/>
        <w:spacing w:after="0" w:line="240" w:lineRule="auto"/>
        <w:jc w:val="both"/>
        <w:rPr>
          <w:rFonts w:ascii="Garamond" w:hAnsi="Garamond" w:cs="Times New Roman"/>
          <w:b/>
          <w:bCs/>
          <w:sz w:val="28"/>
          <w:szCs w:val="28"/>
        </w:rPr>
      </w:pPr>
    </w:p>
    <w:p w:rsidR="00643870" w:rsidRPr="00804467" w:rsidRDefault="00643870" w:rsidP="00652054">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lastRenderedPageBreak/>
        <w:t>Unit-V:</w:t>
      </w:r>
    </w:p>
    <w:p w:rsidR="00643870" w:rsidRPr="00804467" w:rsidRDefault="00643870" w:rsidP="00652054">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 xml:space="preserve"> </w:t>
      </w:r>
      <w:r w:rsidRPr="00804467">
        <w:rPr>
          <w:rFonts w:ascii="Garamond" w:hAnsi="Garamond" w:cs="Times New Roman"/>
          <w:sz w:val="28"/>
          <w:szCs w:val="28"/>
        </w:rPr>
        <w:t>Probation and Parole: Authority granting Parole — Supervision — Conditional release -- suspension of sentence — Procedure under Probation of Offenders Act, 1958 -- Salient features of the Act. Juvenile Justice System -- Juvenile Justice (Care and Protection of Children) Act -- Procedure under Juvenile Justice…Act — Treatment and Rehabilitation of Juveniles —— Protection of Juvenile Offenders — Legislative and Judicial Role.</w:t>
      </w: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w:t>
      </w:r>
      <w:proofErr w:type="spellStart"/>
      <w:r w:rsidRPr="00804467">
        <w:rPr>
          <w:rFonts w:ascii="Garamond" w:hAnsi="Garamond" w:cs="Times New Roman"/>
          <w:sz w:val="28"/>
          <w:szCs w:val="28"/>
        </w:rPr>
        <w:t>Kelkar</w:t>
      </w:r>
      <w:proofErr w:type="spellEnd"/>
      <w:r w:rsidRPr="00804467">
        <w:rPr>
          <w:rFonts w:ascii="Garamond" w:hAnsi="Garamond" w:cs="Times New Roman"/>
          <w:sz w:val="28"/>
          <w:szCs w:val="28"/>
        </w:rPr>
        <w:t xml:space="preserve"> R.V.: </w:t>
      </w:r>
      <w:r w:rsidRPr="00804467">
        <w:rPr>
          <w:rFonts w:ascii="Garamond" w:hAnsi="Garamond" w:cs="Times New Roman"/>
          <w:i/>
          <w:iCs/>
          <w:sz w:val="28"/>
          <w:szCs w:val="28"/>
        </w:rPr>
        <w:t>Criminal Procedure</w:t>
      </w:r>
      <w:r w:rsidRPr="00804467">
        <w:rPr>
          <w:rFonts w:ascii="Garamond" w:hAnsi="Garamond" w:cs="Times New Roman"/>
          <w:sz w:val="28"/>
          <w:szCs w:val="28"/>
        </w:rPr>
        <w:t xml:space="preserve">, Eastern Book Co., </w:t>
      </w:r>
      <w:proofErr w:type="spellStart"/>
      <w:r w:rsidRPr="00804467">
        <w:rPr>
          <w:rFonts w:ascii="Garamond" w:hAnsi="Garamond" w:cs="Times New Roman"/>
          <w:sz w:val="28"/>
          <w:szCs w:val="28"/>
        </w:rPr>
        <w:t>Lucknow</w:t>
      </w:r>
      <w:proofErr w:type="spellEnd"/>
      <w:r w:rsidRPr="00804467">
        <w:rPr>
          <w:rFonts w:ascii="Garamond" w:hAnsi="Garamond" w:cs="Times New Roman"/>
          <w:sz w:val="28"/>
          <w:szCs w:val="28"/>
        </w:rPr>
        <w:t>.</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2. </w:t>
      </w:r>
      <w:proofErr w:type="spellStart"/>
      <w:r w:rsidRPr="00804467">
        <w:rPr>
          <w:rFonts w:ascii="Garamond" w:hAnsi="Garamond" w:cs="Times New Roman"/>
          <w:sz w:val="28"/>
          <w:szCs w:val="28"/>
        </w:rPr>
        <w:t>Ratanlal</w:t>
      </w:r>
      <w:proofErr w:type="spellEnd"/>
      <w:r w:rsidRPr="00804467">
        <w:rPr>
          <w:rFonts w:ascii="Garamond" w:hAnsi="Garamond" w:cs="Times New Roman"/>
          <w:sz w:val="28"/>
          <w:szCs w:val="28"/>
        </w:rPr>
        <w:t xml:space="preserve"> and </w:t>
      </w:r>
      <w:proofErr w:type="spellStart"/>
      <w:r w:rsidRPr="00804467">
        <w:rPr>
          <w:rFonts w:ascii="Garamond" w:hAnsi="Garamond" w:cs="Times New Roman"/>
          <w:sz w:val="28"/>
          <w:szCs w:val="28"/>
        </w:rPr>
        <w:t>Dhirajlal</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The Code of Criminal Procedure</w:t>
      </w:r>
      <w:r w:rsidRPr="00804467">
        <w:rPr>
          <w:rFonts w:ascii="Garamond" w:hAnsi="Garamond" w:cs="Times New Roman"/>
          <w:sz w:val="28"/>
          <w:szCs w:val="28"/>
        </w:rPr>
        <w:t xml:space="preserve">, </w:t>
      </w:r>
      <w:proofErr w:type="spellStart"/>
      <w:r w:rsidRPr="00804467">
        <w:rPr>
          <w:rFonts w:ascii="Garamond" w:hAnsi="Garamond" w:cs="Times New Roman"/>
          <w:sz w:val="28"/>
          <w:szCs w:val="28"/>
        </w:rPr>
        <w:t>Wadhwa</w:t>
      </w:r>
      <w:proofErr w:type="spellEnd"/>
      <w:r w:rsidRPr="00804467">
        <w:rPr>
          <w:rFonts w:ascii="Garamond" w:hAnsi="Garamond" w:cs="Times New Roman"/>
          <w:sz w:val="28"/>
          <w:szCs w:val="28"/>
        </w:rPr>
        <w:t xml:space="preserve"> &amp; Co.,</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proofErr w:type="gramStart"/>
      <w:r w:rsidRPr="00804467">
        <w:rPr>
          <w:rFonts w:ascii="Garamond" w:hAnsi="Garamond" w:cs="Times New Roman"/>
          <w:sz w:val="28"/>
          <w:szCs w:val="28"/>
        </w:rPr>
        <w:t>3.Padala</w:t>
      </w:r>
      <w:proofErr w:type="gramEnd"/>
      <w:r w:rsidRPr="00804467">
        <w:rPr>
          <w:rFonts w:ascii="Garamond" w:hAnsi="Garamond" w:cs="Times New Roman"/>
          <w:sz w:val="28"/>
          <w:szCs w:val="28"/>
        </w:rPr>
        <w:t xml:space="preserve"> Rama </w:t>
      </w:r>
      <w:proofErr w:type="spellStart"/>
      <w:r w:rsidRPr="00804467">
        <w:rPr>
          <w:rFonts w:ascii="Garamond" w:hAnsi="Garamond" w:cs="Times New Roman"/>
          <w:sz w:val="28"/>
          <w:szCs w:val="28"/>
        </w:rPr>
        <w:t>Reddi</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The Code of Criminal Procedure</w:t>
      </w:r>
      <w:r w:rsidRPr="00804467">
        <w:rPr>
          <w:rFonts w:ascii="Garamond" w:hAnsi="Garamond" w:cs="Times New Roman"/>
          <w:sz w:val="28"/>
          <w:szCs w:val="28"/>
        </w:rPr>
        <w:t>, 1973, Asia Law    House, Hyderabad.</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proofErr w:type="gramStart"/>
      <w:r w:rsidRPr="00804467">
        <w:rPr>
          <w:rFonts w:ascii="Garamond" w:hAnsi="Garamond" w:cs="Times New Roman"/>
          <w:sz w:val="28"/>
          <w:szCs w:val="28"/>
        </w:rPr>
        <w:t>4.S.N</w:t>
      </w:r>
      <w:proofErr w:type="gram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Misra</w:t>
      </w:r>
      <w:proofErr w:type="spellEnd"/>
      <w:r w:rsidRPr="00804467">
        <w:rPr>
          <w:rFonts w:ascii="Garamond" w:hAnsi="Garamond" w:cs="Times New Roman"/>
          <w:i/>
          <w:iCs/>
          <w:sz w:val="28"/>
          <w:szCs w:val="28"/>
        </w:rPr>
        <w:t>: The Code of Criminal Procedure</w:t>
      </w:r>
      <w:r w:rsidRPr="00804467">
        <w:rPr>
          <w:rFonts w:ascii="Garamond" w:hAnsi="Garamond" w:cs="Times New Roman"/>
          <w:sz w:val="28"/>
          <w:szCs w:val="28"/>
        </w:rPr>
        <w:t>, Central Law Agency.</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5. M.P. </w:t>
      </w:r>
      <w:proofErr w:type="spellStart"/>
      <w:r w:rsidRPr="00804467">
        <w:rPr>
          <w:rFonts w:ascii="Garamond" w:hAnsi="Garamond" w:cs="Times New Roman"/>
          <w:sz w:val="28"/>
          <w:szCs w:val="28"/>
        </w:rPr>
        <w:t>Tandon</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Criminal Procedure Code</w:t>
      </w:r>
      <w:r w:rsidRPr="00804467">
        <w:rPr>
          <w:rFonts w:ascii="Garamond" w:hAnsi="Garamond" w:cs="Times New Roman"/>
          <w:sz w:val="28"/>
          <w:szCs w:val="28"/>
        </w:rPr>
        <w:t>, Allahabad Law Agency.</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proofErr w:type="gramStart"/>
      <w:r w:rsidRPr="00804467">
        <w:rPr>
          <w:rFonts w:ascii="Garamond" w:hAnsi="Garamond" w:cs="Times New Roman"/>
          <w:sz w:val="28"/>
          <w:szCs w:val="28"/>
        </w:rPr>
        <w:t>6.Shoorvir</w:t>
      </w:r>
      <w:proofErr w:type="gram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Tyag</w:t>
      </w:r>
      <w:r w:rsidR="00652054">
        <w:rPr>
          <w:rFonts w:ascii="Garamond" w:hAnsi="Garamond" w:cs="Times New Roman"/>
          <w:sz w:val="28"/>
          <w:szCs w:val="28"/>
        </w:rPr>
        <w:t>i</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The Code of Criminal Procedure</w:t>
      </w:r>
      <w:r w:rsidRPr="00804467">
        <w:rPr>
          <w:rFonts w:ascii="Garamond" w:hAnsi="Garamond" w:cs="Times New Roman"/>
          <w:sz w:val="28"/>
          <w:szCs w:val="28"/>
        </w:rPr>
        <w:t>, Allahabad Law Agency.</w:t>
      </w: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DD0229" w:rsidRDefault="00643870" w:rsidP="00652054">
      <w:pPr>
        <w:autoSpaceDE w:val="0"/>
        <w:autoSpaceDN w:val="0"/>
        <w:adjustRightInd w:val="0"/>
        <w:spacing w:after="0" w:line="240" w:lineRule="auto"/>
        <w:jc w:val="center"/>
        <w:rPr>
          <w:rFonts w:ascii="Garamond" w:hAnsi="Garamond" w:cs="Times New Roman"/>
          <w:b/>
          <w:bCs/>
          <w:sz w:val="28"/>
          <w:szCs w:val="28"/>
        </w:rPr>
      </w:pPr>
      <w:r w:rsidRPr="00652054">
        <w:rPr>
          <w:rFonts w:ascii="Garamond" w:hAnsi="Garamond" w:cs="Times New Roman"/>
          <w:bCs/>
          <w:sz w:val="28"/>
          <w:szCs w:val="28"/>
        </w:rPr>
        <w:t>PAPER- III</w:t>
      </w:r>
      <w:r w:rsidRPr="00804467">
        <w:rPr>
          <w:rFonts w:ascii="Garamond" w:hAnsi="Garamond" w:cs="Times New Roman"/>
          <w:b/>
          <w:bCs/>
          <w:sz w:val="28"/>
          <w:szCs w:val="28"/>
        </w:rPr>
        <w:t xml:space="preserve">: </w:t>
      </w:r>
    </w:p>
    <w:p w:rsidR="00652054" w:rsidRDefault="00643870" w:rsidP="00652054">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 xml:space="preserve">LAW OF BANKING AND NEGOTIABLE </w:t>
      </w:r>
    </w:p>
    <w:p w:rsidR="00643870" w:rsidRPr="00804467" w:rsidRDefault="00643870" w:rsidP="00652054">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INSTRUMENTS</w:t>
      </w: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643870" w:rsidRPr="00804467" w:rsidRDefault="00643870" w:rsidP="00652054">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Unit-I:</w:t>
      </w:r>
    </w:p>
    <w:p w:rsidR="00643870" w:rsidRPr="00804467" w:rsidRDefault="00643870" w:rsidP="00652054">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History of the Banking Regulation Act — Salient features — Banking Business and its importance in modern times – Different kinds of Banking – impact of Information Technology on Banking.</w:t>
      </w:r>
    </w:p>
    <w:p w:rsidR="00643870" w:rsidRPr="00804467" w:rsidRDefault="00643870" w:rsidP="00652054">
      <w:pPr>
        <w:autoSpaceDE w:val="0"/>
        <w:autoSpaceDN w:val="0"/>
        <w:adjustRightInd w:val="0"/>
        <w:spacing w:after="0" w:line="240" w:lineRule="auto"/>
        <w:jc w:val="both"/>
        <w:rPr>
          <w:rFonts w:ascii="Garamond" w:hAnsi="Garamond" w:cs="Times New Roman"/>
          <w:b/>
          <w:bCs/>
          <w:sz w:val="28"/>
          <w:szCs w:val="28"/>
        </w:rPr>
      </w:pPr>
    </w:p>
    <w:p w:rsidR="00643870" w:rsidRPr="00804467" w:rsidRDefault="00643870" w:rsidP="00652054">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Unit-II:</w:t>
      </w:r>
    </w:p>
    <w:p w:rsidR="00643870" w:rsidRPr="00804467" w:rsidRDefault="00643870" w:rsidP="00652054">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Relationship between Banker and Customer — Debtor and Creditor Relationship — Fiduciary Relationship — Trustee and Beneficiary — Principal and Agent — Bail and Bailee — Guarantor.</w:t>
      </w:r>
    </w:p>
    <w:p w:rsidR="00643870" w:rsidRPr="00804467" w:rsidRDefault="00643870" w:rsidP="00652054">
      <w:pPr>
        <w:autoSpaceDE w:val="0"/>
        <w:autoSpaceDN w:val="0"/>
        <w:adjustRightInd w:val="0"/>
        <w:spacing w:after="0" w:line="240" w:lineRule="auto"/>
        <w:jc w:val="both"/>
        <w:rPr>
          <w:rFonts w:ascii="Garamond" w:hAnsi="Garamond" w:cs="Times New Roman"/>
          <w:b/>
          <w:bCs/>
          <w:sz w:val="28"/>
          <w:szCs w:val="28"/>
        </w:rPr>
      </w:pPr>
    </w:p>
    <w:p w:rsidR="00643870" w:rsidRPr="00804467" w:rsidRDefault="00643870" w:rsidP="00652054">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Unit-III:</w:t>
      </w:r>
    </w:p>
    <w:p w:rsidR="00643870" w:rsidRPr="00804467" w:rsidRDefault="00643870" w:rsidP="00652054">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Cheques — Crossed Cheques — Account Payee — Banker's Drafts — Dividend Warrants, etc. — Negotiable instruments and deemed negotiable instruments — Salient features of The Negotiable Instruments Act.</w:t>
      </w:r>
    </w:p>
    <w:p w:rsidR="00643870" w:rsidRPr="00804467" w:rsidRDefault="00643870" w:rsidP="00652054">
      <w:pPr>
        <w:autoSpaceDE w:val="0"/>
        <w:autoSpaceDN w:val="0"/>
        <w:adjustRightInd w:val="0"/>
        <w:spacing w:after="0" w:line="240" w:lineRule="auto"/>
        <w:jc w:val="both"/>
        <w:rPr>
          <w:rFonts w:ascii="Garamond" w:hAnsi="Garamond" w:cs="Times New Roman"/>
          <w:b/>
          <w:bCs/>
          <w:sz w:val="28"/>
          <w:szCs w:val="28"/>
        </w:rPr>
      </w:pPr>
    </w:p>
    <w:p w:rsidR="00643870" w:rsidRPr="00804467" w:rsidRDefault="00643870" w:rsidP="00652054">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 xml:space="preserve">Unit-IV: </w:t>
      </w:r>
      <w:r w:rsidRPr="00804467">
        <w:rPr>
          <w:rFonts w:ascii="Garamond" w:hAnsi="Garamond" w:cs="Times New Roman"/>
          <w:sz w:val="28"/>
          <w:szCs w:val="28"/>
        </w:rPr>
        <w:t>The Paying Banker — Statutory protection to Bankers — Collecting Banker – Statutory protection – Rights and obligations of paying and collecting bankers</w:t>
      </w:r>
      <w:r w:rsidR="00652054" w:rsidRPr="00804467">
        <w:rPr>
          <w:rFonts w:ascii="Garamond" w:hAnsi="Garamond" w:cs="Times New Roman"/>
          <w:sz w:val="28"/>
          <w:szCs w:val="28"/>
        </w:rPr>
        <w:t>.</w:t>
      </w:r>
    </w:p>
    <w:p w:rsidR="00643870" w:rsidRPr="00804467" w:rsidRDefault="00643870" w:rsidP="00652054">
      <w:pPr>
        <w:autoSpaceDE w:val="0"/>
        <w:autoSpaceDN w:val="0"/>
        <w:adjustRightInd w:val="0"/>
        <w:spacing w:after="0" w:line="240" w:lineRule="auto"/>
        <w:jc w:val="both"/>
        <w:rPr>
          <w:rFonts w:ascii="Garamond" w:hAnsi="Garamond" w:cs="Times New Roman"/>
          <w:b/>
          <w:bCs/>
          <w:sz w:val="28"/>
          <w:szCs w:val="28"/>
        </w:rPr>
      </w:pPr>
    </w:p>
    <w:p w:rsidR="00643870" w:rsidRPr="00804467" w:rsidRDefault="00643870" w:rsidP="00652054">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 xml:space="preserve">Unit-V: </w:t>
      </w:r>
      <w:r w:rsidRPr="00804467">
        <w:rPr>
          <w:rFonts w:ascii="Garamond" w:hAnsi="Garamond" w:cs="Times New Roman"/>
          <w:sz w:val="28"/>
          <w:szCs w:val="28"/>
        </w:rPr>
        <w:t xml:space="preserve">Banker's lien and set off -- Advances - Pledge - Land - Stocks - Shares - Life Policies - Document of title to Goods - Bank Guarantees - Letters of Credit – </w:t>
      </w:r>
      <w:r w:rsidRPr="00804467">
        <w:rPr>
          <w:rFonts w:ascii="Garamond" w:hAnsi="Garamond" w:cs="Times New Roman"/>
          <w:sz w:val="28"/>
          <w:szCs w:val="28"/>
        </w:rPr>
        <w:lastRenderedPageBreak/>
        <w:t>Recovery of Bank loans and position under the SARFAESI Act, 2002 – Jurisdiction and powers of Debt Recovery Tribunal.</w:t>
      </w:r>
    </w:p>
    <w:p w:rsidR="00643870" w:rsidRPr="00804467" w:rsidRDefault="00643870" w:rsidP="00652054">
      <w:pPr>
        <w:autoSpaceDE w:val="0"/>
        <w:autoSpaceDN w:val="0"/>
        <w:adjustRightInd w:val="0"/>
        <w:spacing w:after="0" w:line="240" w:lineRule="auto"/>
        <w:jc w:val="both"/>
        <w:rPr>
          <w:rFonts w:ascii="Garamond" w:hAnsi="Garamond" w:cs="Times New Roman"/>
          <w:b/>
          <w:bCs/>
          <w:sz w:val="28"/>
          <w:szCs w:val="28"/>
        </w:rPr>
      </w:pPr>
    </w:p>
    <w:p w:rsidR="00652054" w:rsidRDefault="00652054" w:rsidP="00804467">
      <w:pPr>
        <w:autoSpaceDE w:val="0"/>
        <w:autoSpaceDN w:val="0"/>
        <w:adjustRightInd w:val="0"/>
        <w:spacing w:after="0" w:line="240" w:lineRule="auto"/>
        <w:rPr>
          <w:rFonts w:ascii="Garamond" w:hAnsi="Garamond" w:cs="Times New Roman"/>
          <w:b/>
          <w:bCs/>
          <w:sz w:val="28"/>
          <w:szCs w:val="28"/>
        </w:rPr>
      </w:pPr>
    </w:p>
    <w:p w:rsidR="00652054" w:rsidRDefault="00652054" w:rsidP="00804467">
      <w:pPr>
        <w:autoSpaceDE w:val="0"/>
        <w:autoSpaceDN w:val="0"/>
        <w:adjustRightInd w:val="0"/>
        <w:spacing w:after="0" w:line="240" w:lineRule="auto"/>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proofErr w:type="gramStart"/>
      <w:r w:rsidRPr="00804467">
        <w:rPr>
          <w:rFonts w:ascii="Garamond" w:hAnsi="Garamond" w:cs="Times New Roman"/>
          <w:sz w:val="28"/>
          <w:szCs w:val="28"/>
        </w:rPr>
        <w:t>1.Tannan</w:t>
      </w:r>
      <w:proofErr w:type="gramEnd"/>
      <w:r w:rsidRPr="00804467">
        <w:rPr>
          <w:rFonts w:ascii="Garamond" w:hAnsi="Garamond" w:cs="Times New Roman"/>
          <w:sz w:val="28"/>
          <w:szCs w:val="28"/>
        </w:rPr>
        <w:t xml:space="preserve">: </w:t>
      </w:r>
      <w:r w:rsidRPr="00804467">
        <w:rPr>
          <w:rFonts w:ascii="Garamond" w:hAnsi="Garamond" w:cs="Times New Roman"/>
          <w:i/>
          <w:iCs/>
          <w:sz w:val="28"/>
          <w:szCs w:val="28"/>
        </w:rPr>
        <w:t>Banking Law &amp; Practice in India</w:t>
      </w:r>
      <w:r w:rsidRPr="00804467">
        <w:rPr>
          <w:rFonts w:ascii="Garamond" w:hAnsi="Garamond" w:cs="Times New Roman"/>
          <w:sz w:val="28"/>
          <w:szCs w:val="28"/>
        </w:rPr>
        <w:t>, Orient Law House, New Delhi.</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proofErr w:type="gramStart"/>
      <w:r w:rsidRPr="00804467">
        <w:rPr>
          <w:rFonts w:ascii="Garamond" w:hAnsi="Garamond" w:cs="Times New Roman"/>
          <w:sz w:val="28"/>
          <w:szCs w:val="28"/>
        </w:rPr>
        <w:t>2.Avtar</w:t>
      </w:r>
      <w:proofErr w:type="gramEnd"/>
      <w:r w:rsidRPr="00804467">
        <w:rPr>
          <w:rFonts w:ascii="Garamond" w:hAnsi="Garamond" w:cs="Times New Roman"/>
          <w:sz w:val="28"/>
          <w:szCs w:val="28"/>
        </w:rPr>
        <w:t xml:space="preserve"> Singh: </w:t>
      </w:r>
      <w:r w:rsidRPr="00804467">
        <w:rPr>
          <w:rFonts w:ascii="Garamond" w:hAnsi="Garamond" w:cs="Times New Roman"/>
          <w:i/>
          <w:iCs/>
          <w:sz w:val="28"/>
          <w:szCs w:val="28"/>
        </w:rPr>
        <w:t>Negotiable Instruments</w:t>
      </w:r>
      <w:r w:rsidRPr="00804467">
        <w:rPr>
          <w:rFonts w:ascii="Garamond" w:hAnsi="Garamond" w:cs="Times New Roman"/>
          <w:sz w:val="28"/>
          <w:szCs w:val="28"/>
        </w:rPr>
        <w:t xml:space="preserve">, Eastern Book Company, </w:t>
      </w:r>
      <w:proofErr w:type="spellStart"/>
      <w:r w:rsidRPr="00804467">
        <w:rPr>
          <w:rFonts w:ascii="Garamond" w:hAnsi="Garamond" w:cs="Times New Roman"/>
          <w:sz w:val="28"/>
          <w:szCs w:val="28"/>
        </w:rPr>
        <w:t>Lucknow</w:t>
      </w:r>
      <w:proofErr w:type="spellEnd"/>
      <w:r w:rsidRPr="00804467">
        <w:rPr>
          <w:rFonts w:ascii="Garamond" w:hAnsi="Garamond" w:cs="Times New Roman"/>
          <w:sz w:val="28"/>
          <w:szCs w:val="28"/>
        </w:rPr>
        <w:t>.</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3. </w:t>
      </w:r>
      <w:proofErr w:type="spellStart"/>
      <w:r w:rsidRPr="00804467">
        <w:rPr>
          <w:rFonts w:ascii="Garamond" w:hAnsi="Garamond" w:cs="Times New Roman"/>
          <w:sz w:val="28"/>
          <w:szCs w:val="28"/>
        </w:rPr>
        <w:t>P.N.Varshney</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Banking Law &amp; Practice</w:t>
      </w:r>
      <w:r w:rsidRPr="00804467">
        <w:rPr>
          <w:rFonts w:ascii="Garamond" w:hAnsi="Garamond" w:cs="Times New Roman"/>
          <w:sz w:val="28"/>
          <w:szCs w:val="28"/>
        </w:rPr>
        <w:t xml:space="preserve">, Sultan </w:t>
      </w:r>
      <w:proofErr w:type="spellStart"/>
      <w:r w:rsidRPr="00804467">
        <w:rPr>
          <w:rFonts w:ascii="Garamond" w:hAnsi="Garamond" w:cs="Times New Roman"/>
          <w:sz w:val="28"/>
          <w:szCs w:val="28"/>
        </w:rPr>
        <w:t>Chand</w:t>
      </w:r>
      <w:proofErr w:type="spellEnd"/>
      <w:r w:rsidRPr="00804467">
        <w:rPr>
          <w:rFonts w:ascii="Garamond" w:hAnsi="Garamond" w:cs="Times New Roman"/>
          <w:sz w:val="28"/>
          <w:szCs w:val="28"/>
        </w:rPr>
        <w:t xml:space="preserve"> &amp; Sons, New Delhi.</w:t>
      </w:r>
    </w:p>
    <w:p w:rsidR="00643870" w:rsidRPr="00804467" w:rsidRDefault="00643870" w:rsidP="00804467">
      <w:pPr>
        <w:autoSpaceDE w:val="0"/>
        <w:autoSpaceDN w:val="0"/>
        <w:adjustRightInd w:val="0"/>
        <w:spacing w:after="0" w:line="240" w:lineRule="auto"/>
        <w:rPr>
          <w:rFonts w:ascii="Garamond" w:hAnsi="Garamond" w:cs="Times New Roman"/>
          <w:i/>
          <w:iCs/>
          <w:sz w:val="28"/>
          <w:szCs w:val="28"/>
        </w:rPr>
      </w:pPr>
      <w:r w:rsidRPr="00804467">
        <w:rPr>
          <w:rFonts w:ascii="Garamond" w:hAnsi="Garamond" w:cs="Times New Roman"/>
          <w:sz w:val="28"/>
          <w:szCs w:val="28"/>
        </w:rPr>
        <w:t xml:space="preserve">4. Taxman: </w:t>
      </w:r>
      <w:r w:rsidRPr="00804467">
        <w:rPr>
          <w:rFonts w:ascii="Garamond" w:hAnsi="Garamond" w:cs="Times New Roman"/>
          <w:i/>
          <w:iCs/>
          <w:sz w:val="28"/>
          <w:szCs w:val="28"/>
        </w:rPr>
        <w:t>Law of Banking, India Law House</w:t>
      </w:r>
    </w:p>
    <w:p w:rsidR="00652054" w:rsidRDefault="00643870" w:rsidP="00804467">
      <w:pPr>
        <w:autoSpaceDE w:val="0"/>
        <w:autoSpaceDN w:val="0"/>
        <w:adjustRightInd w:val="0"/>
        <w:spacing w:after="0" w:line="240" w:lineRule="auto"/>
        <w:rPr>
          <w:rFonts w:ascii="Garamond" w:hAnsi="Garamond" w:cs="Times New Roman"/>
          <w:i/>
          <w:iCs/>
          <w:sz w:val="28"/>
          <w:szCs w:val="28"/>
        </w:rPr>
      </w:pPr>
      <w:proofErr w:type="gramStart"/>
      <w:r w:rsidRPr="00804467">
        <w:rPr>
          <w:rFonts w:ascii="Garamond" w:hAnsi="Garamond" w:cs="Times New Roman"/>
          <w:sz w:val="28"/>
          <w:szCs w:val="28"/>
        </w:rPr>
        <w:t>5.B.R</w:t>
      </w:r>
      <w:proofErr w:type="gramEnd"/>
      <w:r w:rsidRPr="00804467">
        <w:rPr>
          <w:rFonts w:ascii="Garamond" w:hAnsi="Garamond" w:cs="Times New Roman"/>
          <w:sz w:val="28"/>
          <w:szCs w:val="28"/>
        </w:rPr>
        <w:t xml:space="preserve">. Sharma and </w:t>
      </w:r>
      <w:proofErr w:type="spellStart"/>
      <w:r w:rsidRPr="00804467">
        <w:rPr>
          <w:rFonts w:ascii="Garamond" w:hAnsi="Garamond" w:cs="Times New Roman"/>
          <w:sz w:val="28"/>
          <w:szCs w:val="28"/>
        </w:rPr>
        <w:t>Dr.R.P</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Nainta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Principles of Banking Law and Negotiable Instruments</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i/>
          <w:iCs/>
          <w:sz w:val="28"/>
          <w:szCs w:val="28"/>
        </w:rPr>
        <w:t xml:space="preserve"> </w:t>
      </w:r>
      <w:r w:rsidR="00652054">
        <w:rPr>
          <w:rFonts w:ascii="Garamond" w:hAnsi="Garamond" w:cs="Times New Roman"/>
          <w:i/>
          <w:iCs/>
          <w:sz w:val="28"/>
          <w:szCs w:val="28"/>
        </w:rPr>
        <w:t xml:space="preserve">  </w:t>
      </w:r>
      <w:r w:rsidRPr="00804467">
        <w:rPr>
          <w:rFonts w:ascii="Garamond" w:hAnsi="Garamond" w:cs="Times New Roman"/>
          <w:i/>
          <w:iCs/>
          <w:sz w:val="28"/>
          <w:szCs w:val="28"/>
        </w:rPr>
        <w:t xml:space="preserve">Act, </w:t>
      </w:r>
      <w:r w:rsidRPr="00804467">
        <w:rPr>
          <w:rFonts w:ascii="Garamond" w:hAnsi="Garamond" w:cs="Times New Roman"/>
          <w:sz w:val="28"/>
          <w:szCs w:val="28"/>
        </w:rPr>
        <w:t>Allahabad Law Agency.</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proofErr w:type="gramStart"/>
      <w:r w:rsidRPr="00804467">
        <w:rPr>
          <w:rFonts w:ascii="Garamond" w:hAnsi="Garamond" w:cs="Times New Roman"/>
          <w:sz w:val="28"/>
          <w:szCs w:val="28"/>
        </w:rPr>
        <w:t>6.Mukherjee's</w:t>
      </w:r>
      <w:proofErr w:type="gramEnd"/>
      <w:r w:rsidRPr="00804467">
        <w:rPr>
          <w:rFonts w:ascii="Garamond" w:hAnsi="Garamond" w:cs="Times New Roman"/>
          <w:sz w:val="28"/>
          <w:szCs w:val="28"/>
        </w:rPr>
        <w:t xml:space="preserve"> </w:t>
      </w:r>
      <w:r w:rsidRPr="00804467">
        <w:rPr>
          <w:rFonts w:ascii="Garamond" w:hAnsi="Garamond" w:cs="Times New Roman"/>
          <w:i/>
          <w:iCs/>
          <w:sz w:val="28"/>
          <w:szCs w:val="28"/>
        </w:rPr>
        <w:t>Banking Law and Practice</w:t>
      </w:r>
      <w:r w:rsidRPr="00804467">
        <w:rPr>
          <w:rFonts w:ascii="Garamond" w:hAnsi="Garamond" w:cs="Times New Roman"/>
          <w:sz w:val="28"/>
          <w:szCs w:val="28"/>
        </w:rPr>
        <w:t>, Premier Publications Company.</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proofErr w:type="gramStart"/>
      <w:r w:rsidRPr="00804467">
        <w:rPr>
          <w:rFonts w:ascii="Garamond" w:hAnsi="Garamond" w:cs="Times New Roman"/>
          <w:sz w:val="28"/>
          <w:szCs w:val="28"/>
        </w:rPr>
        <w:t>7.Bashyam</w:t>
      </w:r>
      <w:proofErr w:type="gramEnd"/>
      <w:r w:rsidRPr="00804467">
        <w:rPr>
          <w:rFonts w:ascii="Garamond" w:hAnsi="Garamond" w:cs="Times New Roman"/>
          <w:sz w:val="28"/>
          <w:szCs w:val="28"/>
        </w:rPr>
        <w:t xml:space="preserve"> and </w:t>
      </w:r>
      <w:proofErr w:type="spellStart"/>
      <w:r w:rsidRPr="00804467">
        <w:rPr>
          <w:rFonts w:ascii="Garamond" w:hAnsi="Garamond" w:cs="Times New Roman"/>
          <w:sz w:val="28"/>
          <w:szCs w:val="28"/>
        </w:rPr>
        <w:t>Adiga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Negotiable Instruments Act</w:t>
      </w:r>
      <w:r w:rsidRPr="00804467">
        <w:rPr>
          <w:rFonts w:ascii="Garamond" w:hAnsi="Garamond" w:cs="Times New Roman"/>
          <w:sz w:val="28"/>
          <w:szCs w:val="28"/>
        </w:rPr>
        <w:t>, Bharat Law House.</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8. S.R. </w:t>
      </w:r>
      <w:proofErr w:type="spellStart"/>
      <w:r w:rsidRPr="00804467">
        <w:rPr>
          <w:rFonts w:ascii="Garamond" w:hAnsi="Garamond" w:cs="Times New Roman"/>
          <w:sz w:val="28"/>
          <w:szCs w:val="28"/>
        </w:rPr>
        <w:t>Myneni</w:t>
      </w:r>
      <w:proofErr w:type="spellEnd"/>
      <w:r w:rsidRPr="00804467">
        <w:rPr>
          <w:rFonts w:ascii="Garamond" w:hAnsi="Garamond" w:cs="Times New Roman"/>
          <w:sz w:val="28"/>
          <w:szCs w:val="28"/>
        </w:rPr>
        <w:t>, Law of Banking, Asia Law House.</w:t>
      </w: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DD0229" w:rsidRDefault="00DD0229" w:rsidP="00652054">
      <w:pPr>
        <w:autoSpaceDE w:val="0"/>
        <w:autoSpaceDN w:val="0"/>
        <w:adjustRightInd w:val="0"/>
        <w:spacing w:after="0" w:line="240" w:lineRule="auto"/>
        <w:jc w:val="center"/>
        <w:rPr>
          <w:rFonts w:ascii="Garamond" w:hAnsi="Garamond" w:cs="Times New Roman"/>
          <w:bCs/>
          <w:sz w:val="28"/>
          <w:szCs w:val="28"/>
        </w:rPr>
      </w:pPr>
    </w:p>
    <w:p w:rsidR="00DD0229" w:rsidRDefault="00DD0229" w:rsidP="00652054">
      <w:pPr>
        <w:autoSpaceDE w:val="0"/>
        <w:autoSpaceDN w:val="0"/>
        <w:adjustRightInd w:val="0"/>
        <w:spacing w:after="0" w:line="240" w:lineRule="auto"/>
        <w:jc w:val="center"/>
        <w:rPr>
          <w:rFonts w:ascii="Garamond" w:hAnsi="Garamond" w:cs="Times New Roman"/>
          <w:bCs/>
          <w:sz w:val="28"/>
          <w:szCs w:val="28"/>
        </w:rPr>
      </w:pPr>
    </w:p>
    <w:p w:rsidR="00DD0229" w:rsidRDefault="00643870" w:rsidP="00652054">
      <w:pPr>
        <w:autoSpaceDE w:val="0"/>
        <w:autoSpaceDN w:val="0"/>
        <w:adjustRightInd w:val="0"/>
        <w:spacing w:after="0" w:line="240" w:lineRule="auto"/>
        <w:jc w:val="center"/>
        <w:rPr>
          <w:rFonts w:ascii="Garamond" w:hAnsi="Garamond" w:cs="Times New Roman"/>
          <w:b/>
          <w:bCs/>
          <w:sz w:val="28"/>
          <w:szCs w:val="28"/>
        </w:rPr>
      </w:pPr>
      <w:r w:rsidRPr="00652054">
        <w:rPr>
          <w:rFonts w:ascii="Garamond" w:hAnsi="Garamond" w:cs="Times New Roman"/>
          <w:bCs/>
          <w:sz w:val="28"/>
          <w:szCs w:val="28"/>
        </w:rPr>
        <w:t>PAPER-IV</w:t>
      </w:r>
      <w:r w:rsidRPr="00804467">
        <w:rPr>
          <w:rFonts w:ascii="Garamond" w:hAnsi="Garamond" w:cs="Times New Roman"/>
          <w:b/>
          <w:bCs/>
          <w:sz w:val="28"/>
          <w:szCs w:val="28"/>
        </w:rPr>
        <w:t xml:space="preserve">: </w:t>
      </w:r>
    </w:p>
    <w:p w:rsidR="00643870" w:rsidRPr="00804467" w:rsidRDefault="00643870" w:rsidP="00652054">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ALTERNATE DISPUTE RESOLUTION</w:t>
      </w: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The written examination of this paper will be for 50 marks and the remaining 50 marks for record and </w:t>
      </w:r>
      <w:r w:rsidRPr="00804467">
        <w:rPr>
          <w:rFonts w:ascii="Garamond" w:hAnsi="Garamond" w:cs="Times New Roman"/>
          <w:i/>
          <w:iCs/>
          <w:sz w:val="28"/>
          <w:szCs w:val="28"/>
        </w:rPr>
        <w:t>viva voce</w:t>
      </w:r>
      <w:r w:rsidRPr="00804467">
        <w:rPr>
          <w:rFonts w:ascii="Garamond" w:hAnsi="Garamond" w:cs="Times New Roman"/>
          <w:sz w:val="28"/>
          <w:szCs w:val="28"/>
        </w:rPr>
        <w:t>. There shall be classroom instruction on the following topics:</w:t>
      </w: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w:t>
      </w:r>
    </w:p>
    <w:p w:rsidR="00643870" w:rsidRPr="00804467" w:rsidRDefault="0064387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Alternate Dispute Resolution — Characteristics — Advantages and Disadvantages——Unilateral — Bilateral — Triadic (Third Party) Intervention — Techniques and processes -- Negotiation — Conciliation —Arbitration — Distinction between Arbitration, Conciliation and Negotiation.</w:t>
      </w:r>
    </w:p>
    <w:p w:rsidR="00643870" w:rsidRPr="00804467" w:rsidRDefault="00643870" w:rsidP="00804467">
      <w:pPr>
        <w:autoSpaceDE w:val="0"/>
        <w:autoSpaceDN w:val="0"/>
        <w:adjustRightInd w:val="0"/>
        <w:spacing w:after="0" w:line="240" w:lineRule="auto"/>
        <w:jc w:val="both"/>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 xml:space="preserve">Unit-II: </w:t>
      </w:r>
    </w:p>
    <w:p w:rsidR="00643870" w:rsidRPr="00804467" w:rsidRDefault="0064387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The Arbitration and Conciliation Act, 1996 — Historical Background and Objectives of the Act — Definitions of Arbitration, Arbitrator, Arbitration Agreement -- Appointment of Arbitrator — Termination of Arbitrator -- Proceedings in Arbitral Tribunal -- Termination of Proceedings — Arbitral Award -- Setting aside of Arbitral Award — Finality and Enforcement of Award — Appeals – Enforcement of Foreign Awards. Conciliation</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Appointment of Conciliators – Powers and Functions of Conciliator -- Procedure – Settlement of disputes through conciliation.</w:t>
      </w: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DD0229" w:rsidRDefault="00DD0229" w:rsidP="00804467">
      <w:pPr>
        <w:autoSpaceDE w:val="0"/>
        <w:autoSpaceDN w:val="0"/>
        <w:adjustRightInd w:val="0"/>
        <w:spacing w:after="0" w:line="240" w:lineRule="auto"/>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lastRenderedPageBreak/>
        <w:t>Unit-III:</w:t>
      </w:r>
    </w:p>
    <w:p w:rsidR="00643870" w:rsidRPr="00804467" w:rsidRDefault="0064387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Other Alternative Dispute Resolution Systems —Tribunals -- Lokpal and Lokayukta — Lok Adalats —Family Courts</w:t>
      </w:r>
      <w:r w:rsidRPr="00804467">
        <w:rPr>
          <w:rFonts w:ascii="Garamond" w:hAnsi="Garamond" w:cs="Times New Roman"/>
          <w:b/>
          <w:bCs/>
          <w:sz w:val="28"/>
          <w:szCs w:val="28"/>
        </w:rPr>
        <w:t xml:space="preserve">. </w:t>
      </w:r>
      <w:r w:rsidRPr="00804467">
        <w:rPr>
          <w:rFonts w:ascii="Garamond" w:hAnsi="Garamond" w:cs="Times New Roman"/>
          <w:sz w:val="28"/>
          <w:szCs w:val="28"/>
        </w:rPr>
        <w:t>Section 89 and Order X, Rules 1A, 1B and 1C of Civil Procedure Code.</w:t>
      </w: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Practical Exercises (30 marks)</w:t>
      </w: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(a) The students are required to participate in 5 (five) simulation proceedings relating to Arbitration, Conciliation, Mediation and Negotiation. Participation in each such simulation proceeding shall be evaluated for a maximum of 4 (four) marks (Total 5x4=20marks). (b) Students are required to attend and observe the proceedings of Lok Adalats, Family Courts, Tribunals and other ADR Systems. Each student shall record the above observations in the diary which will be assessed. Record submitted by the student shall be evaluated for 10 marks by the teacher concerned. The Records of the students duly certified by the University Representative appointed by the Controller of Examinations in consultation with the Chairman, BOS in Law shall be submitted to the University before the commencement of the theory examinations</w:t>
      </w: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643870" w:rsidRDefault="0064387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 xml:space="preserve">Viva- voce (20marks): </w:t>
      </w:r>
      <w:r w:rsidRPr="00804467">
        <w:rPr>
          <w:rFonts w:ascii="Garamond" w:hAnsi="Garamond" w:cs="Times New Roman"/>
          <w:sz w:val="28"/>
          <w:szCs w:val="28"/>
        </w:rPr>
        <w:t>There shall be viva-voce examination on the above components</w:t>
      </w:r>
      <w:r w:rsidRPr="00804467">
        <w:rPr>
          <w:rFonts w:ascii="Garamond" w:hAnsi="Garamond" w:cs="Times New Roman"/>
          <w:b/>
          <w:bCs/>
          <w:sz w:val="28"/>
          <w:szCs w:val="28"/>
        </w:rPr>
        <w:t xml:space="preserve">. </w:t>
      </w:r>
      <w:r w:rsidRPr="00804467">
        <w:rPr>
          <w:rFonts w:ascii="Garamond" w:hAnsi="Garamond" w:cs="Times New Roman"/>
          <w:sz w:val="28"/>
          <w:szCs w:val="28"/>
        </w:rPr>
        <w:t>The Viva-voce Board consisting of (i) Principal of the College/the teacher concerned (ii) University Representative appointed by the Controller of Examinations in consultation with the Chairman, BOS in Law, and (iii) an advocate with 10 years experience at the Bar shall evaluate the student in the Viva. The proceedings of the viva-voce shall be recorded.</w:t>
      </w:r>
    </w:p>
    <w:p w:rsidR="00652054" w:rsidRPr="00804467" w:rsidRDefault="00652054" w:rsidP="00804467">
      <w:pPr>
        <w:autoSpaceDE w:val="0"/>
        <w:autoSpaceDN w:val="0"/>
        <w:adjustRightInd w:val="0"/>
        <w:spacing w:after="0" w:line="240" w:lineRule="auto"/>
        <w:jc w:val="both"/>
        <w:rPr>
          <w:rFonts w:ascii="Garamond" w:hAnsi="Garamond" w:cs="Times New Roman"/>
          <w:sz w:val="28"/>
          <w:szCs w:val="28"/>
        </w:rPr>
      </w:pPr>
    </w:p>
    <w:p w:rsidR="00643870" w:rsidRPr="00804467" w:rsidRDefault="00643870" w:rsidP="00804467">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u w:val="single"/>
        </w:rPr>
        <w:t>Note</w:t>
      </w:r>
      <w:r w:rsidRPr="00804467">
        <w:rPr>
          <w:rFonts w:ascii="Garamond" w:hAnsi="Garamond" w:cs="Times New Roman"/>
          <w:b/>
          <w:bCs/>
          <w:sz w:val="28"/>
          <w:szCs w:val="28"/>
        </w:rPr>
        <w:t xml:space="preserve">: Attendance of the students in all the four components of the paper </w:t>
      </w:r>
    </w:p>
    <w:p w:rsidR="00643870" w:rsidRPr="00804467" w:rsidRDefault="00643870" w:rsidP="00804467">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(written examination, participation in simulation proceedings, submission of record and attendance in viva) shall be compulsory.</w:t>
      </w: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O.P. </w:t>
      </w:r>
      <w:proofErr w:type="spellStart"/>
      <w:proofErr w:type="gramStart"/>
      <w:r w:rsidRPr="00804467">
        <w:rPr>
          <w:rFonts w:ascii="Garamond" w:hAnsi="Garamond" w:cs="Times New Roman"/>
          <w:sz w:val="28"/>
          <w:szCs w:val="28"/>
        </w:rPr>
        <w:t>Tiwari</w:t>
      </w:r>
      <w:proofErr w:type="spellEnd"/>
      <w:r w:rsidRPr="00804467">
        <w:rPr>
          <w:rFonts w:ascii="Garamond" w:hAnsi="Garamond" w:cs="Times New Roman"/>
          <w:sz w:val="28"/>
          <w:szCs w:val="28"/>
        </w:rPr>
        <w:t xml:space="preserve"> :</w:t>
      </w:r>
      <w:proofErr w:type="gramEnd"/>
      <w:r w:rsidRPr="00804467">
        <w:rPr>
          <w:rFonts w:ascii="Garamond" w:hAnsi="Garamond" w:cs="Times New Roman"/>
          <w:sz w:val="28"/>
          <w:szCs w:val="28"/>
        </w:rPr>
        <w:t xml:space="preserve"> </w:t>
      </w:r>
      <w:r w:rsidRPr="00804467">
        <w:rPr>
          <w:rFonts w:ascii="Garamond" w:hAnsi="Garamond" w:cs="Times New Roman"/>
          <w:i/>
          <w:iCs/>
          <w:sz w:val="28"/>
          <w:szCs w:val="28"/>
        </w:rPr>
        <w:t xml:space="preserve">The Arbitration and Conciliation Act </w:t>
      </w:r>
      <w:r w:rsidRPr="00804467">
        <w:rPr>
          <w:rFonts w:ascii="Garamond" w:hAnsi="Garamond" w:cs="Times New Roman"/>
          <w:sz w:val="28"/>
          <w:szCs w:val="28"/>
        </w:rPr>
        <w:t>,Allahabad Law Agency.</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2. </w:t>
      </w:r>
      <w:proofErr w:type="spellStart"/>
      <w:proofErr w:type="gramStart"/>
      <w:r w:rsidRPr="00804467">
        <w:rPr>
          <w:rFonts w:ascii="Garamond" w:hAnsi="Garamond" w:cs="Times New Roman"/>
          <w:sz w:val="28"/>
          <w:szCs w:val="28"/>
        </w:rPr>
        <w:t>Johar's</w:t>
      </w:r>
      <w:proofErr w:type="spellEnd"/>
      <w:r w:rsidRPr="00804467">
        <w:rPr>
          <w:rFonts w:ascii="Garamond" w:hAnsi="Garamond" w:cs="Times New Roman"/>
          <w:sz w:val="28"/>
          <w:szCs w:val="28"/>
        </w:rPr>
        <w:t xml:space="preserve"> :</w:t>
      </w:r>
      <w:proofErr w:type="gramEnd"/>
      <w:r w:rsidRPr="00804467">
        <w:rPr>
          <w:rFonts w:ascii="Garamond" w:hAnsi="Garamond" w:cs="Times New Roman"/>
          <w:sz w:val="28"/>
          <w:szCs w:val="28"/>
        </w:rPr>
        <w:t xml:space="preserve"> </w:t>
      </w:r>
      <w:r w:rsidRPr="00804467">
        <w:rPr>
          <w:rFonts w:ascii="Garamond" w:hAnsi="Garamond" w:cs="Times New Roman"/>
          <w:i/>
          <w:iCs/>
          <w:sz w:val="28"/>
          <w:szCs w:val="28"/>
        </w:rPr>
        <w:t>Commentary on Arbitration and Conciliation Act, 1996</w:t>
      </w:r>
      <w:r w:rsidRPr="00804467">
        <w:rPr>
          <w:rFonts w:ascii="Garamond" w:hAnsi="Garamond" w:cs="Times New Roman"/>
          <w:sz w:val="28"/>
          <w:szCs w:val="28"/>
        </w:rPr>
        <w:t xml:space="preserve">, </w:t>
      </w:r>
      <w:proofErr w:type="spellStart"/>
      <w:r w:rsidRPr="00804467">
        <w:rPr>
          <w:rFonts w:ascii="Garamond" w:hAnsi="Garamond" w:cs="Times New Roman"/>
          <w:sz w:val="28"/>
          <w:szCs w:val="28"/>
        </w:rPr>
        <w:t>Kamal</w:t>
      </w:r>
      <w:proofErr w:type="spellEnd"/>
      <w:r w:rsidRPr="00804467">
        <w:rPr>
          <w:rFonts w:ascii="Garamond" w:hAnsi="Garamond" w:cs="Times New Roman"/>
          <w:sz w:val="28"/>
          <w:szCs w:val="28"/>
        </w:rPr>
        <w:t xml:space="preserve"> Law</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House.</w:t>
      </w:r>
    </w:p>
    <w:p w:rsidR="00676759" w:rsidRPr="00804467" w:rsidRDefault="00643870" w:rsidP="00804467">
      <w:pPr>
        <w:autoSpaceDE w:val="0"/>
        <w:autoSpaceDN w:val="0"/>
        <w:adjustRightInd w:val="0"/>
        <w:spacing w:after="0" w:line="240" w:lineRule="auto"/>
        <w:rPr>
          <w:rFonts w:ascii="Garamond" w:hAnsi="Garamond" w:cs="Times New Roman"/>
          <w:sz w:val="28"/>
          <w:szCs w:val="28"/>
        </w:rPr>
      </w:pPr>
      <w:proofErr w:type="gramStart"/>
      <w:r w:rsidRPr="00804467">
        <w:rPr>
          <w:rFonts w:ascii="Garamond" w:hAnsi="Garamond" w:cs="Times New Roman"/>
          <w:sz w:val="28"/>
          <w:szCs w:val="28"/>
        </w:rPr>
        <w:t>3.Tripathi</w:t>
      </w:r>
      <w:proofErr w:type="gramEnd"/>
      <w:r w:rsidRPr="00804467">
        <w:rPr>
          <w:rFonts w:ascii="Garamond" w:hAnsi="Garamond" w:cs="Times New Roman"/>
          <w:sz w:val="28"/>
          <w:szCs w:val="28"/>
        </w:rPr>
        <w:t xml:space="preserve"> S.C.: </w:t>
      </w:r>
      <w:r w:rsidRPr="00804467">
        <w:rPr>
          <w:rFonts w:ascii="Garamond" w:hAnsi="Garamond" w:cs="Times New Roman"/>
          <w:i/>
          <w:iCs/>
          <w:sz w:val="28"/>
          <w:szCs w:val="28"/>
        </w:rPr>
        <w:t>Arbitration, Conciliation and ADR</w:t>
      </w:r>
      <w:r w:rsidRPr="00804467">
        <w:rPr>
          <w:rFonts w:ascii="Garamond" w:hAnsi="Garamond" w:cs="Times New Roman"/>
          <w:sz w:val="28"/>
          <w:szCs w:val="28"/>
        </w:rPr>
        <w:t>, Central Law Agency,</w:t>
      </w:r>
    </w:p>
    <w:p w:rsidR="00643870" w:rsidRPr="00804467" w:rsidRDefault="00676759"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w:t>
      </w:r>
      <w:r w:rsidR="00643870" w:rsidRPr="00804467">
        <w:rPr>
          <w:rFonts w:ascii="Garamond" w:hAnsi="Garamond" w:cs="Times New Roman"/>
          <w:sz w:val="28"/>
          <w:szCs w:val="28"/>
        </w:rPr>
        <w:t>Allahabad.</w:t>
      </w:r>
    </w:p>
    <w:p w:rsidR="00676759" w:rsidRPr="00804467" w:rsidRDefault="00643870" w:rsidP="00804467">
      <w:pPr>
        <w:autoSpaceDE w:val="0"/>
        <w:autoSpaceDN w:val="0"/>
        <w:adjustRightInd w:val="0"/>
        <w:spacing w:after="0" w:line="240" w:lineRule="auto"/>
        <w:rPr>
          <w:rFonts w:ascii="Garamond" w:hAnsi="Garamond" w:cs="Times New Roman"/>
          <w:sz w:val="28"/>
          <w:szCs w:val="28"/>
        </w:rPr>
      </w:pPr>
      <w:proofErr w:type="gramStart"/>
      <w:r w:rsidRPr="00804467">
        <w:rPr>
          <w:rFonts w:ascii="Garamond" w:hAnsi="Garamond" w:cs="Times New Roman"/>
          <w:sz w:val="28"/>
          <w:szCs w:val="28"/>
        </w:rPr>
        <w:t>4.Avatar</w:t>
      </w:r>
      <w:proofErr w:type="gramEnd"/>
      <w:r w:rsidRPr="00804467">
        <w:rPr>
          <w:rFonts w:ascii="Garamond" w:hAnsi="Garamond" w:cs="Times New Roman"/>
          <w:sz w:val="28"/>
          <w:szCs w:val="28"/>
        </w:rPr>
        <w:t xml:space="preserve"> Singh: </w:t>
      </w:r>
      <w:r w:rsidRPr="00804467">
        <w:rPr>
          <w:rFonts w:ascii="Garamond" w:hAnsi="Garamond" w:cs="Times New Roman"/>
          <w:i/>
          <w:iCs/>
          <w:sz w:val="28"/>
          <w:szCs w:val="28"/>
        </w:rPr>
        <w:t>Arbitration and Conciliation</w:t>
      </w:r>
      <w:r w:rsidRPr="00804467">
        <w:rPr>
          <w:rFonts w:ascii="Garamond" w:hAnsi="Garamond" w:cs="Times New Roman"/>
          <w:sz w:val="28"/>
          <w:szCs w:val="28"/>
        </w:rPr>
        <w:t>, Eastern Law Book House,</w:t>
      </w:r>
    </w:p>
    <w:p w:rsidR="00643870" w:rsidRPr="00804467" w:rsidRDefault="00676759"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w:t>
      </w:r>
      <w:r w:rsidR="00643870" w:rsidRPr="00804467">
        <w:rPr>
          <w:rFonts w:ascii="Garamond" w:hAnsi="Garamond" w:cs="Times New Roman"/>
          <w:sz w:val="28"/>
          <w:szCs w:val="28"/>
        </w:rPr>
        <w:t xml:space="preserve"> </w:t>
      </w:r>
      <w:proofErr w:type="spellStart"/>
      <w:r w:rsidR="00643870" w:rsidRPr="00804467">
        <w:rPr>
          <w:rFonts w:ascii="Garamond" w:hAnsi="Garamond" w:cs="Times New Roman"/>
          <w:sz w:val="28"/>
          <w:szCs w:val="28"/>
        </w:rPr>
        <w:t>Lucknow</w:t>
      </w:r>
      <w:proofErr w:type="spellEnd"/>
      <w:r w:rsidR="00643870" w:rsidRPr="00804467">
        <w:rPr>
          <w:rFonts w:ascii="Garamond" w:hAnsi="Garamond" w:cs="Times New Roman"/>
          <w:sz w:val="28"/>
          <w:szCs w:val="28"/>
        </w:rPr>
        <w:t>.</w:t>
      </w:r>
    </w:p>
    <w:p w:rsidR="00676759" w:rsidRPr="00804467" w:rsidRDefault="0064387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5. P.C. </w:t>
      </w:r>
      <w:proofErr w:type="spellStart"/>
      <w:proofErr w:type="gramStart"/>
      <w:r w:rsidRPr="00804467">
        <w:rPr>
          <w:rFonts w:ascii="Garamond" w:hAnsi="Garamond" w:cs="Times New Roman"/>
          <w:sz w:val="28"/>
          <w:szCs w:val="28"/>
        </w:rPr>
        <w:t>Rao</w:t>
      </w:r>
      <w:proofErr w:type="spellEnd"/>
      <w:r w:rsidRPr="00804467">
        <w:rPr>
          <w:rFonts w:ascii="Garamond" w:hAnsi="Garamond" w:cs="Times New Roman"/>
          <w:sz w:val="28"/>
          <w:szCs w:val="28"/>
        </w:rPr>
        <w:t xml:space="preserve"> :</w:t>
      </w:r>
      <w:proofErr w:type="gramEnd"/>
      <w:r w:rsidRPr="00804467">
        <w:rPr>
          <w:rFonts w:ascii="Garamond" w:hAnsi="Garamond" w:cs="Times New Roman"/>
          <w:sz w:val="28"/>
          <w:szCs w:val="28"/>
        </w:rPr>
        <w:t xml:space="preserve"> </w:t>
      </w:r>
      <w:r w:rsidRPr="00804467">
        <w:rPr>
          <w:rFonts w:ascii="Garamond" w:hAnsi="Garamond" w:cs="Times New Roman"/>
          <w:i/>
          <w:iCs/>
          <w:sz w:val="28"/>
          <w:szCs w:val="28"/>
        </w:rPr>
        <w:t xml:space="preserve">Alternate Dispute Resolution </w:t>
      </w:r>
      <w:r w:rsidRPr="00804467">
        <w:rPr>
          <w:rFonts w:ascii="Garamond" w:hAnsi="Garamond" w:cs="Times New Roman"/>
          <w:sz w:val="28"/>
          <w:szCs w:val="28"/>
        </w:rPr>
        <w:t>, 2001 Edition, Universal Book</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w:t>
      </w:r>
      <w:r w:rsidR="00676759" w:rsidRPr="00804467">
        <w:rPr>
          <w:rFonts w:ascii="Garamond" w:hAnsi="Garamond" w:cs="Times New Roman"/>
          <w:sz w:val="28"/>
          <w:szCs w:val="28"/>
        </w:rPr>
        <w:t xml:space="preserve">  </w:t>
      </w:r>
      <w:r w:rsidRPr="00804467">
        <w:rPr>
          <w:rFonts w:ascii="Garamond" w:hAnsi="Garamond" w:cs="Times New Roman"/>
          <w:sz w:val="28"/>
          <w:szCs w:val="28"/>
        </w:rPr>
        <w:t>Traders, New Delhi.</w:t>
      </w:r>
    </w:p>
    <w:p w:rsidR="00676759" w:rsidRPr="00804467" w:rsidRDefault="00643870"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6. S.D. Singh: </w:t>
      </w:r>
      <w:r w:rsidRPr="00804467">
        <w:rPr>
          <w:rFonts w:ascii="Garamond" w:hAnsi="Garamond" w:cs="Times New Roman"/>
          <w:i/>
          <w:iCs/>
          <w:sz w:val="28"/>
          <w:szCs w:val="28"/>
        </w:rPr>
        <w:t xml:space="preserve">Alternate Dispute Resolution, </w:t>
      </w:r>
      <w:r w:rsidRPr="00804467">
        <w:rPr>
          <w:rFonts w:ascii="Garamond" w:hAnsi="Garamond" w:cs="Times New Roman"/>
          <w:sz w:val="28"/>
          <w:szCs w:val="28"/>
        </w:rPr>
        <w:t>Universal Book Traders</w:t>
      </w:r>
      <w:r w:rsidR="00676759" w:rsidRPr="00804467">
        <w:rPr>
          <w:rFonts w:ascii="Garamond" w:hAnsi="Garamond" w:cs="Times New Roman"/>
          <w:sz w:val="28"/>
          <w:szCs w:val="28"/>
        </w:rPr>
        <w:t>,</w:t>
      </w:r>
    </w:p>
    <w:p w:rsidR="00643870" w:rsidRPr="00804467" w:rsidRDefault="00676759"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w:t>
      </w:r>
      <w:proofErr w:type="spellStart"/>
      <w:r w:rsidR="00643870" w:rsidRPr="00804467">
        <w:rPr>
          <w:rFonts w:ascii="Garamond" w:hAnsi="Garamond" w:cs="Times New Roman"/>
          <w:sz w:val="28"/>
          <w:szCs w:val="28"/>
        </w:rPr>
        <w:t>NewDelhi</w:t>
      </w:r>
      <w:proofErr w:type="spellEnd"/>
      <w:r w:rsidR="00643870" w:rsidRPr="00804467">
        <w:rPr>
          <w:rFonts w:ascii="Garamond" w:hAnsi="Garamond" w:cs="Times New Roman"/>
          <w:sz w:val="28"/>
          <w:szCs w:val="28"/>
        </w:rPr>
        <w:t>.</w:t>
      </w:r>
    </w:p>
    <w:p w:rsidR="00643870" w:rsidRDefault="00643870" w:rsidP="00804467">
      <w:pPr>
        <w:autoSpaceDE w:val="0"/>
        <w:autoSpaceDN w:val="0"/>
        <w:adjustRightInd w:val="0"/>
        <w:spacing w:after="0" w:line="240" w:lineRule="auto"/>
        <w:rPr>
          <w:rFonts w:ascii="Garamond" w:hAnsi="Garamond" w:cs="Times New Roman"/>
          <w:b/>
          <w:bCs/>
          <w:sz w:val="28"/>
          <w:szCs w:val="28"/>
        </w:rPr>
      </w:pPr>
    </w:p>
    <w:p w:rsidR="00652054" w:rsidRPr="00804467" w:rsidRDefault="00652054" w:rsidP="00804467">
      <w:pPr>
        <w:autoSpaceDE w:val="0"/>
        <w:autoSpaceDN w:val="0"/>
        <w:adjustRightInd w:val="0"/>
        <w:spacing w:after="0" w:line="240" w:lineRule="auto"/>
        <w:rPr>
          <w:rFonts w:ascii="Garamond" w:hAnsi="Garamond" w:cs="Times New Roman"/>
          <w:b/>
          <w:bCs/>
          <w:sz w:val="28"/>
          <w:szCs w:val="28"/>
        </w:rPr>
      </w:pPr>
    </w:p>
    <w:p w:rsidR="00652054" w:rsidRDefault="00652054" w:rsidP="00652054">
      <w:pPr>
        <w:autoSpaceDE w:val="0"/>
        <w:autoSpaceDN w:val="0"/>
        <w:adjustRightInd w:val="0"/>
        <w:spacing w:after="0" w:line="240" w:lineRule="auto"/>
        <w:jc w:val="center"/>
        <w:rPr>
          <w:rFonts w:ascii="Garamond" w:hAnsi="Garamond" w:cs="Times New Roman"/>
          <w:bCs/>
          <w:sz w:val="28"/>
          <w:szCs w:val="28"/>
        </w:rPr>
      </w:pPr>
    </w:p>
    <w:p w:rsidR="00652054" w:rsidRDefault="00652054" w:rsidP="00652054">
      <w:pPr>
        <w:autoSpaceDE w:val="0"/>
        <w:autoSpaceDN w:val="0"/>
        <w:adjustRightInd w:val="0"/>
        <w:spacing w:after="0" w:line="240" w:lineRule="auto"/>
        <w:jc w:val="center"/>
        <w:rPr>
          <w:rFonts w:ascii="Garamond" w:hAnsi="Garamond" w:cs="Times New Roman"/>
          <w:bCs/>
          <w:sz w:val="28"/>
          <w:szCs w:val="28"/>
        </w:rPr>
      </w:pPr>
    </w:p>
    <w:p w:rsidR="00F5325D" w:rsidRDefault="00F5325D" w:rsidP="00652054">
      <w:pPr>
        <w:autoSpaceDE w:val="0"/>
        <w:autoSpaceDN w:val="0"/>
        <w:adjustRightInd w:val="0"/>
        <w:spacing w:after="0" w:line="240" w:lineRule="auto"/>
        <w:jc w:val="center"/>
        <w:rPr>
          <w:rFonts w:ascii="Garamond" w:hAnsi="Garamond" w:cs="Times New Roman"/>
          <w:bCs/>
          <w:sz w:val="28"/>
          <w:szCs w:val="28"/>
        </w:rPr>
      </w:pPr>
    </w:p>
    <w:p w:rsidR="00F5325D" w:rsidRDefault="00F5325D" w:rsidP="00652054">
      <w:pPr>
        <w:autoSpaceDE w:val="0"/>
        <w:autoSpaceDN w:val="0"/>
        <w:adjustRightInd w:val="0"/>
        <w:spacing w:after="0" w:line="240" w:lineRule="auto"/>
        <w:jc w:val="center"/>
        <w:rPr>
          <w:rFonts w:ascii="Garamond" w:hAnsi="Garamond" w:cs="Times New Roman"/>
          <w:bCs/>
          <w:sz w:val="28"/>
          <w:szCs w:val="28"/>
        </w:rPr>
      </w:pPr>
    </w:p>
    <w:p w:rsidR="00F5325D" w:rsidRDefault="00F5325D" w:rsidP="00652054">
      <w:pPr>
        <w:autoSpaceDE w:val="0"/>
        <w:autoSpaceDN w:val="0"/>
        <w:adjustRightInd w:val="0"/>
        <w:spacing w:after="0" w:line="240" w:lineRule="auto"/>
        <w:jc w:val="center"/>
        <w:rPr>
          <w:rFonts w:ascii="Garamond" w:hAnsi="Garamond" w:cs="Times New Roman"/>
          <w:bCs/>
          <w:sz w:val="28"/>
          <w:szCs w:val="28"/>
        </w:rPr>
      </w:pPr>
    </w:p>
    <w:p w:rsidR="00F5325D" w:rsidRDefault="00F5325D" w:rsidP="00652054">
      <w:pPr>
        <w:autoSpaceDE w:val="0"/>
        <w:autoSpaceDN w:val="0"/>
        <w:adjustRightInd w:val="0"/>
        <w:spacing w:after="0" w:line="240" w:lineRule="auto"/>
        <w:jc w:val="center"/>
        <w:rPr>
          <w:rFonts w:ascii="Garamond" w:hAnsi="Garamond" w:cs="Times New Roman"/>
          <w:bCs/>
          <w:sz w:val="28"/>
          <w:szCs w:val="28"/>
        </w:rPr>
      </w:pPr>
    </w:p>
    <w:p w:rsidR="00F5325D" w:rsidRDefault="00F5325D" w:rsidP="00652054">
      <w:pPr>
        <w:autoSpaceDE w:val="0"/>
        <w:autoSpaceDN w:val="0"/>
        <w:adjustRightInd w:val="0"/>
        <w:spacing w:after="0" w:line="240" w:lineRule="auto"/>
        <w:jc w:val="center"/>
        <w:rPr>
          <w:rFonts w:ascii="Garamond" w:hAnsi="Garamond" w:cs="Times New Roman"/>
          <w:bCs/>
          <w:sz w:val="28"/>
          <w:szCs w:val="28"/>
        </w:rPr>
      </w:pPr>
    </w:p>
    <w:p w:rsidR="00F5325D" w:rsidRDefault="00F5325D" w:rsidP="00652054">
      <w:pPr>
        <w:autoSpaceDE w:val="0"/>
        <w:autoSpaceDN w:val="0"/>
        <w:adjustRightInd w:val="0"/>
        <w:spacing w:after="0" w:line="240" w:lineRule="auto"/>
        <w:jc w:val="center"/>
        <w:rPr>
          <w:rFonts w:ascii="Garamond" w:hAnsi="Garamond" w:cs="Times New Roman"/>
          <w:bCs/>
          <w:sz w:val="28"/>
          <w:szCs w:val="28"/>
        </w:rPr>
      </w:pPr>
    </w:p>
    <w:p w:rsidR="00F5325D" w:rsidRDefault="00F5325D" w:rsidP="00652054">
      <w:pPr>
        <w:autoSpaceDE w:val="0"/>
        <w:autoSpaceDN w:val="0"/>
        <w:adjustRightInd w:val="0"/>
        <w:spacing w:after="0" w:line="240" w:lineRule="auto"/>
        <w:jc w:val="center"/>
        <w:rPr>
          <w:rFonts w:ascii="Garamond" w:hAnsi="Garamond" w:cs="Times New Roman"/>
          <w:bCs/>
          <w:sz w:val="28"/>
          <w:szCs w:val="28"/>
        </w:rPr>
      </w:pPr>
    </w:p>
    <w:p w:rsidR="00DD0229" w:rsidRDefault="00643870" w:rsidP="00652054">
      <w:pPr>
        <w:autoSpaceDE w:val="0"/>
        <w:autoSpaceDN w:val="0"/>
        <w:adjustRightInd w:val="0"/>
        <w:spacing w:after="0" w:line="240" w:lineRule="auto"/>
        <w:jc w:val="center"/>
        <w:rPr>
          <w:rFonts w:ascii="Garamond" w:hAnsi="Garamond" w:cs="Times New Roman"/>
          <w:b/>
          <w:bCs/>
          <w:sz w:val="28"/>
          <w:szCs w:val="28"/>
        </w:rPr>
      </w:pPr>
      <w:r w:rsidRPr="00652054">
        <w:rPr>
          <w:rFonts w:ascii="Garamond" w:hAnsi="Garamond" w:cs="Times New Roman"/>
          <w:bCs/>
          <w:sz w:val="28"/>
          <w:szCs w:val="28"/>
        </w:rPr>
        <w:t>PAPER-V</w:t>
      </w:r>
      <w:r w:rsidRPr="00804467">
        <w:rPr>
          <w:rFonts w:ascii="Garamond" w:hAnsi="Garamond" w:cs="Times New Roman"/>
          <w:b/>
          <w:bCs/>
          <w:sz w:val="28"/>
          <w:szCs w:val="28"/>
        </w:rPr>
        <w:t xml:space="preserve">: </w:t>
      </w:r>
    </w:p>
    <w:p w:rsidR="00277FAD" w:rsidRPr="00804467" w:rsidRDefault="00643870" w:rsidP="00652054">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PROFESSIONAL ETHICS AND PROFESSIONAL</w:t>
      </w:r>
    </w:p>
    <w:p w:rsidR="00643870" w:rsidRPr="00804467" w:rsidRDefault="00643870" w:rsidP="00652054">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ACCOUNTING SYSTEM</w:t>
      </w:r>
    </w:p>
    <w:p w:rsidR="00643870" w:rsidRPr="00804467" w:rsidRDefault="00643870" w:rsidP="00804467">
      <w:pPr>
        <w:autoSpaceDE w:val="0"/>
        <w:autoSpaceDN w:val="0"/>
        <w:adjustRightInd w:val="0"/>
        <w:spacing w:after="0" w:line="240" w:lineRule="auto"/>
        <w:rPr>
          <w:rFonts w:ascii="Garamond" w:hAnsi="Garamond" w:cs="Times New Roman"/>
          <w:sz w:val="28"/>
          <w:szCs w:val="28"/>
        </w:rPr>
      </w:pPr>
    </w:p>
    <w:p w:rsidR="00643870" w:rsidRPr="00804467" w:rsidRDefault="0064387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The written examination of this paper will be for 50 marks and the remaining 50 marks for record and </w:t>
      </w:r>
      <w:r w:rsidRPr="00804467">
        <w:rPr>
          <w:rFonts w:ascii="Garamond" w:hAnsi="Garamond" w:cs="Times New Roman"/>
          <w:i/>
          <w:iCs/>
          <w:sz w:val="28"/>
          <w:szCs w:val="28"/>
        </w:rPr>
        <w:t>viva voce</w:t>
      </w:r>
      <w:r w:rsidRPr="00804467">
        <w:rPr>
          <w:rFonts w:ascii="Garamond" w:hAnsi="Garamond" w:cs="Times New Roman"/>
          <w:sz w:val="28"/>
          <w:szCs w:val="28"/>
        </w:rPr>
        <w:t>. There shall be classroom instruction on the following topics:</w:t>
      </w: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w:t>
      </w:r>
    </w:p>
    <w:p w:rsidR="00643870" w:rsidRPr="00804467" w:rsidRDefault="0064387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Development of Legal Profession in India — The Advocates Act, 1961 — Right to Practice — a right or privilege? - Constitutional guarantee under Article 19(1) (g) and its scope — Enrolment and Practice — Regulation governing enrolment and practice — Practice of Law — Solicitors firm — Elements of Advocacy.</w:t>
      </w: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w:t>
      </w:r>
      <w:r w:rsidR="00652054" w:rsidRPr="00804467">
        <w:rPr>
          <w:rFonts w:ascii="Garamond" w:hAnsi="Garamond" w:cs="Times New Roman"/>
          <w:b/>
          <w:bCs/>
          <w:sz w:val="28"/>
          <w:szCs w:val="28"/>
        </w:rPr>
        <w:t>II:</w:t>
      </w:r>
    </w:p>
    <w:p w:rsidR="00643870" w:rsidRPr="00804467" w:rsidRDefault="0064387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Seven lamps of advocacy— Advocate’s duties towards public, clients, court, and other advocates and legal </w:t>
      </w:r>
      <w:r w:rsidR="00652054" w:rsidRPr="00804467">
        <w:rPr>
          <w:rFonts w:ascii="Garamond" w:hAnsi="Garamond" w:cs="Times New Roman"/>
          <w:sz w:val="28"/>
          <w:szCs w:val="28"/>
        </w:rPr>
        <w:t>aid;</w:t>
      </w:r>
      <w:r w:rsidRPr="00804467">
        <w:rPr>
          <w:rFonts w:ascii="Garamond" w:hAnsi="Garamond" w:cs="Times New Roman"/>
          <w:sz w:val="28"/>
          <w:szCs w:val="28"/>
        </w:rPr>
        <w:t xml:space="preserve"> Bar Council Code of Ethics. </w:t>
      </w: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Unit-III:</w:t>
      </w:r>
    </w:p>
    <w:p w:rsidR="00643870" w:rsidRPr="00804467" w:rsidRDefault="0064387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Disciplinary proceedings — Professional misconduct — Disqualifications — Functions of Bar Council of India/State Bar Councils in dealing with the disciplinary proceedings —Disciplinary Committees -- Powers and functions - Disqualification and removal from rolls.</w:t>
      </w: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Unit-IV:</w:t>
      </w:r>
    </w:p>
    <w:p w:rsidR="00643870" w:rsidRPr="00804467" w:rsidRDefault="0064387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Accountancy for Lawyers — Nature and functions of accounting — Important branches of accounting — Accounting and Law – Bar Bench Relations.</w:t>
      </w: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Record (30 marks)</w:t>
      </w:r>
      <w:r w:rsidRPr="00804467">
        <w:rPr>
          <w:rFonts w:ascii="Garamond" w:hAnsi="Garamond" w:cs="Times New Roman"/>
          <w:sz w:val="28"/>
          <w:szCs w:val="28"/>
        </w:rPr>
        <w:t>: Each student shall write 50 selected opinions of the Disciplinary Committees of Bar Councils and 10 major judgments of the Supreme Court of India in the Record. The Record shall be evaluated for 30marks by the teacher concerned. The Records of the students duly certified by the University Representative appointed by the Controller of Examinations in consultation with the Chairman, BOS in Law shall be submitted to the University before the commencement of the theory examinations.</w:t>
      </w: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 xml:space="preserve">Viva- voce (20marks): </w:t>
      </w:r>
      <w:r w:rsidRPr="00804467">
        <w:rPr>
          <w:rFonts w:ascii="Garamond" w:hAnsi="Garamond" w:cs="Times New Roman"/>
          <w:sz w:val="28"/>
          <w:szCs w:val="28"/>
        </w:rPr>
        <w:t>There shall be viva-voce examination on the above components</w:t>
      </w:r>
      <w:r w:rsidRPr="00804467">
        <w:rPr>
          <w:rFonts w:ascii="Garamond" w:hAnsi="Garamond" w:cs="Times New Roman"/>
          <w:b/>
          <w:bCs/>
          <w:sz w:val="28"/>
          <w:szCs w:val="28"/>
        </w:rPr>
        <w:t xml:space="preserve">. </w:t>
      </w:r>
      <w:r w:rsidRPr="00804467">
        <w:rPr>
          <w:rFonts w:ascii="Garamond" w:hAnsi="Garamond" w:cs="Times New Roman"/>
          <w:sz w:val="28"/>
          <w:szCs w:val="28"/>
        </w:rPr>
        <w:t>The Viva-voce Board consisting of (i) Principal of the College/the teacher concerned (ii) University Representative appointed by the Controller of Examinations in consultation with the Chairman, BOS in Law, and (iii) an advocate with 10 years experience at the Bar shall evaluate the student in the Viva. The proceedings of the viva-voce shall be recorded.</w:t>
      </w:r>
    </w:p>
    <w:p w:rsidR="00277FAD" w:rsidRPr="00804467" w:rsidRDefault="00277FAD" w:rsidP="00804467">
      <w:pPr>
        <w:autoSpaceDE w:val="0"/>
        <w:autoSpaceDN w:val="0"/>
        <w:adjustRightInd w:val="0"/>
        <w:spacing w:after="0" w:line="240" w:lineRule="auto"/>
        <w:jc w:val="both"/>
        <w:rPr>
          <w:rFonts w:ascii="Garamond" w:hAnsi="Garamond" w:cs="Times New Roman"/>
          <w:sz w:val="28"/>
          <w:szCs w:val="28"/>
        </w:rPr>
      </w:pPr>
    </w:p>
    <w:p w:rsidR="00277FAD" w:rsidRPr="00804467" w:rsidRDefault="00277FAD" w:rsidP="00804467">
      <w:pPr>
        <w:autoSpaceDE w:val="0"/>
        <w:autoSpaceDN w:val="0"/>
        <w:adjustRightInd w:val="0"/>
        <w:spacing w:after="0" w:line="240" w:lineRule="auto"/>
        <w:jc w:val="both"/>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u w:val="single"/>
        </w:rPr>
        <w:t>Note</w:t>
      </w:r>
      <w:r w:rsidRPr="00804467">
        <w:rPr>
          <w:rFonts w:ascii="Garamond" w:hAnsi="Garamond" w:cs="Times New Roman"/>
          <w:b/>
          <w:bCs/>
          <w:sz w:val="28"/>
          <w:szCs w:val="28"/>
        </w:rPr>
        <w:t>: All the three components of the paper (written examination, submission of record and attendance in viva) shall be compulsory.</w:t>
      </w: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p>
    <w:p w:rsidR="00643870" w:rsidRPr="00804467" w:rsidRDefault="00643870"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 xml:space="preserve">Suggested </w:t>
      </w:r>
      <w:proofErr w:type="gramStart"/>
      <w:r w:rsidRPr="00804467">
        <w:rPr>
          <w:rFonts w:ascii="Garamond" w:hAnsi="Garamond" w:cs="Times New Roman"/>
          <w:b/>
          <w:bCs/>
          <w:sz w:val="28"/>
          <w:szCs w:val="28"/>
        </w:rPr>
        <w:t>Readings :</w:t>
      </w:r>
      <w:proofErr w:type="gramEnd"/>
    </w:p>
    <w:p w:rsidR="00643870" w:rsidRPr="00804467" w:rsidRDefault="00643870" w:rsidP="00804467">
      <w:pPr>
        <w:pStyle w:val="ListParagraph"/>
        <w:numPr>
          <w:ilvl w:val="0"/>
          <w:numId w:val="1"/>
        </w:numPr>
        <w:autoSpaceDE w:val="0"/>
        <w:autoSpaceDN w:val="0"/>
        <w:adjustRightInd w:val="0"/>
        <w:spacing w:after="0" w:line="240" w:lineRule="auto"/>
        <w:ind w:left="0"/>
        <w:rPr>
          <w:rFonts w:ascii="Garamond" w:hAnsi="Garamond" w:cs="Times New Roman"/>
          <w:sz w:val="28"/>
          <w:szCs w:val="28"/>
        </w:rPr>
      </w:pPr>
      <w:proofErr w:type="spellStart"/>
      <w:r w:rsidRPr="00804467">
        <w:rPr>
          <w:rFonts w:ascii="Garamond" w:hAnsi="Garamond" w:cs="Times New Roman"/>
          <w:sz w:val="28"/>
          <w:szCs w:val="28"/>
        </w:rPr>
        <w:t>Sirohi</w:t>
      </w:r>
      <w:proofErr w:type="spellEnd"/>
      <w:r w:rsidRPr="00804467">
        <w:rPr>
          <w:rFonts w:ascii="Garamond" w:hAnsi="Garamond" w:cs="Times New Roman"/>
          <w:sz w:val="28"/>
          <w:szCs w:val="28"/>
        </w:rPr>
        <w:t>: Professional Ethics, Central Law Publications, Allahabad.</w:t>
      </w:r>
    </w:p>
    <w:p w:rsidR="00643870" w:rsidRPr="00804467" w:rsidRDefault="00643870" w:rsidP="00804467">
      <w:pPr>
        <w:pStyle w:val="ListParagraph"/>
        <w:numPr>
          <w:ilvl w:val="0"/>
          <w:numId w:val="1"/>
        </w:numPr>
        <w:autoSpaceDE w:val="0"/>
        <w:autoSpaceDN w:val="0"/>
        <w:adjustRightInd w:val="0"/>
        <w:spacing w:after="0" w:line="240" w:lineRule="auto"/>
        <w:ind w:left="0"/>
        <w:rPr>
          <w:rFonts w:ascii="Garamond" w:hAnsi="Garamond" w:cs="Times New Roman"/>
          <w:sz w:val="28"/>
          <w:szCs w:val="28"/>
        </w:rPr>
      </w:pPr>
      <w:proofErr w:type="spellStart"/>
      <w:r w:rsidRPr="00804467">
        <w:rPr>
          <w:rFonts w:ascii="Garamond" w:hAnsi="Garamond" w:cs="Times New Roman"/>
          <w:sz w:val="28"/>
          <w:szCs w:val="28"/>
        </w:rPr>
        <w:t>G.B.Reddy</w:t>
      </w:r>
      <w:proofErr w:type="spellEnd"/>
      <w:r w:rsidRPr="00804467">
        <w:rPr>
          <w:rFonts w:ascii="Garamond" w:hAnsi="Garamond" w:cs="Times New Roman"/>
          <w:sz w:val="28"/>
          <w:szCs w:val="28"/>
        </w:rPr>
        <w:t xml:space="preserve">, Practical Advocacy of Law, </w:t>
      </w:r>
      <w:proofErr w:type="spellStart"/>
      <w:r w:rsidRPr="00804467">
        <w:rPr>
          <w:rFonts w:ascii="Garamond" w:hAnsi="Garamond" w:cs="Times New Roman"/>
          <w:sz w:val="28"/>
          <w:szCs w:val="28"/>
        </w:rPr>
        <w:t>Gogia</w:t>
      </w:r>
      <w:proofErr w:type="spellEnd"/>
      <w:r w:rsidRPr="00804467">
        <w:rPr>
          <w:rFonts w:ascii="Garamond" w:hAnsi="Garamond" w:cs="Times New Roman"/>
          <w:sz w:val="28"/>
          <w:szCs w:val="28"/>
        </w:rPr>
        <w:t xml:space="preserve"> Law Agency, Hyderabad</w:t>
      </w:r>
    </w:p>
    <w:p w:rsidR="00643870" w:rsidRPr="00804467" w:rsidRDefault="00643870" w:rsidP="00804467">
      <w:pPr>
        <w:pStyle w:val="ListParagraph"/>
        <w:numPr>
          <w:ilvl w:val="0"/>
          <w:numId w:val="1"/>
        </w:numPr>
        <w:autoSpaceDE w:val="0"/>
        <w:autoSpaceDN w:val="0"/>
        <w:adjustRightInd w:val="0"/>
        <w:spacing w:after="0" w:line="240" w:lineRule="auto"/>
        <w:ind w:left="0"/>
        <w:rPr>
          <w:rFonts w:ascii="Garamond" w:hAnsi="Garamond" w:cs="Times New Roman"/>
          <w:sz w:val="28"/>
          <w:szCs w:val="28"/>
        </w:rPr>
      </w:pPr>
      <w:proofErr w:type="spellStart"/>
      <w:r w:rsidRPr="00804467">
        <w:rPr>
          <w:rFonts w:ascii="Garamond" w:hAnsi="Garamond" w:cs="Times New Roman"/>
          <w:sz w:val="28"/>
          <w:szCs w:val="28"/>
        </w:rPr>
        <w:t>Myneni</w:t>
      </w:r>
      <w:proofErr w:type="spellEnd"/>
      <w:r w:rsidRPr="00804467">
        <w:rPr>
          <w:rFonts w:ascii="Garamond" w:hAnsi="Garamond" w:cs="Times New Roman"/>
          <w:sz w:val="28"/>
          <w:szCs w:val="28"/>
        </w:rPr>
        <w:t xml:space="preserve"> S.R.: Professional Ethics, Accountancy for Lawyers and Bench-Bar Relation, Asia Law House, </w:t>
      </w:r>
      <w:proofErr w:type="gramStart"/>
      <w:r w:rsidRPr="00804467">
        <w:rPr>
          <w:rFonts w:ascii="Garamond" w:hAnsi="Garamond" w:cs="Times New Roman"/>
          <w:sz w:val="28"/>
          <w:szCs w:val="28"/>
        </w:rPr>
        <w:t>Hyderabad</w:t>
      </w:r>
      <w:proofErr w:type="gramEnd"/>
      <w:r w:rsidRPr="00804467">
        <w:rPr>
          <w:rFonts w:ascii="Garamond" w:hAnsi="Garamond" w:cs="Times New Roman"/>
          <w:sz w:val="28"/>
          <w:szCs w:val="28"/>
        </w:rPr>
        <w:t>.</w:t>
      </w:r>
    </w:p>
    <w:p w:rsidR="00277FAD" w:rsidRPr="00804467" w:rsidRDefault="00643870" w:rsidP="00804467">
      <w:pPr>
        <w:pStyle w:val="ListParagraph"/>
        <w:numPr>
          <w:ilvl w:val="0"/>
          <w:numId w:val="1"/>
        </w:numPr>
        <w:autoSpaceDE w:val="0"/>
        <w:autoSpaceDN w:val="0"/>
        <w:adjustRightInd w:val="0"/>
        <w:spacing w:after="0" w:line="240" w:lineRule="auto"/>
        <w:ind w:left="0"/>
        <w:rPr>
          <w:rFonts w:ascii="Garamond" w:hAnsi="Garamond" w:cs="Times New Roman"/>
          <w:sz w:val="28"/>
          <w:szCs w:val="28"/>
        </w:rPr>
      </w:pPr>
      <w:r w:rsidRPr="00804467">
        <w:rPr>
          <w:rFonts w:ascii="Garamond" w:hAnsi="Garamond" w:cs="Times New Roman"/>
          <w:sz w:val="28"/>
          <w:szCs w:val="28"/>
        </w:rPr>
        <w:t>Gupta S.P.: Professional Ethics, Accountancy for Lawyers and Bench-</w:t>
      </w:r>
    </w:p>
    <w:p w:rsidR="00643870" w:rsidRPr="00804467" w:rsidRDefault="00643870" w:rsidP="00804467">
      <w:pPr>
        <w:pStyle w:val="ListParagraph"/>
        <w:autoSpaceDE w:val="0"/>
        <w:autoSpaceDN w:val="0"/>
        <w:adjustRightInd w:val="0"/>
        <w:spacing w:after="0" w:line="240" w:lineRule="auto"/>
        <w:ind w:left="0"/>
        <w:rPr>
          <w:rFonts w:ascii="Garamond" w:hAnsi="Garamond" w:cs="Times New Roman"/>
          <w:sz w:val="28"/>
          <w:szCs w:val="28"/>
        </w:rPr>
      </w:pPr>
      <w:r w:rsidRPr="00804467">
        <w:rPr>
          <w:rFonts w:ascii="Garamond" w:hAnsi="Garamond" w:cs="Times New Roman"/>
          <w:sz w:val="28"/>
          <w:szCs w:val="28"/>
        </w:rPr>
        <w:t xml:space="preserve">Bar Relation, Asia Law House, </w:t>
      </w:r>
      <w:proofErr w:type="gramStart"/>
      <w:r w:rsidRPr="00804467">
        <w:rPr>
          <w:rFonts w:ascii="Garamond" w:hAnsi="Garamond" w:cs="Times New Roman"/>
          <w:sz w:val="28"/>
          <w:szCs w:val="28"/>
        </w:rPr>
        <w:t>Hyderabad</w:t>
      </w:r>
      <w:proofErr w:type="gramEnd"/>
      <w:r w:rsidRPr="00804467">
        <w:rPr>
          <w:rFonts w:ascii="Garamond" w:hAnsi="Garamond" w:cs="Times New Roman"/>
          <w:sz w:val="28"/>
          <w:szCs w:val="28"/>
        </w:rPr>
        <w:t>.</w:t>
      </w:r>
    </w:p>
    <w:p w:rsidR="00643870" w:rsidRPr="00652054" w:rsidRDefault="00643870" w:rsidP="00804467">
      <w:pPr>
        <w:pStyle w:val="ListParagraph"/>
        <w:numPr>
          <w:ilvl w:val="0"/>
          <w:numId w:val="1"/>
        </w:numPr>
        <w:autoSpaceDE w:val="0"/>
        <w:autoSpaceDN w:val="0"/>
        <w:adjustRightInd w:val="0"/>
        <w:spacing w:after="0" w:line="240" w:lineRule="auto"/>
        <w:ind w:left="0"/>
        <w:rPr>
          <w:rFonts w:ascii="Garamond" w:hAnsi="Garamond" w:cs="Times New Roman"/>
          <w:sz w:val="28"/>
          <w:szCs w:val="28"/>
        </w:rPr>
      </w:pPr>
      <w:proofErr w:type="spellStart"/>
      <w:r w:rsidRPr="00804467">
        <w:rPr>
          <w:rFonts w:ascii="Garamond" w:hAnsi="Garamond" w:cs="Times New Roman"/>
          <w:sz w:val="28"/>
          <w:szCs w:val="28"/>
        </w:rPr>
        <w:t>Kailash</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Rai</w:t>
      </w:r>
      <w:proofErr w:type="spellEnd"/>
      <w:r w:rsidRPr="00804467">
        <w:rPr>
          <w:rFonts w:ascii="Garamond" w:hAnsi="Garamond" w:cs="Times New Roman"/>
          <w:sz w:val="28"/>
          <w:szCs w:val="28"/>
        </w:rPr>
        <w:t>: Professional Ethics, Accountancy for Lawyers and Bench</w:t>
      </w:r>
      <w:r w:rsidR="00277FAD" w:rsidRPr="00804467">
        <w:rPr>
          <w:rFonts w:ascii="Garamond" w:hAnsi="Garamond" w:cs="Times New Roman"/>
          <w:sz w:val="28"/>
          <w:szCs w:val="28"/>
        </w:rPr>
        <w:t>-</w:t>
      </w:r>
      <w:r w:rsidRPr="00652054">
        <w:rPr>
          <w:rFonts w:ascii="Garamond" w:hAnsi="Garamond" w:cs="Times New Roman"/>
          <w:sz w:val="28"/>
          <w:szCs w:val="28"/>
        </w:rPr>
        <w:t>Bar Relation, Allahabad Law Agency.</w:t>
      </w:r>
    </w:p>
    <w:p w:rsidR="00643870" w:rsidRPr="00804467" w:rsidRDefault="00643870" w:rsidP="00804467">
      <w:pPr>
        <w:pStyle w:val="ListParagraph"/>
        <w:numPr>
          <w:ilvl w:val="0"/>
          <w:numId w:val="1"/>
        </w:numPr>
        <w:autoSpaceDE w:val="0"/>
        <w:autoSpaceDN w:val="0"/>
        <w:adjustRightInd w:val="0"/>
        <w:spacing w:after="0" w:line="240" w:lineRule="auto"/>
        <w:ind w:left="0"/>
        <w:rPr>
          <w:rFonts w:ascii="Garamond" w:hAnsi="Garamond" w:cs="Times New Roman"/>
          <w:sz w:val="28"/>
          <w:szCs w:val="28"/>
        </w:rPr>
      </w:pPr>
      <w:r w:rsidRPr="00804467">
        <w:rPr>
          <w:rFonts w:ascii="Garamond" w:hAnsi="Garamond" w:cs="Times New Roman"/>
          <w:sz w:val="28"/>
          <w:szCs w:val="28"/>
        </w:rPr>
        <w:t xml:space="preserve">Selected Judgments on Professional Ethics (in 2 volumes), Bar Council </w:t>
      </w:r>
      <w:proofErr w:type="gramStart"/>
      <w:r w:rsidRPr="00804467">
        <w:rPr>
          <w:rFonts w:ascii="Garamond" w:hAnsi="Garamond" w:cs="Times New Roman"/>
          <w:sz w:val="28"/>
          <w:szCs w:val="28"/>
        </w:rPr>
        <w:t>of</w:t>
      </w:r>
      <w:r w:rsidR="00277FAD" w:rsidRPr="00804467">
        <w:rPr>
          <w:rFonts w:ascii="Garamond" w:hAnsi="Garamond" w:cs="Times New Roman"/>
          <w:sz w:val="28"/>
          <w:szCs w:val="28"/>
        </w:rPr>
        <w:t xml:space="preserve"> </w:t>
      </w:r>
      <w:r w:rsidRPr="00804467">
        <w:rPr>
          <w:rFonts w:ascii="Garamond" w:hAnsi="Garamond" w:cs="Times New Roman"/>
          <w:sz w:val="28"/>
          <w:szCs w:val="28"/>
        </w:rPr>
        <w:t xml:space="preserve"> India</w:t>
      </w:r>
      <w:proofErr w:type="gramEnd"/>
      <w:r w:rsidRPr="00804467">
        <w:rPr>
          <w:rFonts w:ascii="Garamond" w:hAnsi="Garamond" w:cs="Times New Roman"/>
          <w:sz w:val="28"/>
          <w:szCs w:val="28"/>
        </w:rPr>
        <w:t xml:space="preserve"> Trust, New Delhi.</w:t>
      </w:r>
    </w:p>
    <w:p w:rsidR="00F5325D" w:rsidRDefault="00F5325D" w:rsidP="00804467">
      <w:pPr>
        <w:jc w:val="center"/>
        <w:rPr>
          <w:rFonts w:ascii="Garamond" w:hAnsi="Garamond"/>
          <w:sz w:val="28"/>
          <w:szCs w:val="28"/>
        </w:rPr>
      </w:pPr>
    </w:p>
    <w:p w:rsidR="00643870" w:rsidRDefault="00643870" w:rsidP="00804467">
      <w:pPr>
        <w:jc w:val="center"/>
        <w:rPr>
          <w:rFonts w:ascii="Garamond" w:hAnsi="Garamond"/>
          <w:sz w:val="28"/>
          <w:szCs w:val="28"/>
        </w:rPr>
      </w:pPr>
      <w:r w:rsidRPr="00804467">
        <w:rPr>
          <w:rFonts w:ascii="Garamond" w:hAnsi="Garamond"/>
          <w:sz w:val="28"/>
          <w:szCs w:val="28"/>
        </w:rPr>
        <w:t>****</w:t>
      </w:r>
    </w:p>
    <w:p w:rsidR="0085642D" w:rsidRPr="00804467" w:rsidRDefault="0085642D" w:rsidP="00804467">
      <w:pPr>
        <w:jc w:val="center"/>
        <w:rPr>
          <w:rFonts w:ascii="Garamond" w:hAnsi="Garamond"/>
          <w:sz w:val="28"/>
          <w:szCs w:val="28"/>
        </w:rPr>
      </w:pPr>
    </w:p>
    <w:p w:rsidR="0085642D" w:rsidRPr="00804467" w:rsidRDefault="0085642D" w:rsidP="00804467">
      <w:pPr>
        <w:jc w:val="center"/>
        <w:rPr>
          <w:rFonts w:ascii="Garamond" w:hAnsi="Garamond"/>
          <w:sz w:val="28"/>
          <w:szCs w:val="28"/>
        </w:rPr>
      </w:pPr>
    </w:p>
    <w:p w:rsidR="0085642D" w:rsidRPr="00804467" w:rsidRDefault="0085642D" w:rsidP="00804467">
      <w:pPr>
        <w:jc w:val="center"/>
        <w:rPr>
          <w:rFonts w:ascii="Garamond" w:hAnsi="Garamond"/>
          <w:sz w:val="28"/>
          <w:szCs w:val="28"/>
        </w:rPr>
      </w:pPr>
    </w:p>
    <w:p w:rsidR="00F5325D" w:rsidRDefault="00F5325D" w:rsidP="00804467">
      <w:pPr>
        <w:autoSpaceDE w:val="0"/>
        <w:autoSpaceDN w:val="0"/>
        <w:adjustRightInd w:val="0"/>
        <w:spacing w:after="0" w:line="240" w:lineRule="auto"/>
        <w:jc w:val="center"/>
        <w:rPr>
          <w:rFonts w:ascii="Garamond" w:hAnsi="Garamond" w:cs="Times New Roman"/>
          <w:b/>
          <w:bCs/>
          <w:sz w:val="32"/>
          <w:szCs w:val="28"/>
        </w:rPr>
      </w:pPr>
    </w:p>
    <w:p w:rsidR="00F5325D" w:rsidRDefault="00F5325D" w:rsidP="00804467">
      <w:pPr>
        <w:autoSpaceDE w:val="0"/>
        <w:autoSpaceDN w:val="0"/>
        <w:adjustRightInd w:val="0"/>
        <w:spacing w:after="0" w:line="240" w:lineRule="auto"/>
        <w:jc w:val="center"/>
        <w:rPr>
          <w:rFonts w:ascii="Garamond" w:hAnsi="Garamond" w:cs="Times New Roman"/>
          <w:b/>
          <w:bCs/>
          <w:sz w:val="32"/>
          <w:szCs w:val="28"/>
        </w:rPr>
      </w:pPr>
    </w:p>
    <w:p w:rsidR="00F5325D" w:rsidRDefault="00F5325D" w:rsidP="00804467">
      <w:pPr>
        <w:autoSpaceDE w:val="0"/>
        <w:autoSpaceDN w:val="0"/>
        <w:adjustRightInd w:val="0"/>
        <w:spacing w:after="0" w:line="240" w:lineRule="auto"/>
        <w:jc w:val="center"/>
        <w:rPr>
          <w:rFonts w:ascii="Garamond" w:hAnsi="Garamond" w:cs="Times New Roman"/>
          <w:b/>
          <w:bCs/>
          <w:sz w:val="32"/>
          <w:szCs w:val="28"/>
        </w:rPr>
      </w:pPr>
    </w:p>
    <w:p w:rsidR="00F5325D" w:rsidRDefault="00F5325D" w:rsidP="00804467">
      <w:pPr>
        <w:autoSpaceDE w:val="0"/>
        <w:autoSpaceDN w:val="0"/>
        <w:adjustRightInd w:val="0"/>
        <w:spacing w:after="0" w:line="240" w:lineRule="auto"/>
        <w:jc w:val="center"/>
        <w:rPr>
          <w:rFonts w:ascii="Garamond" w:hAnsi="Garamond" w:cs="Times New Roman"/>
          <w:b/>
          <w:bCs/>
          <w:sz w:val="32"/>
          <w:szCs w:val="28"/>
        </w:rPr>
      </w:pPr>
    </w:p>
    <w:p w:rsidR="00F5325D" w:rsidRDefault="00F5325D" w:rsidP="00804467">
      <w:pPr>
        <w:autoSpaceDE w:val="0"/>
        <w:autoSpaceDN w:val="0"/>
        <w:adjustRightInd w:val="0"/>
        <w:spacing w:after="0" w:line="240" w:lineRule="auto"/>
        <w:jc w:val="center"/>
        <w:rPr>
          <w:rFonts w:ascii="Garamond" w:hAnsi="Garamond" w:cs="Times New Roman"/>
          <w:b/>
          <w:bCs/>
          <w:sz w:val="32"/>
          <w:szCs w:val="28"/>
        </w:rPr>
      </w:pPr>
    </w:p>
    <w:p w:rsidR="00F5325D" w:rsidRDefault="00F5325D" w:rsidP="00804467">
      <w:pPr>
        <w:autoSpaceDE w:val="0"/>
        <w:autoSpaceDN w:val="0"/>
        <w:adjustRightInd w:val="0"/>
        <w:spacing w:after="0" w:line="240" w:lineRule="auto"/>
        <w:jc w:val="center"/>
        <w:rPr>
          <w:rFonts w:ascii="Garamond" w:hAnsi="Garamond" w:cs="Times New Roman"/>
          <w:b/>
          <w:bCs/>
          <w:sz w:val="32"/>
          <w:szCs w:val="28"/>
        </w:rPr>
      </w:pPr>
    </w:p>
    <w:p w:rsidR="00F5325D" w:rsidRDefault="00F5325D" w:rsidP="00804467">
      <w:pPr>
        <w:autoSpaceDE w:val="0"/>
        <w:autoSpaceDN w:val="0"/>
        <w:adjustRightInd w:val="0"/>
        <w:spacing w:after="0" w:line="240" w:lineRule="auto"/>
        <w:jc w:val="center"/>
        <w:rPr>
          <w:rFonts w:ascii="Garamond" w:hAnsi="Garamond" w:cs="Times New Roman"/>
          <w:b/>
          <w:bCs/>
          <w:sz w:val="32"/>
          <w:szCs w:val="28"/>
        </w:rPr>
      </w:pPr>
    </w:p>
    <w:p w:rsidR="00F5325D" w:rsidRDefault="00F5325D" w:rsidP="00804467">
      <w:pPr>
        <w:autoSpaceDE w:val="0"/>
        <w:autoSpaceDN w:val="0"/>
        <w:adjustRightInd w:val="0"/>
        <w:spacing w:after="0" w:line="240" w:lineRule="auto"/>
        <w:jc w:val="center"/>
        <w:rPr>
          <w:rFonts w:ascii="Garamond" w:hAnsi="Garamond" w:cs="Times New Roman"/>
          <w:b/>
          <w:bCs/>
          <w:sz w:val="32"/>
          <w:szCs w:val="28"/>
        </w:rPr>
      </w:pPr>
    </w:p>
    <w:p w:rsidR="00F5325D" w:rsidRDefault="00F5325D" w:rsidP="00804467">
      <w:pPr>
        <w:autoSpaceDE w:val="0"/>
        <w:autoSpaceDN w:val="0"/>
        <w:adjustRightInd w:val="0"/>
        <w:spacing w:after="0" w:line="240" w:lineRule="auto"/>
        <w:jc w:val="center"/>
        <w:rPr>
          <w:rFonts w:ascii="Garamond" w:hAnsi="Garamond" w:cs="Times New Roman"/>
          <w:b/>
          <w:bCs/>
          <w:sz w:val="32"/>
          <w:szCs w:val="28"/>
        </w:rPr>
      </w:pPr>
    </w:p>
    <w:p w:rsidR="00F5325D" w:rsidRDefault="00F5325D" w:rsidP="00804467">
      <w:pPr>
        <w:autoSpaceDE w:val="0"/>
        <w:autoSpaceDN w:val="0"/>
        <w:adjustRightInd w:val="0"/>
        <w:spacing w:after="0" w:line="240" w:lineRule="auto"/>
        <w:jc w:val="center"/>
        <w:rPr>
          <w:rFonts w:ascii="Garamond" w:hAnsi="Garamond" w:cs="Times New Roman"/>
          <w:b/>
          <w:bCs/>
          <w:sz w:val="32"/>
          <w:szCs w:val="28"/>
        </w:rPr>
      </w:pPr>
    </w:p>
    <w:p w:rsidR="0085642D" w:rsidRPr="00F5325D" w:rsidRDefault="0085642D" w:rsidP="00804467">
      <w:pPr>
        <w:autoSpaceDE w:val="0"/>
        <w:autoSpaceDN w:val="0"/>
        <w:adjustRightInd w:val="0"/>
        <w:spacing w:after="0" w:line="240" w:lineRule="auto"/>
        <w:jc w:val="center"/>
        <w:rPr>
          <w:rFonts w:ascii="Garamond" w:hAnsi="Garamond" w:cs="Times New Roman"/>
          <w:b/>
          <w:bCs/>
          <w:sz w:val="32"/>
          <w:szCs w:val="28"/>
        </w:rPr>
      </w:pPr>
      <w:r w:rsidRPr="00F5325D">
        <w:rPr>
          <w:rFonts w:ascii="Garamond" w:hAnsi="Garamond" w:cs="Times New Roman"/>
          <w:b/>
          <w:bCs/>
          <w:sz w:val="32"/>
          <w:szCs w:val="28"/>
        </w:rPr>
        <w:lastRenderedPageBreak/>
        <w:t>LL.B.VI SEMESTER</w:t>
      </w:r>
    </w:p>
    <w:p w:rsidR="00676759" w:rsidRPr="00804467" w:rsidRDefault="00676759" w:rsidP="00804467">
      <w:pPr>
        <w:autoSpaceDE w:val="0"/>
        <w:autoSpaceDN w:val="0"/>
        <w:adjustRightInd w:val="0"/>
        <w:spacing w:after="0" w:line="240" w:lineRule="auto"/>
        <w:jc w:val="center"/>
        <w:rPr>
          <w:rFonts w:ascii="Garamond" w:hAnsi="Garamond" w:cs="Times New Roman"/>
          <w:b/>
          <w:bCs/>
          <w:sz w:val="32"/>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DD0229" w:rsidRDefault="0085642D" w:rsidP="00804467">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Cs/>
          <w:sz w:val="28"/>
          <w:szCs w:val="28"/>
        </w:rPr>
        <w:t>PAPER-I</w:t>
      </w:r>
      <w:r w:rsidRPr="00804467">
        <w:rPr>
          <w:rFonts w:ascii="Garamond" w:hAnsi="Garamond" w:cs="Times New Roman"/>
          <w:b/>
          <w:bCs/>
          <w:sz w:val="28"/>
          <w:szCs w:val="28"/>
        </w:rPr>
        <w:t xml:space="preserve">: </w:t>
      </w:r>
    </w:p>
    <w:p w:rsidR="0085642D" w:rsidRPr="00804467" w:rsidRDefault="0085642D" w:rsidP="00804467">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LAW OF TAXATION</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w:t>
      </w:r>
      <w:r w:rsidR="00F5325D" w:rsidRPr="00804467">
        <w:rPr>
          <w:rFonts w:ascii="Garamond" w:hAnsi="Garamond" w:cs="Times New Roman"/>
          <w:b/>
          <w:bCs/>
          <w:sz w:val="28"/>
          <w:szCs w:val="28"/>
        </w:rPr>
        <w:t>I:</w:t>
      </w: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Constitutional basis of power of taxation — Article 265 of Constitution of India - Basic concept of Income Tax — Outlines of Income Tax Law - Definition of Income and Agricultural Income under Income Tax Act — Residential Status - Previous Year — Assessment Year — Computation of Income.</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Unit-II:</w:t>
      </w: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Heads of Income and Computation — Income from Salary, Income from House Property. Profits and Gains of Business or Profession, Capital Gains and Income from other sources.</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Unit-III:</w:t>
      </w: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Law and Procedure — P.A.N. — Filing of Returns — Payment of Advance Tax -- Deduction of Tax at Source (TDS) -- Double Tax Relief — Law and Procedure for Assessment, Penalties, Prosecution, Appeals and Grievances -- Authorities.</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w:t>
      </w:r>
      <w:r w:rsidR="00F5325D" w:rsidRPr="00804467">
        <w:rPr>
          <w:rFonts w:ascii="Garamond" w:hAnsi="Garamond" w:cs="Times New Roman"/>
          <w:b/>
          <w:bCs/>
          <w:sz w:val="28"/>
          <w:szCs w:val="28"/>
        </w:rPr>
        <w:t>IV:</w:t>
      </w:r>
    </w:p>
    <w:p w:rsidR="0085642D" w:rsidRPr="00804467" w:rsidRDefault="0085642D" w:rsidP="00804467">
      <w:pPr>
        <w:autoSpaceDE w:val="0"/>
        <w:autoSpaceDN w:val="0"/>
        <w:adjustRightInd w:val="0"/>
        <w:spacing w:after="0" w:line="240" w:lineRule="auto"/>
        <w:jc w:val="both"/>
        <w:rPr>
          <w:rFonts w:ascii="Garamond" w:hAnsi="Garamond" w:cs="Times New Roman"/>
          <w:bCs/>
          <w:sz w:val="28"/>
          <w:szCs w:val="28"/>
        </w:rPr>
      </w:pPr>
      <w:r w:rsidRPr="00804467">
        <w:rPr>
          <w:rFonts w:ascii="Garamond" w:hAnsi="Garamond" w:cs="Times New Roman"/>
          <w:b/>
          <w:bCs/>
          <w:sz w:val="28"/>
          <w:szCs w:val="28"/>
        </w:rPr>
        <w:t xml:space="preserve">GST ACT, 2017 – </w:t>
      </w:r>
      <w:r w:rsidRPr="00804467">
        <w:rPr>
          <w:rFonts w:ascii="Garamond" w:hAnsi="Garamond" w:cs="Times New Roman"/>
          <w:bCs/>
          <w:sz w:val="28"/>
          <w:szCs w:val="28"/>
        </w:rPr>
        <w:t>Goods and Services Tax Act, 2017: Introduction – Background - - Basic Concepts – salient features of the Act – Kinds of GST - CGST, SGST &amp; IGST – Administration officers under this Act – Levy and collection of tax – scope of supply – Tax liability on composite and mixed supplies – Input tax credit – Eligibility and conditions for taking input tax credit.</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 xml:space="preserve"> </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Unit-V:</w:t>
      </w:r>
    </w:p>
    <w:p w:rsidR="0085642D" w:rsidRPr="00804467" w:rsidRDefault="0085642D" w:rsidP="00804467">
      <w:pPr>
        <w:autoSpaceDE w:val="0"/>
        <w:autoSpaceDN w:val="0"/>
        <w:adjustRightInd w:val="0"/>
        <w:spacing w:after="0" w:line="240" w:lineRule="auto"/>
        <w:jc w:val="both"/>
        <w:rPr>
          <w:rFonts w:ascii="Garamond" w:hAnsi="Garamond" w:cs="Times New Roman"/>
          <w:bCs/>
          <w:sz w:val="28"/>
          <w:szCs w:val="28"/>
        </w:rPr>
      </w:pPr>
      <w:r w:rsidRPr="00804467">
        <w:rPr>
          <w:rFonts w:ascii="Garamond" w:hAnsi="Garamond" w:cs="Times New Roman"/>
          <w:b/>
          <w:bCs/>
          <w:sz w:val="28"/>
          <w:szCs w:val="28"/>
        </w:rPr>
        <w:t xml:space="preserve">GST ACT, 2017:- </w:t>
      </w:r>
      <w:r w:rsidRPr="00804467">
        <w:rPr>
          <w:rFonts w:ascii="Garamond" w:hAnsi="Garamond" w:cs="Times New Roman"/>
          <w:bCs/>
          <w:sz w:val="28"/>
          <w:szCs w:val="28"/>
        </w:rPr>
        <w:t>Registration – persons liable for registration – persons not liable for registration – procedure for registration – returns – furnishing details of outward and inward supplies – furnishing of returns –  payment of tax, interest, penalty and other amounts – tax deducted at source – collection of tax at source – Demand and Recovery – Advance Ruling – Definitions for Advance Ruling – Appeals and revision – Appeals to Appellate Authority – Powers of revisional authority  - Constitution of Appellate Tribunal and benches thereof – offences and penalties.</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 xml:space="preserve"> </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w:t>
      </w:r>
      <w:proofErr w:type="spellStart"/>
      <w:r w:rsidRPr="00804467">
        <w:rPr>
          <w:rFonts w:ascii="Garamond" w:hAnsi="Garamond" w:cs="Times New Roman"/>
          <w:sz w:val="28"/>
          <w:szCs w:val="28"/>
        </w:rPr>
        <w:t>Vinod</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K.Singhania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Student Guide to Income Tax</w:t>
      </w:r>
      <w:r w:rsidRPr="00804467">
        <w:rPr>
          <w:rFonts w:ascii="Garamond" w:hAnsi="Garamond" w:cs="Times New Roman"/>
          <w:sz w:val="28"/>
          <w:szCs w:val="28"/>
        </w:rPr>
        <w:t>, Taxman, Allied</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Service Pvt. Limited.</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proofErr w:type="gramStart"/>
      <w:r w:rsidRPr="00804467">
        <w:rPr>
          <w:rFonts w:ascii="Garamond" w:hAnsi="Garamond" w:cs="Times New Roman"/>
          <w:sz w:val="28"/>
          <w:szCs w:val="28"/>
        </w:rPr>
        <w:t>2.Vinod</w:t>
      </w:r>
      <w:proofErr w:type="gram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K.Singhania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Direct Taxes Law &amp; Practice</w:t>
      </w:r>
      <w:r w:rsidRPr="00804467">
        <w:rPr>
          <w:rFonts w:ascii="Garamond" w:hAnsi="Garamond" w:cs="Times New Roman"/>
          <w:sz w:val="28"/>
          <w:szCs w:val="28"/>
        </w:rPr>
        <w:t>, Taxman Allied Service</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Pvt. Limited.</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lastRenderedPageBreak/>
        <w:t xml:space="preserve">3. </w:t>
      </w:r>
      <w:proofErr w:type="spellStart"/>
      <w:r w:rsidRPr="00804467">
        <w:rPr>
          <w:rFonts w:ascii="Garamond" w:hAnsi="Garamond" w:cs="Times New Roman"/>
          <w:sz w:val="28"/>
          <w:szCs w:val="28"/>
        </w:rPr>
        <w:t>Myneni</w:t>
      </w:r>
      <w:proofErr w:type="spellEnd"/>
      <w:r w:rsidRPr="00804467">
        <w:rPr>
          <w:rFonts w:ascii="Garamond" w:hAnsi="Garamond" w:cs="Times New Roman"/>
          <w:sz w:val="28"/>
          <w:szCs w:val="28"/>
        </w:rPr>
        <w:t xml:space="preserve"> S.R.: </w:t>
      </w:r>
      <w:r w:rsidRPr="00804467">
        <w:rPr>
          <w:rFonts w:ascii="Garamond" w:hAnsi="Garamond" w:cs="Times New Roman"/>
          <w:i/>
          <w:iCs/>
          <w:sz w:val="28"/>
          <w:szCs w:val="28"/>
        </w:rPr>
        <w:t>Law of Taxation</w:t>
      </w:r>
      <w:r w:rsidRPr="00804467">
        <w:rPr>
          <w:rFonts w:ascii="Garamond" w:hAnsi="Garamond" w:cs="Times New Roman"/>
          <w:sz w:val="28"/>
          <w:szCs w:val="28"/>
        </w:rPr>
        <w:t>, Allahabad Law Series.</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4. </w:t>
      </w:r>
      <w:proofErr w:type="spellStart"/>
      <w:r w:rsidRPr="00804467">
        <w:rPr>
          <w:rFonts w:ascii="Garamond" w:hAnsi="Garamond" w:cs="Times New Roman"/>
          <w:sz w:val="28"/>
          <w:szCs w:val="28"/>
        </w:rPr>
        <w:t>Kailash</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Rai</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Taxation Laws</w:t>
      </w:r>
      <w:r w:rsidRPr="00804467">
        <w:rPr>
          <w:rFonts w:ascii="Garamond" w:hAnsi="Garamond" w:cs="Times New Roman"/>
          <w:sz w:val="28"/>
          <w:szCs w:val="28"/>
        </w:rPr>
        <w:t>, Allahabad Law Agency.</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5. </w:t>
      </w:r>
      <w:proofErr w:type="spellStart"/>
      <w:r w:rsidRPr="00804467">
        <w:rPr>
          <w:rFonts w:ascii="Garamond" w:hAnsi="Garamond" w:cs="Times New Roman"/>
          <w:sz w:val="28"/>
          <w:szCs w:val="28"/>
        </w:rPr>
        <w:t>Gurish</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Ahuja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Systematic Approach to Income Tax</w:t>
      </w:r>
      <w:r w:rsidRPr="00804467">
        <w:rPr>
          <w:rFonts w:ascii="Garamond" w:hAnsi="Garamond" w:cs="Times New Roman"/>
          <w:sz w:val="28"/>
          <w:szCs w:val="28"/>
        </w:rPr>
        <w:t xml:space="preserve">, Bharat Law House </w:t>
      </w:r>
      <w:proofErr w:type="spellStart"/>
      <w:r w:rsidRPr="00804467">
        <w:rPr>
          <w:rFonts w:ascii="Garamond" w:hAnsi="Garamond" w:cs="Times New Roman"/>
          <w:sz w:val="28"/>
          <w:szCs w:val="28"/>
        </w:rPr>
        <w:t>Pvt</w:t>
      </w:r>
      <w:proofErr w:type="spellEnd"/>
      <w:r w:rsidRPr="00804467">
        <w:rPr>
          <w:rFonts w:ascii="Garamond" w:hAnsi="Garamond" w:cs="Times New Roman"/>
          <w:sz w:val="28"/>
          <w:szCs w:val="28"/>
        </w:rPr>
        <w:t xml:space="preserve"> </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Ltd </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proofErr w:type="gramStart"/>
      <w:r w:rsidRPr="00804467">
        <w:rPr>
          <w:rFonts w:ascii="Garamond" w:hAnsi="Garamond" w:cs="Times New Roman"/>
          <w:sz w:val="28"/>
          <w:szCs w:val="28"/>
        </w:rPr>
        <w:t>6.V.S</w:t>
      </w:r>
      <w:proofErr w:type="gram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Datey</w:t>
      </w:r>
      <w:proofErr w:type="spellEnd"/>
      <w:r w:rsidRPr="00804467">
        <w:rPr>
          <w:rFonts w:ascii="Garamond" w:hAnsi="Garamond" w:cs="Times New Roman"/>
          <w:sz w:val="28"/>
          <w:szCs w:val="28"/>
        </w:rPr>
        <w:t xml:space="preserve"> : GST  Ready </w:t>
      </w:r>
      <w:proofErr w:type="spellStart"/>
      <w:r w:rsidRPr="00804467">
        <w:rPr>
          <w:rFonts w:ascii="Garamond" w:hAnsi="Garamond" w:cs="Times New Roman"/>
          <w:sz w:val="28"/>
          <w:szCs w:val="28"/>
        </w:rPr>
        <w:t>Recknor</w:t>
      </w:r>
      <w:proofErr w:type="spellEnd"/>
      <w:r w:rsidRPr="00804467">
        <w:rPr>
          <w:rFonts w:ascii="Garamond" w:hAnsi="Garamond" w:cs="Times New Roman"/>
          <w:sz w:val="28"/>
          <w:szCs w:val="28"/>
        </w:rPr>
        <w:t>,    Taxman Publications.</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7. GST Acts with Rules &amp; Forms (Bare Act</w:t>
      </w:r>
      <w:proofErr w:type="gramStart"/>
      <w:r w:rsidRPr="00804467">
        <w:rPr>
          <w:rFonts w:ascii="Garamond" w:hAnsi="Garamond" w:cs="Times New Roman"/>
          <w:sz w:val="28"/>
          <w:szCs w:val="28"/>
        </w:rPr>
        <w:t>) ,</w:t>
      </w:r>
      <w:proofErr w:type="gramEnd"/>
      <w:r w:rsidRPr="00804467">
        <w:rPr>
          <w:rFonts w:ascii="Garamond" w:hAnsi="Garamond" w:cs="Times New Roman"/>
          <w:sz w:val="28"/>
          <w:szCs w:val="28"/>
        </w:rPr>
        <w:t xml:space="preserve"> Taxman Publications.</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8. GST – A Practical </w:t>
      </w:r>
      <w:proofErr w:type="spellStart"/>
      <w:r w:rsidRPr="00804467">
        <w:rPr>
          <w:rFonts w:ascii="Garamond" w:hAnsi="Garamond" w:cs="Times New Roman"/>
          <w:sz w:val="28"/>
          <w:szCs w:val="28"/>
        </w:rPr>
        <w:t>Approach</w:t>
      </w:r>
      <w:proofErr w:type="gramStart"/>
      <w:r w:rsidRPr="00804467">
        <w:rPr>
          <w:rFonts w:ascii="Garamond" w:hAnsi="Garamond" w:cs="Times New Roman"/>
          <w:sz w:val="28"/>
          <w:szCs w:val="28"/>
        </w:rPr>
        <w:t>,Taxman</w:t>
      </w:r>
      <w:proofErr w:type="spellEnd"/>
      <w:proofErr w:type="gramEnd"/>
      <w:r w:rsidRPr="00804467">
        <w:rPr>
          <w:rFonts w:ascii="Garamond" w:hAnsi="Garamond" w:cs="Times New Roman"/>
          <w:sz w:val="28"/>
          <w:szCs w:val="28"/>
        </w:rPr>
        <w:t xml:space="preserve"> Publications.</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9. </w:t>
      </w:r>
      <w:proofErr w:type="spellStart"/>
      <w:r w:rsidRPr="00804467">
        <w:rPr>
          <w:rFonts w:ascii="Garamond" w:hAnsi="Garamond" w:cs="Times New Roman"/>
          <w:sz w:val="28"/>
          <w:szCs w:val="28"/>
        </w:rPr>
        <w:t>Sweta</w:t>
      </w:r>
      <w:proofErr w:type="spellEnd"/>
      <w:r w:rsidRPr="00804467">
        <w:rPr>
          <w:rFonts w:ascii="Garamond" w:hAnsi="Garamond" w:cs="Times New Roman"/>
          <w:sz w:val="28"/>
          <w:szCs w:val="28"/>
        </w:rPr>
        <w:t xml:space="preserve"> Jain, GST Law and Practice – A Section wise commentary on GST,</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w:t>
      </w:r>
      <w:proofErr w:type="spellStart"/>
      <w:r w:rsidRPr="00804467">
        <w:rPr>
          <w:rFonts w:ascii="Garamond" w:hAnsi="Garamond" w:cs="Times New Roman"/>
          <w:sz w:val="28"/>
          <w:szCs w:val="28"/>
        </w:rPr>
        <w:t>Taxmann</w:t>
      </w:r>
      <w:proofErr w:type="spellEnd"/>
      <w:r w:rsidRPr="00804467">
        <w:rPr>
          <w:rFonts w:ascii="Garamond" w:hAnsi="Garamond" w:cs="Times New Roman"/>
          <w:sz w:val="28"/>
          <w:szCs w:val="28"/>
        </w:rPr>
        <w:t xml:space="preserve"> Publications.</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10. </w:t>
      </w:r>
      <w:proofErr w:type="spellStart"/>
      <w:r w:rsidRPr="00804467">
        <w:rPr>
          <w:rFonts w:ascii="Garamond" w:hAnsi="Garamond" w:cs="Times New Roman"/>
          <w:sz w:val="28"/>
          <w:szCs w:val="28"/>
        </w:rPr>
        <w:t>Shann</w:t>
      </w:r>
      <w:proofErr w:type="spellEnd"/>
      <w:r w:rsidRPr="00804467">
        <w:rPr>
          <w:rFonts w:ascii="Garamond" w:hAnsi="Garamond" w:cs="Times New Roman"/>
          <w:sz w:val="28"/>
          <w:szCs w:val="28"/>
        </w:rPr>
        <w:t xml:space="preserve"> V </w:t>
      </w:r>
      <w:proofErr w:type="spellStart"/>
      <w:r w:rsidRPr="00804467">
        <w:rPr>
          <w:rFonts w:ascii="Garamond" w:hAnsi="Garamond" w:cs="Times New Roman"/>
          <w:sz w:val="28"/>
          <w:szCs w:val="28"/>
        </w:rPr>
        <w:t>Patkar</w:t>
      </w:r>
      <w:proofErr w:type="spellEnd"/>
      <w:r w:rsidRPr="00804467">
        <w:rPr>
          <w:rFonts w:ascii="Garamond" w:hAnsi="Garamond" w:cs="Times New Roman"/>
          <w:sz w:val="28"/>
          <w:szCs w:val="28"/>
        </w:rPr>
        <w:t xml:space="preserve">, GST Law Guide, </w:t>
      </w:r>
      <w:proofErr w:type="spellStart"/>
      <w:r w:rsidRPr="00804467">
        <w:rPr>
          <w:rFonts w:ascii="Garamond" w:hAnsi="Garamond" w:cs="Times New Roman"/>
          <w:sz w:val="28"/>
          <w:szCs w:val="28"/>
        </w:rPr>
        <w:t>Taxmann</w:t>
      </w:r>
      <w:proofErr w:type="spellEnd"/>
      <w:r w:rsidRPr="00804467">
        <w:rPr>
          <w:rFonts w:ascii="Garamond" w:hAnsi="Garamond" w:cs="Times New Roman"/>
          <w:sz w:val="28"/>
          <w:szCs w:val="28"/>
        </w:rPr>
        <w:t xml:space="preserve"> Publication.</w:t>
      </w:r>
    </w:p>
    <w:p w:rsidR="00676759" w:rsidRPr="00804467" w:rsidRDefault="00676759" w:rsidP="00804467">
      <w:pPr>
        <w:autoSpaceDE w:val="0"/>
        <w:autoSpaceDN w:val="0"/>
        <w:adjustRightInd w:val="0"/>
        <w:spacing w:after="0" w:line="240" w:lineRule="auto"/>
        <w:rPr>
          <w:rFonts w:ascii="Garamond" w:hAnsi="Garamond" w:cs="Times New Roman"/>
          <w:sz w:val="28"/>
          <w:szCs w:val="28"/>
        </w:rPr>
      </w:pPr>
    </w:p>
    <w:p w:rsidR="00676759" w:rsidRPr="00804467" w:rsidRDefault="00676759" w:rsidP="00804467">
      <w:pPr>
        <w:autoSpaceDE w:val="0"/>
        <w:autoSpaceDN w:val="0"/>
        <w:adjustRightInd w:val="0"/>
        <w:spacing w:after="0" w:line="240" w:lineRule="auto"/>
        <w:rPr>
          <w:rFonts w:ascii="Garamond" w:hAnsi="Garamond" w:cs="Times New Roman"/>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DD0229" w:rsidRDefault="0085642D" w:rsidP="00804467">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Cs/>
          <w:sz w:val="28"/>
          <w:szCs w:val="28"/>
        </w:rPr>
        <w:t>PAPER-II:</w:t>
      </w:r>
      <w:r w:rsidRPr="00804467">
        <w:rPr>
          <w:rFonts w:ascii="Garamond" w:hAnsi="Garamond" w:cs="Times New Roman"/>
          <w:b/>
          <w:bCs/>
          <w:sz w:val="28"/>
          <w:szCs w:val="28"/>
        </w:rPr>
        <w:t xml:space="preserve"> </w:t>
      </w:r>
    </w:p>
    <w:p w:rsidR="0085642D" w:rsidRPr="00804467" w:rsidRDefault="0085642D" w:rsidP="00804467">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INFORMATION TECHNOLOGY LAW</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Unit-I</w:t>
      </w:r>
      <w:r w:rsidRPr="00804467">
        <w:rPr>
          <w:rFonts w:ascii="Garamond" w:hAnsi="Garamond" w:cs="Times New Roman"/>
          <w:sz w:val="28"/>
          <w:szCs w:val="28"/>
        </w:rPr>
        <w:t>:</w:t>
      </w: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Cs/>
          <w:sz w:val="28"/>
          <w:szCs w:val="28"/>
        </w:rPr>
        <w:t>Concept of Information Technology and Cyber Space</w:t>
      </w:r>
      <w:r w:rsidRPr="00804467">
        <w:rPr>
          <w:rFonts w:ascii="Garamond" w:hAnsi="Garamond" w:cs="Times New Roman"/>
          <w:sz w:val="28"/>
          <w:szCs w:val="28"/>
        </w:rPr>
        <w:t xml:space="preserve">- Interface of Technology and Law - </w:t>
      </w:r>
      <w:r w:rsidRPr="00804467">
        <w:rPr>
          <w:rFonts w:ascii="Garamond" w:hAnsi="Garamond" w:cs="Times New Roman"/>
          <w:bCs/>
          <w:sz w:val="28"/>
          <w:szCs w:val="28"/>
        </w:rPr>
        <w:t xml:space="preserve">Jurisdiction in Cyber Space and </w:t>
      </w:r>
      <w:r w:rsidRPr="00804467">
        <w:rPr>
          <w:rFonts w:ascii="Garamond" w:hAnsi="Garamond" w:cs="Times New Roman"/>
          <w:sz w:val="28"/>
          <w:szCs w:val="28"/>
        </w:rPr>
        <w:t>Jurisdiction in traditional sense - Internet Jurisdiction - Indian Context of Jurisdiction -Enforcement agencies -International position of Internet Jurisdiction - Cases in Cyber Jurisdiction</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Unit-II</w:t>
      </w:r>
      <w:r w:rsidRPr="00804467">
        <w:rPr>
          <w:rFonts w:ascii="Garamond" w:hAnsi="Garamond" w:cs="Times New Roman"/>
          <w:sz w:val="28"/>
          <w:szCs w:val="28"/>
        </w:rPr>
        <w:t>:</w:t>
      </w: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 xml:space="preserve">Information Technology Act, 2000 </w:t>
      </w:r>
      <w:r w:rsidRPr="00804467">
        <w:rPr>
          <w:rFonts w:ascii="Garamond" w:hAnsi="Garamond" w:cs="Times New Roman"/>
          <w:sz w:val="28"/>
          <w:szCs w:val="28"/>
        </w:rPr>
        <w:t>- Aims and Objects — Overview of the Act – Jurisdiction –Electronic Governance – Legal Recognition of Electronic Records and Electronic Evidence -Digital Signature Certificates - Securing Electronic records and secure digital signatures - Duties of Subscribers - Role of Certifying Authorities - Regulators under the Act -The Cyber Regulations Appellate Tribunal - Internet Service Providers and their Liability– Powers of Police under the Act – Impact of the Act on other Laws .</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Unit-III</w:t>
      </w:r>
      <w:r w:rsidRPr="00804467">
        <w:rPr>
          <w:rFonts w:ascii="Garamond" w:hAnsi="Garamond" w:cs="Times New Roman"/>
          <w:sz w:val="28"/>
          <w:szCs w:val="28"/>
        </w:rPr>
        <w:t>:</w:t>
      </w: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 xml:space="preserve">E-Commerce </w:t>
      </w:r>
      <w:r w:rsidRPr="00804467">
        <w:rPr>
          <w:rFonts w:ascii="Garamond" w:hAnsi="Garamond" w:cs="Times New Roman"/>
          <w:sz w:val="28"/>
          <w:szCs w:val="28"/>
        </w:rPr>
        <w:t>- UNCITRAL Model - Legal aspects of E-Commerce - Digital Signatures - Technical and Legal issues - E-Commerce, Trends and Prospects - E-taxation, E-banking, online publishing and online credit card payment - Employment Contracts - Contractor Agreements, Sales, Re-Seller and Distributor Agreements, Non- Disclosure Agreements- Shrink Wrap Contract ,Source Code, Escrow Agreements etc.</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Unit-IV</w:t>
      </w:r>
      <w:r w:rsidRPr="00804467">
        <w:rPr>
          <w:rFonts w:ascii="Garamond" w:hAnsi="Garamond" w:cs="Times New Roman"/>
          <w:sz w:val="28"/>
          <w:szCs w:val="28"/>
        </w:rPr>
        <w:t>:</w:t>
      </w: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Cyber Law and IPRs</w:t>
      </w:r>
      <w:r w:rsidRPr="00804467">
        <w:rPr>
          <w:rFonts w:ascii="Garamond" w:hAnsi="Garamond" w:cs="Times New Roman"/>
          <w:sz w:val="28"/>
          <w:szCs w:val="28"/>
        </w:rPr>
        <w:t>-</w:t>
      </w:r>
      <w:r w:rsidRPr="00804467">
        <w:rPr>
          <w:rFonts w:ascii="Garamond" w:hAnsi="Garamond" w:cs="Times New Roman"/>
          <w:b/>
          <w:bCs/>
          <w:sz w:val="28"/>
          <w:szCs w:val="28"/>
        </w:rPr>
        <w:t xml:space="preserve">Understanding Copyright in Information Technology - </w:t>
      </w:r>
      <w:r w:rsidRPr="00804467">
        <w:rPr>
          <w:rFonts w:ascii="Garamond" w:hAnsi="Garamond" w:cs="Times New Roman"/>
          <w:sz w:val="28"/>
          <w:szCs w:val="28"/>
        </w:rPr>
        <w:t xml:space="preserve">Software – Copyrights </w:t>
      </w:r>
      <w:r w:rsidR="00F5325D" w:rsidRPr="00804467">
        <w:rPr>
          <w:rFonts w:ascii="Garamond" w:hAnsi="Garamond" w:cs="Times New Roman"/>
          <w:sz w:val="28"/>
          <w:szCs w:val="28"/>
        </w:rPr>
        <w:t>vs.</w:t>
      </w:r>
      <w:r w:rsidRPr="00804467">
        <w:rPr>
          <w:rFonts w:ascii="Garamond" w:hAnsi="Garamond" w:cs="Times New Roman"/>
          <w:sz w:val="28"/>
          <w:szCs w:val="28"/>
        </w:rPr>
        <w:t xml:space="preserve"> Patents debate - Authorship and Assignment Issues - Copyright in Internet - Multimedia and Copyright issues - Software Piracy –</w:t>
      </w:r>
      <w:r w:rsidRPr="00804467">
        <w:rPr>
          <w:rFonts w:ascii="Garamond" w:hAnsi="Garamond" w:cs="Times New Roman"/>
          <w:b/>
          <w:bCs/>
          <w:sz w:val="28"/>
          <w:szCs w:val="28"/>
        </w:rPr>
        <w:t xml:space="preserve">Patents - </w:t>
      </w:r>
      <w:r w:rsidRPr="00804467">
        <w:rPr>
          <w:rFonts w:ascii="Garamond" w:hAnsi="Garamond" w:cs="Times New Roman"/>
          <w:sz w:val="28"/>
          <w:szCs w:val="28"/>
        </w:rPr>
        <w:t xml:space="preserve">Understanding Patents - European Position on Computer related </w:t>
      </w:r>
      <w:r w:rsidRPr="00804467">
        <w:rPr>
          <w:rFonts w:ascii="Garamond" w:hAnsi="Garamond" w:cs="Times New Roman"/>
          <w:sz w:val="28"/>
          <w:szCs w:val="28"/>
        </w:rPr>
        <w:lastRenderedPageBreak/>
        <w:t>Patents - Legal position of U.S. on Computer related Patents - Indian Position on Computer related Patents –</w:t>
      </w:r>
      <w:r w:rsidRPr="00F5325D">
        <w:rPr>
          <w:rFonts w:ascii="Garamond" w:hAnsi="Garamond" w:cs="Times New Roman"/>
          <w:bCs/>
          <w:sz w:val="28"/>
          <w:szCs w:val="28"/>
        </w:rPr>
        <w:t>Trademarks</w:t>
      </w:r>
      <w:r w:rsidRPr="00804467">
        <w:rPr>
          <w:rFonts w:ascii="Garamond" w:hAnsi="Garamond" w:cs="Times New Roman"/>
          <w:b/>
          <w:bCs/>
          <w:sz w:val="28"/>
          <w:szCs w:val="28"/>
        </w:rPr>
        <w:t xml:space="preserve"> </w:t>
      </w:r>
      <w:r w:rsidR="00F5325D">
        <w:rPr>
          <w:rFonts w:ascii="Garamond" w:hAnsi="Garamond" w:cs="Times New Roman"/>
          <w:b/>
          <w:bCs/>
          <w:sz w:val="28"/>
          <w:szCs w:val="28"/>
        </w:rPr>
        <w:t>:</w:t>
      </w:r>
      <w:r w:rsidRPr="00804467">
        <w:rPr>
          <w:rFonts w:ascii="Garamond" w:hAnsi="Garamond" w:cs="Times New Roman"/>
          <w:sz w:val="28"/>
          <w:szCs w:val="28"/>
        </w:rPr>
        <w:t>Trademarks in Internet - Domain name registration - Domain Name Disputes &amp; WIPO -Databases in Information Technology - Protection of databases - Position in USA,EU and India</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Unit-V</w:t>
      </w:r>
      <w:r w:rsidRPr="00804467">
        <w:rPr>
          <w:rFonts w:ascii="Garamond" w:hAnsi="Garamond" w:cs="Times New Roman"/>
          <w:sz w:val="28"/>
          <w:szCs w:val="28"/>
        </w:rPr>
        <w:t>:</w:t>
      </w:r>
    </w:p>
    <w:p w:rsidR="0085642D" w:rsidRPr="00804467" w:rsidRDefault="0085642D" w:rsidP="00F5325D">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Cyber Crimes -</w:t>
      </w:r>
      <w:r w:rsidRPr="00804467">
        <w:rPr>
          <w:rFonts w:ascii="Garamond" w:hAnsi="Garamond" w:cs="Times New Roman"/>
          <w:sz w:val="28"/>
          <w:szCs w:val="28"/>
        </w:rPr>
        <w:t>Meaning of Cyber Crimes –Different Kinds of Cyber crimes – Cyber crimes under IPC, Cr.P.C and Indian Evidence Law - Cyber crimes under the Information Technology Act, 2000 - Cyber crimes under International Law – Hacking, Child Pornography, Cyber Stalking, Denial of service Attack, Virus Dissemination, Software Piracy, Internet Relay Chat (IRC) Crime, Credit Card Fraud, Net Extortion, Phishing etc - Cyber Terrorism - Violation of Privacy on Internet - Data Protection and Privacy.</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w:t>
      </w:r>
      <w:proofErr w:type="spellStart"/>
      <w:r w:rsidRPr="00804467">
        <w:rPr>
          <w:rFonts w:ascii="Garamond" w:hAnsi="Garamond" w:cs="Times New Roman"/>
          <w:sz w:val="28"/>
          <w:szCs w:val="28"/>
        </w:rPr>
        <w:t>Kamlesh</w:t>
      </w:r>
      <w:proofErr w:type="spellEnd"/>
      <w:r w:rsidRPr="00804467">
        <w:rPr>
          <w:rFonts w:ascii="Garamond" w:hAnsi="Garamond" w:cs="Times New Roman"/>
          <w:sz w:val="28"/>
          <w:szCs w:val="28"/>
        </w:rPr>
        <w:t xml:space="preserve"> N. &amp; </w:t>
      </w:r>
      <w:proofErr w:type="spellStart"/>
      <w:r w:rsidRPr="00804467">
        <w:rPr>
          <w:rFonts w:ascii="Garamond" w:hAnsi="Garamond" w:cs="Times New Roman"/>
          <w:sz w:val="28"/>
          <w:szCs w:val="28"/>
        </w:rPr>
        <w:t>Murali</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D.Tiwari</w:t>
      </w:r>
      <w:proofErr w:type="spellEnd"/>
      <w:r w:rsidRPr="00804467">
        <w:rPr>
          <w:rFonts w:ascii="Garamond" w:hAnsi="Garamond" w:cs="Times New Roman"/>
          <w:sz w:val="28"/>
          <w:szCs w:val="28"/>
        </w:rPr>
        <w:t xml:space="preserve">(Ed), </w:t>
      </w:r>
      <w:r w:rsidRPr="00804467">
        <w:rPr>
          <w:rFonts w:ascii="Garamond" w:hAnsi="Garamond" w:cs="Times New Roman"/>
          <w:i/>
          <w:iCs/>
          <w:sz w:val="28"/>
          <w:szCs w:val="28"/>
        </w:rPr>
        <w:t>IT and Indian Legal System</w:t>
      </w:r>
      <w:r w:rsidRPr="00804467">
        <w:rPr>
          <w:rFonts w:ascii="Garamond" w:hAnsi="Garamond" w:cs="Times New Roman"/>
          <w:sz w:val="28"/>
          <w:szCs w:val="28"/>
        </w:rPr>
        <w:t>, Macmillan</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India Ltd, New Delhi</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2. </w:t>
      </w:r>
      <w:proofErr w:type="spellStart"/>
      <w:r w:rsidRPr="00804467">
        <w:rPr>
          <w:rFonts w:ascii="Garamond" w:hAnsi="Garamond" w:cs="Times New Roman"/>
          <w:sz w:val="28"/>
          <w:szCs w:val="28"/>
        </w:rPr>
        <w:t>K.L.James</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The Internet: A User’s Guide,</w:t>
      </w:r>
      <w:r w:rsidRPr="00804467">
        <w:rPr>
          <w:rFonts w:ascii="Garamond" w:hAnsi="Garamond" w:cs="Times New Roman"/>
          <w:sz w:val="28"/>
          <w:szCs w:val="28"/>
        </w:rPr>
        <w:t xml:space="preserve"> Prentice Hall of India, New Delhi</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3. Chris Reed, </w:t>
      </w:r>
      <w:r w:rsidRPr="00804467">
        <w:rPr>
          <w:rFonts w:ascii="Garamond" w:hAnsi="Garamond" w:cs="Times New Roman"/>
          <w:i/>
          <w:iCs/>
          <w:sz w:val="28"/>
          <w:szCs w:val="28"/>
        </w:rPr>
        <w:t>Internet Law-Text and Materials</w:t>
      </w:r>
      <w:r w:rsidRPr="00804467">
        <w:rPr>
          <w:rFonts w:ascii="Garamond" w:hAnsi="Garamond" w:cs="Times New Roman"/>
          <w:sz w:val="28"/>
          <w:szCs w:val="28"/>
        </w:rPr>
        <w:t xml:space="preserve">, Universal Law Publishing Co., </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New Delhi</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4. </w:t>
      </w:r>
      <w:proofErr w:type="spellStart"/>
      <w:r w:rsidRPr="00804467">
        <w:rPr>
          <w:rFonts w:ascii="Garamond" w:hAnsi="Garamond" w:cs="Times New Roman"/>
          <w:sz w:val="28"/>
          <w:szCs w:val="28"/>
        </w:rPr>
        <w:t>Vakul</w:t>
      </w:r>
      <w:proofErr w:type="spellEnd"/>
      <w:r w:rsidRPr="00804467">
        <w:rPr>
          <w:rFonts w:ascii="Garamond" w:hAnsi="Garamond" w:cs="Times New Roman"/>
          <w:sz w:val="28"/>
          <w:szCs w:val="28"/>
        </w:rPr>
        <w:t xml:space="preserve"> Sharma</w:t>
      </w:r>
      <w:r w:rsidRPr="00804467">
        <w:rPr>
          <w:rFonts w:ascii="Garamond" w:hAnsi="Garamond" w:cs="Times New Roman"/>
          <w:i/>
          <w:iCs/>
          <w:sz w:val="28"/>
          <w:szCs w:val="28"/>
        </w:rPr>
        <w:t>, Hand book of Cyber Laws</w:t>
      </w:r>
      <w:r w:rsidRPr="00804467">
        <w:rPr>
          <w:rFonts w:ascii="Garamond" w:hAnsi="Garamond" w:cs="Times New Roman"/>
          <w:sz w:val="28"/>
          <w:szCs w:val="28"/>
        </w:rPr>
        <w:t>, Macmillan India Ltd, New Delhi</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5. </w:t>
      </w:r>
      <w:proofErr w:type="spellStart"/>
      <w:r w:rsidRPr="00804467">
        <w:rPr>
          <w:rFonts w:ascii="Garamond" w:hAnsi="Garamond" w:cs="Times New Roman"/>
          <w:sz w:val="28"/>
          <w:szCs w:val="28"/>
        </w:rPr>
        <w:t>S.V.Joga</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Rao</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 xml:space="preserve">Computer Contract &amp; IT Laws </w:t>
      </w:r>
      <w:r w:rsidRPr="00804467">
        <w:rPr>
          <w:rFonts w:ascii="Garamond" w:hAnsi="Garamond" w:cs="Times New Roman"/>
          <w:sz w:val="28"/>
          <w:szCs w:val="28"/>
        </w:rPr>
        <w:t>(in 2 Volumes), Prolific Law</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Publications, New Delhi</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6. </w:t>
      </w:r>
      <w:proofErr w:type="spellStart"/>
      <w:r w:rsidRPr="00804467">
        <w:rPr>
          <w:rFonts w:ascii="Garamond" w:hAnsi="Garamond" w:cs="Times New Roman"/>
          <w:sz w:val="28"/>
          <w:szCs w:val="28"/>
        </w:rPr>
        <w:t>T.Ramappa</w:t>
      </w:r>
      <w:proofErr w:type="spellEnd"/>
      <w:r w:rsidRPr="00804467">
        <w:rPr>
          <w:rFonts w:ascii="Garamond" w:hAnsi="Garamond" w:cs="Times New Roman"/>
          <w:i/>
          <w:iCs/>
          <w:sz w:val="28"/>
          <w:szCs w:val="28"/>
        </w:rPr>
        <w:t>, Legal Issues in Electronic Commerce</w:t>
      </w:r>
      <w:r w:rsidRPr="00804467">
        <w:rPr>
          <w:rFonts w:ascii="Garamond" w:hAnsi="Garamond" w:cs="Times New Roman"/>
          <w:sz w:val="28"/>
          <w:szCs w:val="28"/>
        </w:rPr>
        <w:t>, Macmillan India Ltd,</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New Delhi</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7. Indian Law Institute, </w:t>
      </w:r>
      <w:r w:rsidRPr="00804467">
        <w:rPr>
          <w:rFonts w:ascii="Garamond" w:hAnsi="Garamond" w:cs="Times New Roman"/>
          <w:i/>
          <w:iCs/>
          <w:sz w:val="28"/>
          <w:szCs w:val="28"/>
        </w:rPr>
        <w:t>Legal Dimensions of Cyber Space</w:t>
      </w:r>
      <w:r w:rsidRPr="00804467">
        <w:rPr>
          <w:rFonts w:ascii="Garamond" w:hAnsi="Garamond" w:cs="Times New Roman"/>
          <w:sz w:val="28"/>
          <w:szCs w:val="28"/>
        </w:rPr>
        <w:t>, New Delhi</w:t>
      </w:r>
    </w:p>
    <w:p w:rsidR="0085642D" w:rsidRPr="00804467" w:rsidRDefault="0085642D" w:rsidP="00804467">
      <w:pPr>
        <w:autoSpaceDE w:val="0"/>
        <w:autoSpaceDN w:val="0"/>
        <w:adjustRightInd w:val="0"/>
        <w:spacing w:after="0" w:line="240" w:lineRule="auto"/>
        <w:rPr>
          <w:rFonts w:ascii="Garamond" w:hAnsi="Garamond" w:cs="Times New Roman"/>
          <w:i/>
          <w:iCs/>
          <w:sz w:val="28"/>
          <w:szCs w:val="28"/>
        </w:rPr>
      </w:pPr>
      <w:r w:rsidRPr="00804467">
        <w:rPr>
          <w:rFonts w:ascii="Garamond" w:hAnsi="Garamond" w:cs="Times New Roman"/>
          <w:sz w:val="28"/>
          <w:szCs w:val="28"/>
        </w:rPr>
        <w:t xml:space="preserve">8. </w:t>
      </w:r>
      <w:proofErr w:type="spellStart"/>
      <w:r w:rsidRPr="00804467">
        <w:rPr>
          <w:rFonts w:ascii="Garamond" w:hAnsi="Garamond" w:cs="Times New Roman"/>
          <w:sz w:val="28"/>
          <w:szCs w:val="28"/>
        </w:rPr>
        <w:t>Pankaj</w:t>
      </w:r>
      <w:proofErr w:type="spellEnd"/>
      <w:r w:rsidRPr="00804467">
        <w:rPr>
          <w:rFonts w:ascii="Garamond" w:hAnsi="Garamond" w:cs="Times New Roman"/>
          <w:sz w:val="28"/>
          <w:szCs w:val="28"/>
        </w:rPr>
        <w:t xml:space="preserve"> Jain &amp; </w:t>
      </w:r>
      <w:proofErr w:type="spellStart"/>
      <w:r w:rsidRPr="00804467">
        <w:rPr>
          <w:rFonts w:ascii="Garamond" w:hAnsi="Garamond" w:cs="Times New Roman"/>
          <w:sz w:val="28"/>
          <w:szCs w:val="28"/>
        </w:rPr>
        <w:t>Sangeet</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Rai</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Pandey</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Copyright and Trademark Laws relating</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i/>
          <w:iCs/>
          <w:sz w:val="28"/>
          <w:szCs w:val="28"/>
        </w:rPr>
        <w:t xml:space="preserve">    to Computers</w:t>
      </w:r>
      <w:r w:rsidRPr="00804467">
        <w:rPr>
          <w:rFonts w:ascii="Garamond" w:hAnsi="Garamond" w:cs="Times New Roman"/>
          <w:sz w:val="28"/>
          <w:szCs w:val="28"/>
        </w:rPr>
        <w:t>, Eastern Book Co, New Delhi</w:t>
      </w:r>
    </w:p>
    <w:p w:rsidR="0085642D" w:rsidRPr="00804467" w:rsidRDefault="0085642D" w:rsidP="00804467">
      <w:pPr>
        <w:autoSpaceDE w:val="0"/>
        <w:autoSpaceDN w:val="0"/>
        <w:adjustRightInd w:val="0"/>
        <w:spacing w:after="0" w:line="240" w:lineRule="auto"/>
        <w:rPr>
          <w:rFonts w:ascii="Garamond" w:hAnsi="Garamond" w:cs="Times New Roman"/>
          <w:i/>
          <w:iCs/>
          <w:sz w:val="28"/>
          <w:szCs w:val="28"/>
        </w:rPr>
      </w:pPr>
      <w:r w:rsidRPr="00804467">
        <w:rPr>
          <w:rFonts w:ascii="Garamond" w:hAnsi="Garamond" w:cs="Times New Roman"/>
          <w:sz w:val="28"/>
          <w:szCs w:val="28"/>
        </w:rPr>
        <w:t xml:space="preserve">9. </w:t>
      </w:r>
      <w:proofErr w:type="spellStart"/>
      <w:r w:rsidRPr="00804467">
        <w:rPr>
          <w:rFonts w:ascii="Garamond" w:hAnsi="Garamond" w:cs="Times New Roman"/>
          <w:sz w:val="28"/>
          <w:szCs w:val="28"/>
        </w:rPr>
        <w:t>Farouq</w:t>
      </w:r>
      <w:proofErr w:type="spellEnd"/>
      <w:r w:rsidRPr="00804467">
        <w:rPr>
          <w:rFonts w:ascii="Garamond" w:hAnsi="Garamond" w:cs="Times New Roman"/>
          <w:sz w:val="28"/>
          <w:szCs w:val="28"/>
        </w:rPr>
        <w:t xml:space="preserve"> Ahmed, </w:t>
      </w:r>
      <w:r w:rsidRPr="00804467">
        <w:rPr>
          <w:rFonts w:ascii="Garamond" w:hAnsi="Garamond" w:cs="Times New Roman"/>
          <w:i/>
          <w:iCs/>
          <w:sz w:val="28"/>
          <w:szCs w:val="28"/>
        </w:rPr>
        <w:t>Cyber Law in India</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10. </w:t>
      </w:r>
      <w:proofErr w:type="spellStart"/>
      <w:r w:rsidRPr="00804467">
        <w:rPr>
          <w:rFonts w:ascii="Garamond" w:hAnsi="Garamond" w:cs="Times New Roman"/>
          <w:sz w:val="28"/>
          <w:szCs w:val="28"/>
        </w:rPr>
        <w:t>S.V.Joga</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Rao</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Law of Cyber Crimes and Information Technology Law</w:t>
      </w:r>
      <w:r w:rsidRPr="00804467">
        <w:rPr>
          <w:rFonts w:ascii="Garamond" w:hAnsi="Garamond" w:cs="Times New Roman"/>
          <w:sz w:val="28"/>
          <w:szCs w:val="28"/>
        </w:rPr>
        <w:t>,</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w:t>
      </w:r>
      <w:proofErr w:type="spellStart"/>
      <w:r w:rsidRPr="00804467">
        <w:rPr>
          <w:rFonts w:ascii="Garamond" w:hAnsi="Garamond" w:cs="Times New Roman"/>
          <w:sz w:val="28"/>
          <w:szCs w:val="28"/>
        </w:rPr>
        <w:t>Wadhwa</w:t>
      </w:r>
      <w:proofErr w:type="spellEnd"/>
      <w:r w:rsidRPr="00804467">
        <w:rPr>
          <w:rFonts w:ascii="Garamond" w:hAnsi="Garamond" w:cs="Times New Roman"/>
          <w:sz w:val="28"/>
          <w:szCs w:val="28"/>
        </w:rPr>
        <w:t xml:space="preserve"> &amp; Co, Nagpur</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DB4CA9" w:rsidRPr="00804467" w:rsidRDefault="00DB4CA9" w:rsidP="00804467">
      <w:pPr>
        <w:autoSpaceDE w:val="0"/>
        <w:autoSpaceDN w:val="0"/>
        <w:adjustRightInd w:val="0"/>
        <w:spacing w:after="0" w:line="240" w:lineRule="auto"/>
        <w:rPr>
          <w:rFonts w:ascii="Garamond" w:hAnsi="Garamond" w:cs="Times New Roman"/>
          <w:b/>
          <w:bCs/>
          <w:sz w:val="28"/>
          <w:szCs w:val="28"/>
        </w:rPr>
      </w:pPr>
    </w:p>
    <w:p w:rsidR="00DB4CA9" w:rsidRPr="00804467" w:rsidRDefault="00F5325D" w:rsidP="00804467">
      <w:pPr>
        <w:autoSpaceDE w:val="0"/>
        <w:autoSpaceDN w:val="0"/>
        <w:adjustRightInd w:val="0"/>
        <w:spacing w:after="0" w:line="240" w:lineRule="auto"/>
        <w:rPr>
          <w:rFonts w:ascii="Garamond" w:hAnsi="Garamond" w:cs="Times New Roman"/>
          <w:b/>
          <w:bCs/>
          <w:sz w:val="28"/>
          <w:szCs w:val="28"/>
        </w:rPr>
      </w:pPr>
      <w:r>
        <w:rPr>
          <w:rFonts w:ascii="Garamond" w:hAnsi="Garamond" w:cs="Times New Roman"/>
          <w:b/>
          <w:bCs/>
          <w:sz w:val="28"/>
          <w:szCs w:val="28"/>
        </w:rPr>
        <w:t xml:space="preserve"> </w:t>
      </w:r>
    </w:p>
    <w:p w:rsidR="00DD0229" w:rsidRDefault="0085642D" w:rsidP="00804467">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Cs/>
          <w:sz w:val="28"/>
          <w:szCs w:val="28"/>
        </w:rPr>
        <w:t>PAPER-III</w:t>
      </w:r>
      <w:r w:rsidRPr="00804467">
        <w:rPr>
          <w:rFonts w:ascii="Garamond" w:hAnsi="Garamond" w:cs="Times New Roman"/>
          <w:b/>
          <w:bCs/>
          <w:sz w:val="28"/>
          <w:szCs w:val="28"/>
        </w:rPr>
        <w:t xml:space="preserve">: </w:t>
      </w:r>
    </w:p>
    <w:p w:rsidR="00F5325D" w:rsidRDefault="0085642D" w:rsidP="00804467">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 xml:space="preserve">OPTIONAL </w:t>
      </w:r>
    </w:p>
    <w:p w:rsidR="0085642D" w:rsidRPr="00804467" w:rsidRDefault="0085642D" w:rsidP="00804467">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(Any one of the following subjects)</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D75D19" w:rsidP="00804467">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 xml:space="preserve">(A) </w:t>
      </w:r>
      <w:r w:rsidR="0085642D" w:rsidRPr="00804467">
        <w:rPr>
          <w:rFonts w:ascii="Garamond" w:hAnsi="Garamond" w:cs="Times New Roman"/>
          <w:b/>
          <w:bCs/>
          <w:sz w:val="28"/>
          <w:szCs w:val="28"/>
        </w:rPr>
        <w:t>LAW RELATING TO WOMEN</w:t>
      </w:r>
    </w:p>
    <w:p w:rsidR="0085642D" w:rsidRPr="00804467" w:rsidRDefault="0085642D" w:rsidP="00804467">
      <w:pPr>
        <w:autoSpaceDE w:val="0"/>
        <w:autoSpaceDN w:val="0"/>
        <w:adjustRightInd w:val="0"/>
        <w:spacing w:after="0" w:line="240" w:lineRule="auto"/>
        <w:jc w:val="center"/>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w:t>
      </w:r>
      <w:r w:rsidR="00F5325D" w:rsidRPr="00804467">
        <w:rPr>
          <w:rFonts w:ascii="Garamond" w:hAnsi="Garamond" w:cs="Times New Roman"/>
          <w:b/>
          <w:bCs/>
          <w:sz w:val="28"/>
          <w:szCs w:val="28"/>
        </w:rPr>
        <w:t>I:</w:t>
      </w: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Historical background and status of women in ancient India — Constitutional Provisions and gender justice — Provisions relating to women in fundamental </w:t>
      </w:r>
      <w:r w:rsidRPr="00804467">
        <w:rPr>
          <w:rFonts w:ascii="Garamond" w:hAnsi="Garamond" w:cs="Times New Roman"/>
          <w:sz w:val="28"/>
          <w:szCs w:val="28"/>
        </w:rPr>
        <w:lastRenderedPageBreak/>
        <w:t>Rights, Directive Principles of State Policy and Fundamental Duties etc. under the Indian Constitution.</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Unit-II:</w:t>
      </w: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 xml:space="preserve">Laws relating to marriage, divorce, succession and maintenance under the relevant personal laws with special emphasis on women — Special Marriage Act — Maintenance of women under Cr. P.C, 1973 and other laws   – </w:t>
      </w:r>
      <w:r w:rsidRPr="00F5325D">
        <w:rPr>
          <w:rFonts w:ascii="Garamond" w:hAnsi="Garamond" w:cs="Times New Roman"/>
          <w:i/>
          <w:sz w:val="28"/>
          <w:szCs w:val="28"/>
        </w:rPr>
        <w:t xml:space="preserve">NRI Marriages –Live- in- relationships </w:t>
      </w:r>
      <w:r w:rsidRPr="00804467">
        <w:rPr>
          <w:rFonts w:ascii="Garamond" w:hAnsi="Garamond" w:cs="Times New Roman"/>
          <w:sz w:val="28"/>
          <w:szCs w:val="28"/>
        </w:rPr>
        <w:t>– Uniform Civil Code and gender justice</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w:t>
      </w:r>
      <w:r w:rsidR="00F5325D" w:rsidRPr="00804467">
        <w:rPr>
          <w:rFonts w:ascii="Garamond" w:hAnsi="Garamond" w:cs="Times New Roman"/>
          <w:b/>
          <w:bCs/>
          <w:sz w:val="28"/>
          <w:szCs w:val="28"/>
        </w:rPr>
        <w:t>III:</w:t>
      </w: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Special provisions relating to women under the Indian Evidence Act, 1872 — Offences against women under Indian Penal Code - outraging the modesty of women - sexual harassment – rape – bigamy - mock and fraudulent marriages – adultery - causing miscarriage - insulting women – Impact of the Criminal Law amendment , 2013.</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Unit-IV:</w:t>
      </w: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Socio-Legal position of women and the law — Dowry Prohibition Act, 1961, Medical Termination of Pregnancy Act — Law relating to misuse of  Pre Natal Diagnostic Techniques and Sex selection — Law relating to Immoral Trafficking</w:t>
      </w:r>
      <w:r w:rsidR="00DB4CA9" w:rsidRPr="00804467">
        <w:rPr>
          <w:rFonts w:ascii="Garamond" w:hAnsi="Garamond" w:cs="Times New Roman"/>
          <w:sz w:val="28"/>
          <w:szCs w:val="28"/>
        </w:rPr>
        <w:t xml:space="preserve">  </w:t>
      </w:r>
      <w:r w:rsidRPr="00804467">
        <w:rPr>
          <w:rFonts w:ascii="Garamond" w:hAnsi="Garamond" w:cs="Times New Roman"/>
          <w:sz w:val="28"/>
          <w:szCs w:val="28"/>
        </w:rPr>
        <w:t>- Law relating to Domestic Violence – Law relating to Sexual Harassment at workplace.</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w:t>
      </w:r>
      <w:r w:rsidR="00F5325D" w:rsidRPr="00804467">
        <w:rPr>
          <w:rFonts w:ascii="Garamond" w:hAnsi="Garamond" w:cs="Times New Roman"/>
          <w:b/>
          <w:bCs/>
          <w:sz w:val="28"/>
          <w:szCs w:val="28"/>
        </w:rPr>
        <w:t>V:</w:t>
      </w: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Position of women under The Maternity Benefit Act, Factories Act and other Labour &amp; Industrial Laws — Position of Women under International instruments — Salient features of Convention for Elimination of all forms of Discrimination Against Women (CEDAW) ; International Covenant on Civil and Political Rights — International Covenant on Social, Cultural and Economic Rights.</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S.P. </w:t>
      </w:r>
      <w:proofErr w:type="spellStart"/>
      <w:r w:rsidRPr="00804467">
        <w:rPr>
          <w:rFonts w:ascii="Garamond" w:hAnsi="Garamond" w:cs="Times New Roman"/>
          <w:sz w:val="28"/>
          <w:szCs w:val="28"/>
        </w:rPr>
        <w:t>Sathe</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Towards Gender Justice</w:t>
      </w:r>
      <w:r w:rsidRPr="00804467">
        <w:rPr>
          <w:rFonts w:ascii="Garamond" w:hAnsi="Garamond" w:cs="Times New Roman"/>
          <w:sz w:val="28"/>
          <w:szCs w:val="28"/>
        </w:rPr>
        <w:t>.</w:t>
      </w:r>
    </w:p>
    <w:p w:rsidR="0085642D" w:rsidRPr="00804467" w:rsidRDefault="0085642D" w:rsidP="00804467">
      <w:pPr>
        <w:autoSpaceDE w:val="0"/>
        <w:autoSpaceDN w:val="0"/>
        <w:adjustRightInd w:val="0"/>
        <w:spacing w:after="0" w:line="240" w:lineRule="auto"/>
        <w:rPr>
          <w:rFonts w:ascii="Garamond" w:hAnsi="Garamond" w:cs="Times New Roman"/>
          <w:i/>
          <w:iCs/>
          <w:sz w:val="28"/>
          <w:szCs w:val="28"/>
        </w:rPr>
      </w:pPr>
      <w:r w:rsidRPr="00804467">
        <w:rPr>
          <w:rFonts w:ascii="Garamond" w:hAnsi="Garamond" w:cs="Times New Roman"/>
          <w:sz w:val="28"/>
          <w:szCs w:val="28"/>
        </w:rPr>
        <w:t xml:space="preserve">2. Vijay Sharma: </w:t>
      </w:r>
      <w:r w:rsidRPr="00804467">
        <w:rPr>
          <w:rFonts w:ascii="Garamond" w:hAnsi="Garamond" w:cs="Times New Roman"/>
          <w:i/>
          <w:iCs/>
          <w:sz w:val="28"/>
          <w:szCs w:val="28"/>
        </w:rPr>
        <w:t>Protection to woman in Matrimonial home</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3. </w:t>
      </w:r>
      <w:proofErr w:type="spellStart"/>
      <w:r w:rsidRPr="00804467">
        <w:rPr>
          <w:rFonts w:ascii="Garamond" w:hAnsi="Garamond" w:cs="Times New Roman"/>
          <w:sz w:val="28"/>
          <w:szCs w:val="28"/>
        </w:rPr>
        <w:t>Sarojini</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Saxena</w:t>
      </w:r>
      <w:proofErr w:type="spellEnd"/>
      <w:r w:rsidRPr="00804467">
        <w:rPr>
          <w:rFonts w:ascii="Garamond" w:hAnsi="Garamond" w:cs="Times New Roman"/>
          <w:sz w:val="28"/>
          <w:szCs w:val="28"/>
        </w:rPr>
        <w:t xml:space="preserve">: </w:t>
      </w:r>
      <w:proofErr w:type="spellStart"/>
      <w:r w:rsidRPr="00804467">
        <w:rPr>
          <w:rFonts w:ascii="Garamond" w:hAnsi="Garamond" w:cs="Times New Roman"/>
          <w:i/>
          <w:iCs/>
          <w:sz w:val="28"/>
          <w:szCs w:val="28"/>
        </w:rPr>
        <w:t>Femijuris</w:t>
      </w:r>
      <w:proofErr w:type="spellEnd"/>
      <w:r w:rsidRPr="00804467">
        <w:rPr>
          <w:rFonts w:ascii="Garamond" w:hAnsi="Garamond" w:cs="Times New Roman"/>
          <w:i/>
          <w:iCs/>
          <w:sz w:val="28"/>
          <w:szCs w:val="28"/>
        </w:rPr>
        <w:t xml:space="preserve"> </w:t>
      </w:r>
      <w:r w:rsidRPr="00804467">
        <w:rPr>
          <w:rFonts w:ascii="Garamond" w:hAnsi="Garamond" w:cs="Times New Roman"/>
          <w:sz w:val="28"/>
          <w:szCs w:val="28"/>
        </w:rPr>
        <w:t>(Law relating to Women in India)</w:t>
      </w:r>
    </w:p>
    <w:p w:rsidR="0085642D" w:rsidRPr="00804467" w:rsidRDefault="0085642D" w:rsidP="00804467">
      <w:pPr>
        <w:autoSpaceDE w:val="0"/>
        <w:autoSpaceDN w:val="0"/>
        <w:adjustRightInd w:val="0"/>
        <w:spacing w:after="0" w:line="240" w:lineRule="auto"/>
        <w:rPr>
          <w:rFonts w:ascii="Garamond" w:hAnsi="Garamond" w:cs="Times New Roman"/>
          <w:i/>
          <w:iCs/>
          <w:sz w:val="28"/>
          <w:szCs w:val="28"/>
        </w:rPr>
      </w:pPr>
      <w:r w:rsidRPr="00804467">
        <w:rPr>
          <w:rFonts w:ascii="Garamond" w:hAnsi="Garamond" w:cs="Times New Roman"/>
          <w:sz w:val="28"/>
          <w:szCs w:val="28"/>
        </w:rPr>
        <w:t xml:space="preserve">4. </w:t>
      </w:r>
      <w:proofErr w:type="spellStart"/>
      <w:r w:rsidRPr="00804467">
        <w:rPr>
          <w:rFonts w:ascii="Garamond" w:hAnsi="Garamond" w:cs="Times New Roman"/>
          <w:sz w:val="28"/>
          <w:szCs w:val="28"/>
        </w:rPr>
        <w:t>Archana</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Parsher</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Women and Social Reform</w:t>
      </w:r>
    </w:p>
    <w:p w:rsidR="0085642D" w:rsidRPr="00804467" w:rsidRDefault="0085642D" w:rsidP="00804467">
      <w:pPr>
        <w:autoSpaceDE w:val="0"/>
        <w:autoSpaceDN w:val="0"/>
        <w:adjustRightInd w:val="0"/>
        <w:spacing w:after="0" w:line="240" w:lineRule="auto"/>
        <w:rPr>
          <w:rFonts w:ascii="Garamond" w:hAnsi="Garamond" w:cs="Times New Roman"/>
          <w:i/>
          <w:iCs/>
          <w:sz w:val="28"/>
          <w:szCs w:val="28"/>
        </w:rPr>
      </w:pPr>
      <w:r w:rsidRPr="00804467">
        <w:rPr>
          <w:rFonts w:ascii="Garamond" w:hAnsi="Garamond" w:cs="Times New Roman"/>
          <w:sz w:val="28"/>
          <w:szCs w:val="28"/>
        </w:rPr>
        <w:t xml:space="preserve">5. </w:t>
      </w:r>
      <w:proofErr w:type="spellStart"/>
      <w:r w:rsidRPr="00804467">
        <w:rPr>
          <w:rFonts w:ascii="Garamond" w:hAnsi="Garamond" w:cs="Times New Roman"/>
          <w:sz w:val="28"/>
          <w:szCs w:val="28"/>
        </w:rPr>
        <w:t>Paras</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Diwan</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Dowry and protection to married women</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6. Mary Wollstonecraft: </w:t>
      </w:r>
      <w:r w:rsidRPr="00804467">
        <w:rPr>
          <w:rFonts w:ascii="Garamond" w:hAnsi="Garamond" w:cs="Times New Roman"/>
          <w:i/>
          <w:iCs/>
          <w:sz w:val="28"/>
          <w:szCs w:val="28"/>
        </w:rPr>
        <w:t>A Vindication of the rights of women</w:t>
      </w:r>
      <w:r w:rsidRPr="00804467">
        <w:rPr>
          <w:rFonts w:ascii="Garamond" w:hAnsi="Garamond" w:cs="Times New Roman"/>
          <w:sz w:val="28"/>
          <w:szCs w:val="28"/>
        </w:rPr>
        <w:t>.</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7. </w:t>
      </w:r>
      <w:proofErr w:type="spellStart"/>
      <w:r w:rsidRPr="00804467">
        <w:rPr>
          <w:rFonts w:ascii="Garamond" w:hAnsi="Garamond" w:cs="Times New Roman"/>
          <w:sz w:val="28"/>
          <w:szCs w:val="28"/>
        </w:rPr>
        <w:t>G.B.Reddy</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Women and Law</w:t>
      </w:r>
      <w:proofErr w:type="gramStart"/>
      <w:r w:rsidRPr="00804467">
        <w:rPr>
          <w:rFonts w:ascii="Garamond" w:hAnsi="Garamond" w:cs="Times New Roman"/>
          <w:sz w:val="28"/>
          <w:szCs w:val="28"/>
        </w:rPr>
        <w:t xml:space="preserve">,  </w:t>
      </w:r>
      <w:proofErr w:type="spellStart"/>
      <w:r w:rsidRPr="00804467">
        <w:rPr>
          <w:rFonts w:ascii="Garamond" w:hAnsi="Garamond" w:cs="Times New Roman"/>
          <w:sz w:val="28"/>
          <w:szCs w:val="28"/>
        </w:rPr>
        <w:t>Gogia</w:t>
      </w:r>
      <w:proofErr w:type="spellEnd"/>
      <w:proofErr w:type="gramEnd"/>
      <w:r w:rsidRPr="00804467">
        <w:rPr>
          <w:rFonts w:ascii="Garamond" w:hAnsi="Garamond" w:cs="Times New Roman"/>
          <w:sz w:val="28"/>
          <w:szCs w:val="28"/>
        </w:rPr>
        <w:t xml:space="preserve"> Law Agency, Hyderabad.</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DD0229" w:rsidRDefault="00DD0229" w:rsidP="00804467">
      <w:pPr>
        <w:autoSpaceDE w:val="0"/>
        <w:autoSpaceDN w:val="0"/>
        <w:adjustRightInd w:val="0"/>
        <w:spacing w:after="0" w:line="240" w:lineRule="auto"/>
        <w:jc w:val="center"/>
        <w:rPr>
          <w:rFonts w:ascii="Garamond" w:hAnsi="Garamond" w:cs="Times New Roman"/>
          <w:b/>
          <w:bCs/>
          <w:sz w:val="28"/>
          <w:szCs w:val="28"/>
        </w:rPr>
      </w:pPr>
    </w:p>
    <w:p w:rsidR="00DD0229" w:rsidRDefault="00DD0229" w:rsidP="00804467">
      <w:pPr>
        <w:autoSpaceDE w:val="0"/>
        <w:autoSpaceDN w:val="0"/>
        <w:adjustRightInd w:val="0"/>
        <w:spacing w:after="0" w:line="240" w:lineRule="auto"/>
        <w:jc w:val="center"/>
        <w:rPr>
          <w:rFonts w:ascii="Garamond" w:hAnsi="Garamond" w:cs="Times New Roman"/>
          <w:b/>
          <w:bCs/>
          <w:sz w:val="28"/>
          <w:szCs w:val="28"/>
        </w:rPr>
      </w:pPr>
    </w:p>
    <w:p w:rsidR="00DD0229" w:rsidRDefault="00DD0229" w:rsidP="00804467">
      <w:pPr>
        <w:autoSpaceDE w:val="0"/>
        <w:autoSpaceDN w:val="0"/>
        <w:adjustRightInd w:val="0"/>
        <w:spacing w:after="0" w:line="240" w:lineRule="auto"/>
        <w:jc w:val="center"/>
        <w:rPr>
          <w:rFonts w:ascii="Garamond" w:hAnsi="Garamond" w:cs="Times New Roman"/>
          <w:b/>
          <w:bCs/>
          <w:sz w:val="28"/>
          <w:szCs w:val="28"/>
        </w:rPr>
      </w:pPr>
    </w:p>
    <w:p w:rsidR="00DD0229" w:rsidRDefault="00DD0229" w:rsidP="00804467">
      <w:pPr>
        <w:autoSpaceDE w:val="0"/>
        <w:autoSpaceDN w:val="0"/>
        <w:adjustRightInd w:val="0"/>
        <w:spacing w:after="0" w:line="240" w:lineRule="auto"/>
        <w:jc w:val="center"/>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lastRenderedPageBreak/>
        <w:t>(B) HUMAN RIGHTS LAW</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w:t>
      </w: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Meaning and definition of Human Rights - Evolution of Human Rights - Human Rights and Domestic Jurisdiction – classification of Human Rights – Third World Perspectives of Human Rights.</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Unit-II</w:t>
      </w: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Adoption of Human Rights by the UN Charter - U.N. Commission on Human Rights – Universal Declaration of Human Rights - International Covenants on Human Rights (Civil and Political; Economic, Social and Cultural).</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Unit-III</w:t>
      </w:r>
      <w:r w:rsidRPr="00804467">
        <w:rPr>
          <w:rFonts w:ascii="Garamond" w:hAnsi="Garamond" w:cs="Times New Roman"/>
          <w:sz w:val="28"/>
          <w:szCs w:val="28"/>
        </w:rPr>
        <w:t>:</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Regional Conventions on Human Rights - European Convention on Human Rights - American Convention on Human Rights - African Charter on Human Rights(Banjul).</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Unit-IV</w:t>
      </w:r>
      <w:r w:rsidRPr="00804467">
        <w:rPr>
          <w:rFonts w:ascii="Garamond" w:hAnsi="Garamond" w:cs="Times New Roman"/>
          <w:sz w:val="28"/>
          <w:szCs w:val="28"/>
        </w:rPr>
        <w:t>:</w:t>
      </w: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International Conventions on Human Rights - Genocide Convention, Convention against Torture, CEDAW, Child Rights Convention, Convention on Statelessness, Convention against Slavery, Convention on Refugees - International Conference on Human Rights(1968) - World Conference on Human Rights(1993).</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Unit-V</w:t>
      </w:r>
      <w:r w:rsidRPr="00804467">
        <w:rPr>
          <w:rFonts w:ascii="Garamond" w:hAnsi="Garamond" w:cs="Times New Roman"/>
          <w:sz w:val="28"/>
          <w:szCs w:val="28"/>
        </w:rPr>
        <w:t>:</w:t>
      </w: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Human Rights Protection in India - Human Rights Commissions - Protection of Human Rights Act - National Human Rights Commission (NHRC) - State Human Rights Commissions - Human Right Courts in Districts.</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F5325D"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1. P.R. Gandhi (</w:t>
      </w:r>
      <w:proofErr w:type="spellStart"/>
      <w:r w:rsidRPr="00804467">
        <w:rPr>
          <w:rFonts w:ascii="Garamond" w:hAnsi="Garamond" w:cs="Times New Roman"/>
          <w:sz w:val="28"/>
          <w:szCs w:val="28"/>
        </w:rPr>
        <w:t>ed</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Blackstone’s International Human Rights Documents</w:t>
      </w:r>
      <w:r w:rsidRPr="00804467">
        <w:rPr>
          <w:rFonts w:ascii="Garamond" w:hAnsi="Garamond" w:cs="Times New Roman"/>
          <w:sz w:val="28"/>
          <w:szCs w:val="28"/>
        </w:rPr>
        <w:t>, Universal Law</w:t>
      </w:r>
    </w:p>
    <w:p w:rsidR="0085642D" w:rsidRPr="00804467" w:rsidRDefault="00F5325D" w:rsidP="00804467">
      <w:pPr>
        <w:autoSpaceDE w:val="0"/>
        <w:autoSpaceDN w:val="0"/>
        <w:adjustRightInd w:val="0"/>
        <w:spacing w:after="0" w:line="240" w:lineRule="auto"/>
        <w:rPr>
          <w:rFonts w:ascii="Garamond" w:hAnsi="Garamond" w:cs="Times New Roman"/>
          <w:sz w:val="28"/>
          <w:szCs w:val="28"/>
        </w:rPr>
      </w:pPr>
      <w:r>
        <w:rPr>
          <w:rFonts w:ascii="Garamond" w:hAnsi="Garamond" w:cs="Times New Roman"/>
          <w:sz w:val="28"/>
          <w:szCs w:val="28"/>
        </w:rPr>
        <w:t xml:space="preserve">   </w:t>
      </w:r>
      <w:r w:rsidR="0085642D" w:rsidRPr="00804467">
        <w:rPr>
          <w:rFonts w:ascii="Garamond" w:hAnsi="Garamond" w:cs="Times New Roman"/>
          <w:sz w:val="28"/>
          <w:szCs w:val="28"/>
        </w:rPr>
        <w:t xml:space="preserve"> Publishing Co. Delhi.</w:t>
      </w:r>
    </w:p>
    <w:p w:rsidR="00F5325D" w:rsidRDefault="0085642D" w:rsidP="00804467">
      <w:pPr>
        <w:autoSpaceDE w:val="0"/>
        <w:autoSpaceDN w:val="0"/>
        <w:adjustRightInd w:val="0"/>
        <w:spacing w:after="0" w:line="240" w:lineRule="auto"/>
        <w:rPr>
          <w:rFonts w:ascii="Garamond" w:hAnsi="Garamond" w:cs="Times New Roman"/>
          <w:i/>
          <w:iCs/>
          <w:sz w:val="28"/>
          <w:szCs w:val="28"/>
        </w:rPr>
      </w:pPr>
      <w:r w:rsidRPr="00804467">
        <w:rPr>
          <w:rFonts w:ascii="Garamond" w:hAnsi="Garamond" w:cs="Times New Roman"/>
          <w:sz w:val="28"/>
          <w:szCs w:val="28"/>
        </w:rPr>
        <w:t xml:space="preserve">2. Richard B. </w:t>
      </w:r>
      <w:proofErr w:type="spellStart"/>
      <w:r w:rsidRPr="00804467">
        <w:rPr>
          <w:rFonts w:ascii="Garamond" w:hAnsi="Garamond" w:cs="Times New Roman"/>
          <w:sz w:val="28"/>
          <w:szCs w:val="28"/>
        </w:rPr>
        <w:t>Lillich</w:t>
      </w:r>
      <w:proofErr w:type="spellEnd"/>
      <w:r w:rsidRPr="00804467">
        <w:rPr>
          <w:rFonts w:ascii="Garamond" w:hAnsi="Garamond" w:cs="Times New Roman"/>
          <w:sz w:val="28"/>
          <w:szCs w:val="28"/>
        </w:rPr>
        <w:t xml:space="preserve"> and Frank C. Newman: </w:t>
      </w:r>
      <w:r w:rsidRPr="00804467">
        <w:rPr>
          <w:rFonts w:ascii="Garamond" w:hAnsi="Garamond" w:cs="Times New Roman"/>
          <w:i/>
          <w:iCs/>
          <w:sz w:val="28"/>
          <w:szCs w:val="28"/>
        </w:rPr>
        <w:t xml:space="preserve">International Human Rights - Problems of </w:t>
      </w:r>
    </w:p>
    <w:p w:rsidR="0085642D" w:rsidRPr="00804467" w:rsidRDefault="00F5325D" w:rsidP="00804467">
      <w:pPr>
        <w:autoSpaceDE w:val="0"/>
        <w:autoSpaceDN w:val="0"/>
        <w:adjustRightInd w:val="0"/>
        <w:spacing w:after="0" w:line="240" w:lineRule="auto"/>
        <w:rPr>
          <w:rFonts w:ascii="Garamond" w:hAnsi="Garamond" w:cs="Times New Roman"/>
          <w:sz w:val="28"/>
          <w:szCs w:val="28"/>
        </w:rPr>
      </w:pPr>
      <w:r>
        <w:rPr>
          <w:rFonts w:ascii="Garamond" w:hAnsi="Garamond" w:cs="Times New Roman"/>
          <w:i/>
          <w:iCs/>
          <w:sz w:val="28"/>
          <w:szCs w:val="28"/>
        </w:rPr>
        <w:t xml:space="preserve">    </w:t>
      </w:r>
      <w:r w:rsidR="0085642D" w:rsidRPr="00804467">
        <w:rPr>
          <w:rFonts w:ascii="Garamond" w:hAnsi="Garamond" w:cs="Times New Roman"/>
          <w:i/>
          <w:iCs/>
          <w:sz w:val="28"/>
          <w:szCs w:val="28"/>
        </w:rPr>
        <w:t>Law and Policy</w:t>
      </w:r>
      <w:r w:rsidR="0085642D" w:rsidRPr="00804467">
        <w:rPr>
          <w:rFonts w:ascii="Garamond" w:hAnsi="Garamond" w:cs="Times New Roman"/>
          <w:sz w:val="28"/>
          <w:szCs w:val="28"/>
        </w:rPr>
        <w:t>, Little Brown and Company, Boston and Toronto.</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3. Frederick Quinn: </w:t>
      </w:r>
      <w:r w:rsidRPr="00804467">
        <w:rPr>
          <w:rFonts w:ascii="Garamond" w:hAnsi="Garamond" w:cs="Times New Roman"/>
          <w:i/>
          <w:iCs/>
          <w:sz w:val="28"/>
          <w:szCs w:val="28"/>
        </w:rPr>
        <w:t>Human Rights and You</w:t>
      </w:r>
      <w:r w:rsidRPr="00804467">
        <w:rPr>
          <w:rFonts w:ascii="Garamond" w:hAnsi="Garamond" w:cs="Times New Roman"/>
          <w:sz w:val="28"/>
          <w:szCs w:val="28"/>
        </w:rPr>
        <w:t>, OSCE/ ODIHR, Warsaw, Poland</w:t>
      </w:r>
    </w:p>
    <w:p w:rsidR="00F5325D"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4. T.S. </w:t>
      </w:r>
      <w:proofErr w:type="spellStart"/>
      <w:r w:rsidRPr="00804467">
        <w:rPr>
          <w:rFonts w:ascii="Garamond" w:hAnsi="Garamond" w:cs="Times New Roman"/>
          <w:sz w:val="28"/>
          <w:szCs w:val="28"/>
        </w:rPr>
        <w:t>Batra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Human Rights – A Critique</w:t>
      </w:r>
      <w:r w:rsidRPr="00804467">
        <w:rPr>
          <w:rFonts w:ascii="Garamond" w:hAnsi="Garamond" w:cs="Times New Roman"/>
          <w:sz w:val="28"/>
          <w:szCs w:val="28"/>
        </w:rPr>
        <w:t xml:space="preserve">, Metropolitan Book Company Pvt. Ltd., </w:t>
      </w:r>
    </w:p>
    <w:p w:rsidR="0085642D" w:rsidRPr="00804467" w:rsidRDefault="00F5325D" w:rsidP="00804467">
      <w:pPr>
        <w:autoSpaceDE w:val="0"/>
        <w:autoSpaceDN w:val="0"/>
        <w:adjustRightInd w:val="0"/>
        <w:spacing w:after="0" w:line="240" w:lineRule="auto"/>
        <w:rPr>
          <w:rFonts w:ascii="Garamond" w:hAnsi="Garamond" w:cs="Times New Roman"/>
          <w:sz w:val="28"/>
          <w:szCs w:val="28"/>
        </w:rPr>
      </w:pPr>
      <w:r>
        <w:rPr>
          <w:rFonts w:ascii="Garamond" w:hAnsi="Garamond" w:cs="Times New Roman"/>
          <w:sz w:val="28"/>
          <w:szCs w:val="28"/>
        </w:rPr>
        <w:t xml:space="preserve">    </w:t>
      </w:r>
      <w:r w:rsidR="0085642D" w:rsidRPr="00804467">
        <w:rPr>
          <w:rFonts w:ascii="Garamond" w:hAnsi="Garamond" w:cs="Times New Roman"/>
          <w:sz w:val="28"/>
          <w:szCs w:val="28"/>
        </w:rPr>
        <w:t>New Delhi.</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5. </w:t>
      </w:r>
      <w:proofErr w:type="spellStart"/>
      <w:r w:rsidRPr="00804467">
        <w:rPr>
          <w:rFonts w:ascii="Garamond" w:hAnsi="Garamond" w:cs="Times New Roman"/>
          <w:sz w:val="28"/>
          <w:szCs w:val="28"/>
        </w:rPr>
        <w:t>Dr.U</w:t>
      </w:r>
      <w:proofErr w:type="spellEnd"/>
      <w:r w:rsidRPr="00804467">
        <w:rPr>
          <w:rFonts w:ascii="Garamond" w:hAnsi="Garamond" w:cs="Times New Roman"/>
          <w:sz w:val="28"/>
          <w:szCs w:val="28"/>
        </w:rPr>
        <w:t xml:space="preserve">. Chandra: </w:t>
      </w:r>
      <w:r w:rsidRPr="00804467">
        <w:rPr>
          <w:rFonts w:ascii="Garamond" w:hAnsi="Garamond" w:cs="Times New Roman"/>
          <w:i/>
          <w:iCs/>
          <w:sz w:val="28"/>
          <w:szCs w:val="28"/>
        </w:rPr>
        <w:t>Human Rights</w:t>
      </w:r>
      <w:r w:rsidRPr="00804467">
        <w:rPr>
          <w:rFonts w:ascii="Garamond" w:hAnsi="Garamond" w:cs="Times New Roman"/>
          <w:sz w:val="28"/>
          <w:szCs w:val="28"/>
        </w:rPr>
        <w:t>, Allahabad Law Agency Publications, Allahabad.</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DB4CA9" w:rsidRPr="00804467" w:rsidRDefault="00DB4CA9" w:rsidP="00804467">
      <w:pPr>
        <w:autoSpaceDE w:val="0"/>
        <w:autoSpaceDN w:val="0"/>
        <w:adjustRightInd w:val="0"/>
        <w:spacing w:after="0" w:line="240" w:lineRule="auto"/>
        <w:rPr>
          <w:rFonts w:ascii="Garamond" w:hAnsi="Garamond" w:cs="Times New Roman"/>
          <w:b/>
          <w:bCs/>
          <w:sz w:val="28"/>
          <w:szCs w:val="28"/>
        </w:rPr>
      </w:pPr>
    </w:p>
    <w:p w:rsidR="00DD0229" w:rsidRDefault="00DD0229" w:rsidP="00F5325D">
      <w:pPr>
        <w:autoSpaceDE w:val="0"/>
        <w:autoSpaceDN w:val="0"/>
        <w:adjustRightInd w:val="0"/>
        <w:spacing w:after="0" w:line="240" w:lineRule="auto"/>
        <w:jc w:val="center"/>
        <w:rPr>
          <w:rFonts w:ascii="Garamond" w:hAnsi="Garamond" w:cs="Times New Roman"/>
          <w:b/>
          <w:bCs/>
          <w:sz w:val="28"/>
          <w:szCs w:val="28"/>
        </w:rPr>
      </w:pPr>
    </w:p>
    <w:p w:rsidR="00DD0229" w:rsidRDefault="00DD0229" w:rsidP="00F5325D">
      <w:pPr>
        <w:autoSpaceDE w:val="0"/>
        <w:autoSpaceDN w:val="0"/>
        <w:adjustRightInd w:val="0"/>
        <w:spacing w:after="0" w:line="240" w:lineRule="auto"/>
        <w:jc w:val="center"/>
        <w:rPr>
          <w:rFonts w:ascii="Garamond" w:hAnsi="Garamond" w:cs="Times New Roman"/>
          <w:b/>
          <w:bCs/>
          <w:sz w:val="28"/>
          <w:szCs w:val="28"/>
        </w:rPr>
      </w:pPr>
    </w:p>
    <w:p w:rsidR="00DD0229" w:rsidRDefault="00DD0229" w:rsidP="00F5325D">
      <w:pPr>
        <w:autoSpaceDE w:val="0"/>
        <w:autoSpaceDN w:val="0"/>
        <w:adjustRightInd w:val="0"/>
        <w:spacing w:after="0" w:line="240" w:lineRule="auto"/>
        <w:jc w:val="center"/>
        <w:rPr>
          <w:rFonts w:ascii="Garamond" w:hAnsi="Garamond" w:cs="Times New Roman"/>
          <w:b/>
          <w:bCs/>
          <w:sz w:val="28"/>
          <w:szCs w:val="28"/>
        </w:rPr>
      </w:pPr>
    </w:p>
    <w:p w:rsidR="00DD0229" w:rsidRDefault="00DD0229" w:rsidP="00F5325D">
      <w:pPr>
        <w:autoSpaceDE w:val="0"/>
        <w:autoSpaceDN w:val="0"/>
        <w:adjustRightInd w:val="0"/>
        <w:spacing w:after="0" w:line="240" w:lineRule="auto"/>
        <w:jc w:val="center"/>
        <w:rPr>
          <w:rFonts w:ascii="Garamond" w:hAnsi="Garamond" w:cs="Times New Roman"/>
          <w:b/>
          <w:bCs/>
          <w:sz w:val="28"/>
          <w:szCs w:val="28"/>
        </w:rPr>
      </w:pPr>
    </w:p>
    <w:p w:rsidR="00DD0229" w:rsidRDefault="00DD0229" w:rsidP="00F5325D">
      <w:pPr>
        <w:autoSpaceDE w:val="0"/>
        <w:autoSpaceDN w:val="0"/>
        <w:adjustRightInd w:val="0"/>
        <w:spacing w:after="0" w:line="240" w:lineRule="auto"/>
        <w:jc w:val="center"/>
        <w:rPr>
          <w:rFonts w:ascii="Garamond" w:hAnsi="Garamond" w:cs="Times New Roman"/>
          <w:b/>
          <w:bCs/>
          <w:sz w:val="28"/>
          <w:szCs w:val="28"/>
        </w:rPr>
      </w:pPr>
    </w:p>
    <w:p w:rsidR="0085642D" w:rsidRPr="00804467" w:rsidRDefault="0085642D" w:rsidP="00F5325D">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lastRenderedPageBreak/>
        <w:t>(C) LAW OF INVESTMENTS AND SECURITIES</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w:t>
      </w: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Administration of Company Law in relation to issue of prospectus and shares -- membership and share capital -- Kinds of shares -- public issue of shares -- procedure for issue of s hares -- allotment of shares – transfer and transmission of shares.</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Unit-II:</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Debentures - Kinds of Debentures and Charges – Dividend -- Inter-Corporate Loans and Investments. </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 xml:space="preserve">Unit-III: </w:t>
      </w: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Basic features of the Security Contracts (Regulation) Act, 1956 — Recognition of Stock Exchanges – Regulation of Contracts and option in securities — Listing of securities -- Guidelines for listing of shares / debentures.</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w:t>
      </w:r>
      <w:r w:rsidR="004975E0" w:rsidRPr="00804467">
        <w:rPr>
          <w:rFonts w:ascii="Garamond" w:hAnsi="Garamond" w:cs="Times New Roman"/>
          <w:b/>
          <w:bCs/>
          <w:sz w:val="28"/>
          <w:szCs w:val="28"/>
        </w:rPr>
        <w:t>IV:</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Basic features of the Security and Exchange Board of India Act, 1992 — Basic features of the Act — Establishment of SEBI -- Functions and Powers of SEBI -- Powers of the Central Government under the Act -- Guidelines for disclosure -- Investors Protection - SEBI Appellate Tribunal -- Appeals.</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Unit-V:</w:t>
      </w: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Non-Banking Financial Institutions - Classification and Law Relating to NFBCs - Protection of Depositors Act – Foreign Exchange Management Act.</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DB4CA9" w:rsidRPr="00804467" w:rsidRDefault="00DB4CA9"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Suggested Readings:</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Avatar Singh: </w:t>
      </w:r>
      <w:r w:rsidRPr="00804467">
        <w:rPr>
          <w:rFonts w:ascii="Garamond" w:hAnsi="Garamond" w:cs="Times New Roman"/>
          <w:i/>
          <w:iCs/>
          <w:sz w:val="28"/>
          <w:szCs w:val="28"/>
        </w:rPr>
        <w:t xml:space="preserve">Company Law, </w:t>
      </w:r>
      <w:r w:rsidRPr="00804467">
        <w:rPr>
          <w:rFonts w:ascii="Garamond" w:hAnsi="Garamond" w:cs="Times New Roman"/>
          <w:sz w:val="28"/>
          <w:szCs w:val="28"/>
        </w:rPr>
        <w:t>Eastern Book Company.</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2. </w:t>
      </w:r>
      <w:proofErr w:type="spellStart"/>
      <w:r w:rsidRPr="00804467">
        <w:rPr>
          <w:rFonts w:ascii="Garamond" w:hAnsi="Garamond" w:cs="Times New Roman"/>
          <w:sz w:val="28"/>
          <w:szCs w:val="28"/>
        </w:rPr>
        <w:t>Ramaiah</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A Guide to Companies Act</w:t>
      </w:r>
      <w:proofErr w:type="gramStart"/>
      <w:r w:rsidRPr="00804467">
        <w:rPr>
          <w:rFonts w:ascii="Garamond" w:hAnsi="Garamond" w:cs="Times New Roman"/>
          <w:i/>
          <w:iCs/>
          <w:sz w:val="28"/>
          <w:szCs w:val="28"/>
        </w:rPr>
        <w:t xml:space="preserve">, </w:t>
      </w:r>
      <w:r w:rsidRPr="00804467">
        <w:rPr>
          <w:rFonts w:ascii="Garamond" w:hAnsi="Garamond" w:cs="Times New Roman"/>
          <w:sz w:val="28"/>
          <w:szCs w:val="28"/>
        </w:rPr>
        <w:t xml:space="preserve"> </w:t>
      </w:r>
      <w:proofErr w:type="spellStart"/>
      <w:r w:rsidRPr="00804467">
        <w:rPr>
          <w:rFonts w:ascii="Garamond" w:hAnsi="Garamond" w:cs="Times New Roman"/>
          <w:sz w:val="28"/>
          <w:szCs w:val="28"/>
        </w:rPr>
        <w:t>Wadhwa</w:t>
      </w:r>
      <w:proofErr w:type="spellEnd"/>
      <w:proofErr w:type="gramEnd"/>
      <w:r w:rsidRPr="00804467">
        <w:rPr>
          <w:rFonts w:ascii="Garamond" w:hAnsi="Garamond" w:cs="Times New Roman"/>
          <w:sz w:val="28"/>
          <w:szCs w:val="28"/>
        </w:rPr>
        <w:t xml:space="preserve"> Publications.</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3. </w:t>
      </w:r>
      <w:proofErr w:type="spellStart"/>
      <w:r w:rsidRPr="00804467">
        <w:rPr>
          <w:rFonts w:ascii="Garamond" w:hAnsi="Garamond" w:cs="Times New Roman"/>
          <w:sz w:val="28"/>
          <w:szCs w:val="28"/>
        </w:rPr>
        <w:t>Navneet</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Jyothi</w:t>
      </w:r>
      <w:proofErr w:type="spellEnd"/>
      <w:r w:rsidRPr="00804467">
        <w:rPr>
          <w:rFonts w:ascii="Garamond" w:hAnsi="Garamond" w:cs="Times New Roman"/>
          <w:sz w:val="28"/>
          <w:szCs w:val="28"/>
        </w:rPr>
        <w:t xml:space="preserve"> and Rajesh Gupta, </w:t>
      </w:r>
      <w:r w:rsidRPr="00804467">
        <w:rPr>
          <w:rFonts w:ascii="Garamond" w:hAnsi="Garamond" w:cs="Times New Roman"/>
          <w:i/>
          <w:iCs/>
          <w:sz w:val="28"/>
          <w:szCs w:val="28"/>
        </w:rPr>
        <w:t xml:space="preserve">Practical Manual to Non Baking Financial Companies, </w:t>
      </w:r>
      <w:r w:rsidRPr="00804467">
        <w:rPr>
          <w:rFonts w:ascii="Garamond" w:hAnsi="Garamond" w:cs="Times New Roman"/>
          <w:sz w:val="28"/>
          <w:szCs w:val="28"/>
        </w:rPr>
        <w:t>Taxman's Publications.</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4. </w:t>
      </w:r>
      <w:proofErr w:type="spellStart"/>
      <w:r w:rsidRPr="00804467">
        <w:rPr>
          <w:rFonts w:ascii="Garamond" w:hAnsi="Garamond" w:cs="Times New Roman"/>
          <w:sz w:val="28"/>
          <w:szCs w:val="28"/>
        </w:rPr>
        <w:t>Ananta</w:t>
      </w:r>
      <w:proofErr w:type="spellEnd"/>
      <w:r w:rsidRPr="00804467">
        <w:rPr>
          <w:rFonts w:ascii="Garamond" w:hAnsi="Garamond" w:cs="Times New Roman"/>
          <w:sz w:val="28"/>
          <w:szCs w:val="28"/>
        </w:rPr>
        <w:t xml:space="preserve"> Raman: </w:t>
      </w:r>
      <w:r w:rsidRPr="00804467">
        <w:rPr>
          <w:rFonts w:ascii="Garamond" w:hAnsi="Garamond" w:cs="Times New Roman"/>
          <w:i/>
          <w:iCs/>
          <w:sz w:val="28"/>
          <w:szCs w:val="28"/>
        </w:rPr>
        <w:t>Lectures on Company Law</w:t>
      </w:r>
      <w:r w:rsidRPr="00804467">
        <w:rPr>
          <w:rFonts w:ascii="Garamond" w:hAnsi="Garamond" w:cs="Times New Roman"/>
          <w:sz w:val="28"/>
          <w:szCs w:val="28"/>
        </w:rPr>
        <w:t xml:space="preserve">, </w:t>
      </w:r>
      <w:proofErr w:type="spellStart"/>
      <w:r w:rsidRPr="00804467">
        <w:rPr>
          <w:rFonts w:ascii="Garamond" w:hAnsi="Garamond" w:cs="Times New Roman"/>
          <w:sz w:val="28"/>
          <w:szCs w:val="28"/>
        </w:rPr>
        <w:t>Wadhwa</w:t>
      </w:r>
      <w:proofErr w:type="spellEnd"/>
      <w:r w:rsidRPr="00804467">
        <w:rPr>
          <w:rFonts w:ascii="Garamond" w:hAnsi="Garamond" w:cs="Times New Roman"/>
          <w:sz w:val="28"/>
          <w:szCs w:val="28"/>
        </w:rPr>
        <w:t xml:space="preserve"> and Company.</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5. </w:t>
      </w:r>
      <w:proofErr w:type="spellStart"/>
      <w:r w:rsidRPr="00804467">
        <w:rPr>
          <w:rFonts w:ascii="Garamond" w:hAnsi="Garamond" w:cs="Times New Roman"/>
          <w:sz w:val="28"/>
          <w:szCs w:val="28"/>
        </w:rPr>
        <w:t>Tandon</w:t>
      </w:r>
      <w:proofErr w:type="spellEnd"/>
      <w:r w:rsidRPr="00804467">
        <w:rPr>
          <w:rFonts w:ascii="Garamond" w:hAnsi="Garamond" w:cs="Times New Roman"/>
          <w:sz w:val="28"/>
          <w:szCs w:val="28"/>
        </w:rPr>
        <w:t xml:space="preserve"> M.P.: </w:t>
      </w:r>
      <w:r w:rsidRPr="00804467">
        <w:rPr>
          <w:rFonts w:ascii="Garamond" w:hAnsi="Garamond" w:cs="Times New Roman"/>
          <w:i/>
          <w:iCs/>
          <w:sz w:val="28"/>
          <w:szCs w:val="28"/>
        </w:rPr>
        <w:t>Company Law</w:t>
      </w:r>
      <w:r w:rsidRPr="00804467">
        <w:rPr>
          <w:rFonts w:ascii="Garamond" w:hAnsi="Garamond" w:cs="Times New Roman"/>
          <w:sz w:val="28"/>
          <w:szCs w:val="28"/>
        </w:rPr>
        <w:t>, Allahabad Law Agency, Allahabad.</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6. </w:t>
      </w:r>
      <w:proofErr w:type="spellStart"/>
      <w:r w:rsidRPr="00804467">
        <w:rPr>
          <w:rFonts w:ascii="Garamond" w:hAnsi="Garamond" w:cs="Times New Roman"/>
          <w:sz w:val="28"/>
          <w:szCs w:val="28"/>
        </w:rPr>
        <w:t>Kailash</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Rai</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Company Law</w:t>
      </w:r>
      <w:r w:rsidRPr="00804467">
        <w:rPr>
          <w:rFonts w:ascii="Garamond" w:hAnsi="Garamond" w:cs="Times New Roman"/>
          <w:sz w:val="28"/>
          <w:szCs w:val="28"/>
        </w:rPr>
        <w:t>, Allahabad Law Agency.</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7. </w:t>
      </w:r>
      <w:proofErr w:type="spellStart"/>
      <w:r w:rsidRPr="00804467">
        <w:rPr>
          <w:rFonts w:ascii="Garamond" w:hAnsi="Garamond" w:cs="Times New Roman"/>
          <w:sz w:val="28"/>
          <w:szCs w:val="28"/>
        </w:rPr>
        <w:t>Majumdar</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Company Law</w:t>
      </w:r>
      <w:r w:rsidRPr="00804467">
        <w:rPr>
          <w:rFonts w:ascii="Garamond" w:hAnsi="Garamond" w:cs="Times New Roman"/>
          <w:sz w:val="28"/>
          <w:szCs w:val="28"/>
        </w:rPr>
        <w:t>, Taxman Publications.</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8. </w:t>
      </w:r>
      <w:r w:rsidRPr="00804467">
        <w:rPr>
          <w:rFonts w:ascii="Garamond" w:hAnsi="Garamond" w:cs="Times New Roman"/>
          <w:i/>
          <w:iCs/>
          <w:sz w:val="28"/>
          <w:szCs w:val="28"/>
        </w:rPr>
        <w:t>A.P. Protection of Depositors Act, 1999</w:t>
      </w:r>
      <w:r w:rsidRPr="00804467">
        <w:rPr>
          <w:rFonts w:ascii="Garamond" w:hAnsi="Garamond" w:cs="Times New Roman"/>
          <w:sz w:val="28"/>
          <w:szCs w:val="28"/>
        </w:rPr>
        <w:t>, Asia Law House Publications.</w:t>
      </w:r>
    </w:p>
    <w:p w:rsidR="00DB4CA9" w:rsidRPr="00804467" w:rsidRDefault="00DB4CA9" w:rsidP="00804467">
      <w:pPr>
        <w:autoSpaceDE w:val="0"/>
        <w:autoSpaceDN w:val="0"/>
        <w:adjustRightInd w:val="0"/>
        <w:spacing w:after="0" w:line="240" w:lineRule="auto"/>
        <w:rPr>
          <w:rFonts w:ascii="Garamond" w:hAnsi="Garamond" w:cs="Times New Roman"/>
          <w:b/>
          <w:bCs/>
          <w:sz w:val="28"/>
          <w:szCs w:val="28"/>
        </w:rPr>
      </w:pPr>
    </w:p>
    <w:p w:rsidR="00DB4CA9" w:rsidRPr="00804467" w:rsidRDefault="00DB4CA9" w:rsidP="00804467">
      <w:pPr>
        <w:autoSpaceDE w:val="0"/>
        <w:autoSpaceDN w:val="0"/>
        <w:adjustRightInd w:val="0"/>
        <w:spacing w:after="0" w:line="240" w:lineRule="auto"/>
        <w:rPr>
          <w:rFonts w:ascii="Garamond" w:hAnsi="Garamond" w:cs="Times New Roman"/>
          <w:b/>
          <w:bCs/>
          <w:sz w:val="28"/>
          <w:szCs w:val="28"/>
        </w:rPr>
      </w:pPr>
    </w:p>
    <w:p w:rsidR="00DD0229" w:rsidRDefault="00DD0229" w:rsidP="004975E0">
      <w:pPr>
        <w:autoSpaceDE w:val="0"/>
        <w:autoSpaceDN w:val="0"/>
        <w:adjustRightInd w:val="0"/>
        <w:spacing w:after="0" w:line="240" w:lineRule="auto"/>
        <w:jc w:val="center"/>
        <w:rPr>
          <w:rFonts w:ascii="Garamond" w:hAnsi="Garamond" w:cs="Times New Roman"/>
          <w:bCs/>
          <w:sz w:val="28"/>
          <w:szCs w:val="28"/>
        </w:rPr>
      </w:pPr>
    </w:p>
    <w:p w:rsidR="00DD0229" w:rsidRDefault="00DD0229" w:rsidP="004975E0">
      <w:pPr>
        <w:autoSpaceDE w:val="0"/>
        <w:autoSpaceDN w:val="0"/>
        <w:adjustRightInd w:val="0"/>
        <w:spacing w:after="0" w:line="240" w:lineRule="auto"/>
        <w:jc w:val="center"/>
        <w:rPr>
          <w:rFonts w:ascii="Garamond" w:hAnsi="Garamond" w:cs="Times New Roman"/>
          <w:bCs/>
          <w:sz w:val="28"/>
          <w:szCs w:val="28"/>
        </w:rPr>
      </w:pPr>
    </w:p>
    <w:p w:rsidR="00DD0229" w:rsidRDefault="00DD0229" w:rsidP="004975E0">
      <w:pPr>
        <w:autoSpaceDE w:val="0"/>
        <w:autoSpaceDN w:val="0"/>
        <w:adjustRightInd w:val="0"/>
        <w:spacing w:after="0" w:line="240" w:lineRule="auto"/>
        <w:jc w:val="center"/>
        <w:rPr>
          <w:rFonts w:ascii="Garamond" w:hAnsi="Garamond" w:cs="Times New Roman"/>
          <w:bCs/>
          <w:sz w:val="28"/>
          <w:szCs w:val="28"/>
        </w:rPr>
      </w:pPr>
    </w:p>
    <w:p w:rsidR="00DD0229" w:rsidRDefault="00DD0229" w:rsidP="004975E0">
      <w:pPr>
        <w:autoSpaceDE w:val="0"/>
        <w:autoSpaceDN w:val="0"/>
        <w:adjustRightInd w:val="0"/>
        <w:spacing w:after="0" w:line="240" w:lineRule="auto"/>
        <w:jc w:val="center"/>
        <w:rPr>
          <w:rFonts w:ascii="Garamond" w:hAnsi="Garamond" w:cs="Times New Roman"/>
          <w:bCs/>
          <w:sz w:val="28"/>
          <w:szCs w:val="28"/>
        </w:rPr>
      </w:pPr>
    </w:p>
    <w:p w:rsidR="00DD0229" w:rsidRDefault="0085642D" w:rsidP="004975E0">
      <w:pPr>
        <w:autoSpaceDE w:val="0"/>
        <w:autoSpaceDN w:val="0"/>
        <w:adjustRightInd w:val="0"/>
        <w:spacing w:after="0" w:line="240" w:lineRule="auto"/>
        <w:jc w:val="center"/>
        <w:rPr>
          <w:rFonts w:ascii="Garamond" w:hAnsi="Garamond" w:cs="Times New Roman"/>
          <w:b/>
          <w:bCs/>
          <w:sz w:val="28"/>
          <w:szCs w:val="28"/>
        </w:rPr>
      </w:pPr>
      <w:r w:rsidRPr="004975E0">
        <w:rPr>
          <w:rFonts w:ascii="Garamond" w:hAnsi="Garamond" w:cs="Times New Roman"/>
          <w:bCs/>
          <w:sz w:val="28"/>
          <w:szCs w:val="28"/>
        </w:rPr>
        <w:lastRenderedPageBreak/>
        <w:t>PAPER-IV</w:t>
      </w:r>
      <w:r w:rsidRPr="00804467">
        <w:rPr>
          <w:rFonts w:ascii="Garamond" w:hAnsi="Garamond" w:cs="Times New Roman"/>
          <w:b/>
          <w:bCs/>
          <w:sz w:val="28"/>
          <w:szCs w:val="28"/>
        </w:rPr>
        <w:t xml:space="preserve">: </w:t>
      </w:r>
    </w:p>
    <w:p w:rsidR="0085642D" w:rsidRPr="00804467" w:rsidRDefault="0085642D" w:rsidP="004975E0">
      <w:pPr>
        <w:autoSpaceDE w:val="0"/>
        <w:autoSpaceDN w:val="0"/>
        <w:adjustRightInd w:val="0"/>
        <w:spacing w:after="0" w:line="240" w:lineRule="auto"/>
        <w:jc w:val="center"/>
        <w:rPr>
          <w:rFonts w:ascii="Garamond" w:hAnsi="Garamond" w:cs="Times New Roman"/>
          <w:b/>
          <w:bCs/>
          <w:sz w:val="28"/>
          <w:szCs w:val="28"/>
        </w:rPr>
      </w:pPr>
      <w:r w:rsidRPr="00804467">
        <w:rPr>
          <w:rFonts w:ascii="Garamond" w:hAnsi="Garamond" w:cs="Times New Roman"/>
          <w:b/>
          <w:bCs/>
          <w:sz w:val="28"/>
          <w:szCs w:val="28"/>
        </w:rPr>
        <w:t>DRAFTING, PLEADINGS AND CONVEYANCING</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Class-room instruction and simulation exercises on the following items shall be extended.</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Unit-I</w:t>
      </w:r>
      <w:r w:rsidRPr="00804467">
        <w:rPr>
          <w:rFonts w:ascii="Garamond" w:hAnsi="Garamond" w:cs="Times New Roman"/>
          <w:sz w:val="28"/>
          <w:szCs w:val="28"/>
        </w:rPr>
        <w:t>:</w:t>
      </w: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 xml:space="preserve">Drafting: </w:t>
      </w:r>
      <w:r w:rsidRPr="00804467">
        <w:rPr>
          <w:rFonts w:ascii="Garamond" w:hAnsi="Garamond" w:cs="Times New Roman"/>
          <w:bCs/>
          <w:sz w:val="28"/>
          <w:szCs w:val="28"/>
        </w:rPr>
        <w:t xml:space="preserve">Drafting and documentation in civil, criminal and constitutional </w:t>
      </w:r>
      <w:r w:rsidR="004975E0" w:rsidRPr="00804467">
        <w:rPr>
          <w:rFonts w:ascii="Garamond" w:hAnsi="Garamond" w:cs="Times New Roman"/>
          <w:bCs/>
          <w:sz w:val="28"/>
          <w:szCs w:val="28"/>
        </w:rPr>
        <w:t>cases -</w:t>
      </w:r>
      <w:r w:rsidRPr="00804467">
        <w:rPr>
          <w:rFonts w:ascii="Garamond" w:hAnsi="Garamond" w:cs="Times New Roman"/>
          <w:bCs/>
          <w:sz w:val="28"/>
          <w:szCs w:val="28"/>
        </w:rPr>
        <w:t xml:space="preserve"> </w:t>
      </w:r>
      <w:r w:rsidRPr="00804467">
        <w:rPr>
          <w:rFonts w:ascii="Garamond" w:hAnsi="Garamond" w:cs="Times New Roman"/>
          <w:sz w:val="28"/>
          <w:szCs w:val="28"/>
        </w:rPr>
        <w:t>General Principles of Drafting and relevant Substantive Rules – Distinction between pleadings and convey</w:t>
      </w:r>
      <w:r w:rsidR="00DB4CA9" w:rsidRPr="00804467">
        <w:rPr>
          <w:rFonts w:ascii="Garamond" w:hAnsi="Garamond" w:cs="Times New Roman"/>
          <w:sz w:val="28"/>
          <w:szCs w:val="28"/>
        </w:rPr>
        <w:t>a</w:t>
      </w:r>
      <w:r w:rsidRPr="00804467">
        <w:rPr>
          <w:rFonts w:ascii="Garamond" w:hAnsi="Garamond" w:cs="Times New Roman"/>
          <w:sz w:val="28"/>
          <w:szCs w:val="28"/>
        </w:rPr>
        <w:t>ncing</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Unit-II</w:t>
      </w:r>
      <w:r w:rsidRPr="00804467">
        <w:rPr>
          <w:rFonts w:ascii="Garamond" w:hAnsi="Garamond" w:cs="Times New Roman"/>
          <w:sz w:val="28"/>
          <w:szCs w:val="28"/>
        </w:rPr>
        <w:t>:</w:t>
      </w: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 xml:space="preserve">Pleadings: Essentials and drafting of pleadings : (i) </w:t>
      </w:r>
      <w:r w:rsidRPr="00804467">
        <w:rPr>
          <w:rFonts w:ascii="Garamond" w:hAnsi="Garamond" w:cs="Times New Roman"/>
          <w:sz w:val="28"/>
          <w:szCs w:val="28"/>
        </w:rPr>
        <w:t>Civil—Plaint, Written Statement, Memo - Interlocutory Application, Original Petition, Affidavit, Execution Petition, Memorandum of Appeal and Revision.(ii) Petition under Article 226 and 32 of the Constitution of India - Drafting of Writ Petition and PIL Petition.(iii) Criminal— Complaint, Criminal Miscellaneous Petition, Bail Application, Memorandum of Appeal and Revision.</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b/>
          <w:bCs/>
          <w:sz w:val="28"/>
          <w:szCs w:val="28"/>
        </w:rPr>
        <w:t>Unit-III</w:t>
      </w:r>
      <w:r w:rsidRPr="00804467">
        <w:rPr>
          <w:rFonts w:ascii="Garamond" w:hAnsi="Garamond" w:cs="Times New Roman"/>
          <w:sz w:val="28"/>
          <w:szCs w:val="28"/>
        </w:rPr>
        <w:t>:</w:t>
      </w: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 xml:space="preserve">Conveyancing:  Essentials and drafting of </w:t>
      </w:r>
      <w:r w:rsidRPr="00804467">
        <w:rPr>
          <w:rFonts w:ascii="Garamond" w:hAnsi="Garamond" w:cs="Times New Roman"/>
          <w:sz w:val="28"/>
          <w:szCs w:val="28"/>
        </w:rPr>
        <w:t>Sale Deed, Mortgage Deed, Lease Deed, Gift Deed, Promissory Note, Power of Attorney, Will and Trust Deed.</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4975E0">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Practical Exercises</w:t>
      </w:r>
      <w:r w:rsidRPr="00804467">
        <w:rPr>
          <w:rFonts w:ascii="Garamond" w:hAnsi="Garamond" w:cs="Times New Roman"/>
          <w:sz w:val="28"/>
          <w:szCs w:val="28"/>
        </w:rPr>
        <w:t xml:space="preserve">: </w:t>
      </w:r>
      <w:r w:rsidR="00DB4CA9" w:rsidRPr="00804467">
        <w:rPr>
          <w:rFonts w:ascii="Garamond" w:hAnsi="Garamond" w:cs="Times New Roman"/>
          <w:sz w:val="28"/>
          <w:szCs w:val="28"/>
        </w:rPr>
        <w:t>P</w:t>
      </w:r>
      <w:r w:rsidRPr="00804467">
        <w:rPr>
          <w:rFonts w:ascii="Garamond" w:hAnsi="Garamond" w:cs="Times New Roman"/>
          <w:sz w:val="28"/>
          <w:szCs w:val="28"/>
        </w:rPr>
        <w:t xml:space="preserve">leadings carrying a total of 45 marks (3 marks for each) and 15 (fifteen) exercises in Conveyancing carrying another 45 marks (3 marks for each exercise) and remaining 10 marks for viva-voce. These 30 exercises shall be recorded. Each student shall be served with different problems for the purpose of exercise. These exercises shall be assessed and marks may be allotted. These exercises shall be evaluated by a common committee consisting of (i) Principal of the College/the concerned teacher (ii) University Representative appointed by the Controller of Examinations in consultation with the Chairman, Board of Studies in Law, O.U.; and (iii) an Advocate with 10 years experience at the Bar. The same committee will </w:t>
      </w:r>
      <w:r w:rsidR="004975E0" w:rsidRPr="00804467">
        <w:rPr>
          <w:rFonts w:ascii="Garamond" w:hAnsi="Garamond" w:cs="Times New Roman"/>
          <w:sz w:val="28"/>
          <w:szCs w:val="28"/>
        </w:rPr>
        <w:t>also conduct</w:t>
      </w:r>
      <w:r w:rsidRPr="00804467">
        <w:rPr>
          <w:rFonts w:ascii="Garamond" w:hAnsi="Garamond" w:cs="Times New Roman"/>
          <w:sz w:val="28"/>
          <w:szCs w:val="28"/>
        </w:rPr>
        <w:t xml:space="preserve"> viva-voce on the above concepts. The proceedings of the viva-voce shall be recorded.</w:t>
      </w:r>
    </w:p>
    <w:p w:rsidR="0085642D" w:rsidRPr="00804467" w:rsidRDefault="0085642D" w:rsidP="004975E0">
      <w:pPr>
        <w:autoSpaceDE w:val="0"/>
        <w:autoSpaceDN w:val="0"/>
        <w:adjustRightInd w:val="0"/>
        <w:spacing w:after="0" w:line="240" w:lineRule="auto"/>
        <w:jc w:val="both"/>
        <w:rPr>
          <w:rFonts w:ascii="Garamond" w:hAnsi="Garamond" w:cs="Times New Roman"/>
          <w:b/>
          <w:bCs/>
          <w:sz w:val="28"/>
          <w:szCs w:val="28"/>
        </w:rPr>
      </w:pPr>
    </w:p>
    <w:p w:rsidR="0085642D" w:rsidRPr="00804467" w:rsidRDefault="0085642D" w:rsidP="004975E0">
      <w:pPr>
        <w:autoSpaceDE w:val="0"/>
        <w:autoSpaceDN w:val="0"/>
        <w:adjustRightInd w:val="0"/>
        <w:spacing w:after="0" w:line="240" w:lineRule="auto"/>
        <w:jc w:val="both"/>
        <w:rPr>
          <w:rFonts w:ascii="Garamond" w:hAnsi="Garamond" w:cs="Times New Roman"/>
          <w:b/>
          <w:bCs/>
          <w:sz w:val="28"/>
          <w:szCs w:val="28"/>
        </w:rPr>
      </w:pPr>
      <w:r w:rsidRPr="004975E0">
        <w:rPr>
          <w:rFonts w:ascii="Garamond" w:hAnsi="Garamond" w:cs="Times New Roman"/>
          <w:b/>
          <w:bCs/>
          <w:sz w:val="28"/>
          <w:szCs w:val="28"/>
          <w:u w:val="single"/>
        </w:rPr>
        <w:t>Note</w:t>
      </w:r>
      <w:r w:rsidRPr="00804467">
        <w:rPr>
          <w:rFonts w:ascii="Garamond" w:hAnsi="Garamond" w:cs="Times New Roman"/>
          <w:b/>
          <w:bCs/>
          <w:sz w:val="28"/>
          <w:szCs w:val="28"/>
        </w:rPr>
        <w:t>:</w:t>
      </w:r>
    </w:p>
    <w:p w:rsidR="0085642D" w:rsidRPr="00804467" w:rsidRDefault="0085642D" w:rsidP="004975E0">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1. Attendance of the students for viva-voce shall be compulsory.</w:t>
      </w:r>
    </w:p>
    <w:p w:rsidR="0085642D" w:rsidRPr="00804467" w:rsidRDefault="0085642D" w:rsidP="004975E0">
      <w:pPr>
        <w:autoSpaceDE w:val="0"/>
        <w:autoSpaceDN w:val="0"/>
        <w:adjustRightInd w:val="0"/>
        <w:spacing w:after="0" w:line="240" w:lineRule="auto"/>
        <w:jc w:val="both"/>
        <w:rPr>
          <w:rFonts w:ascii="Garamond" w:hAnsi="Garamond" w:cs="Times New Roman"/>
          <w:b/>
          <w:bCs/>
          <w:sz w:val="28"/>
          <w:szCs w:val="28"/>
        </w:rPr>
      </w:pPr>
      <w:r w:rsidRPr="00804467">
        <w:rPr>
          <w:rFonts w:ascii="Garamond" w:hAnsi="Garamond" w:cs="Times New Roman"/>
          <w:b/>
          <w:bCs/>
          <w:sz w:val="28"/>
          <w:szCs w:val="28"/>
        </w:rPr>
        <w:t>2. The above records certified by the University Representative appointed by the Controller of Examinations in consultation with the Chairman, BOS in Law shall be submitted to the University for Further Verification</w:t>
      </w:r>
    </w:p>
    <w:p w:rsidR="0085642D" w:rsidRPr="00804467" w:rsidRDefault="0085642D" w:rsidP="004975E0">
      <w:pPr>
        <w:autoSpaceDE w:val="0"/>
        <w:autoSpaceDN w:val="0"/>
        <w:adjustRightInd w:val="0"/>
        <w:spacing w:after="0" w:line="240" w:lineRule="auto"/>
        <w:jc w:val="both"/>
        <w:rPr>
          <w:rFonts w:ascii="Garamond" w:hAnsi="Garamond" w:cs="Times New Roman"/>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sz w:val="28"/>
          <w:szCs w:val="28"/>
        </w:rPr>
      </w:pPr>
      <w:r w:rsidRPr="00804467">
        <w:rPr>
          <w:rFonts w:ascii="Garamond" w:hAnsi="Garamond" w:cs="Times New Roman"/>
          <w:b/>
          <w:sz w:val="28"/>
          <w:szCs w:val="28"/>
        </w:rPr>
        <w:t>Suggested Readings:</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 R.N. </w:t>
      </w:r>
      <w:proofErr w:type="spellStart"/>
      <w:proofErr w:type="gramStart"/>
      <w:r w:rsidRPr="00804467">
        <w:rPr>
          <w:rFonts w:ascii="Garamond" w:hAnsi="Garamond" w:cs="Times New Roman"/>
          <w:sz w:val="28"/>
          <w:szCs w:val="28"/>
        </w:rPr>
        <w:t>Chaturvedi</w:t>
      </w:r>
      <w:proofErr w:type="spellEnd"/>
      <w:r w:rsidRPr="00804467">
        <w:rPr>
          <w:rFonts w:ascii="Garamond" w:hAnsi="Garamond" w:cs="Times New Roman"/>
          <w:sz w:val="28"/>
          <w:szCs w:val="28"/>
        </w:rPr>
        <w:t xml:space="preserve"> :</w:t>
      </w:r>
      <w:proofErr w:type="gramEnd"/>
      <w:r w:rsidRPr="00804467">
        <w:rPr>
          <w:rFonts w:ascii="Garamond" w:hAnsi="Garamond" w:cs="Times New Roman"/>
          <w:sz w:val="28"/>
          <w:szCs w:val="28"/>
        </w:rPr>
        <w:t xml:space="preserve"> </w:t>
      </w:r>
      <w:r w:rsidRPr="00804467">
        <w:rPr>
          <w:rFonts w:ascii="Garamond" w:hAnsi="Garamond" w:cs="Times New Roman"/>
          <w:i/>
          <w:iCs/>
          <w:sz w:val="28"/>
          <w:szCs w:val="28"/>
        </w:rPr>
        <w:t>Pleadings and Conveyancing</w:t>
      </w:r>
      <w:r w:rsidRPr="00804467">
        <w:rPr>
          <w:rFonts w:ascii="Garamond" w:hAnsi="Garamond" w:cs="Times New Roman"/>
          <w:sz w:val="28"/>
          <w:szCs w:val="28"/>
        </w:rPr>
        <w:t>, Central Law Publications.</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2. De </w:t>
      </w:r>
      <w:proofErr w:type="gramStart"/>
      <w:r w:rsidRPr="00804467">
        <w:rPr>
          <w:rFonts w:ascii="Garamond" w:hAnsi="Garamond" w:cs="Times New Roman"/>
          <w:sz w:val="28"/>
          <w:szCs w:val="28"/>
        </w:rPr>
        <w:t>Souza :</w:t>
      </w:r>
      <w:proofErr w:type="gramEnd"/>
      <w:r w:rsidRPr="00804467">
        <w:rPr>
          <w:rFonts w:ascii="Garamond" w:hAnsi="Garamond" w:cs="Times New Roman"/>
          <w:sz w:val="28"/>
          <w:szCs w:val="28"/>
        </w:rPr>
        <w:t xml:space="preserve"> </w:t>
      </w:r>
      <w:r w:rsidRPr="00804467">
        <w:rPr>
          <w:rFonts w:ascii="Garamond" w:hAnsi="Garamond" w:cs="Times New Roman"/>
          <w:i/>
          <w:iCs/>
          <w:sz w:val="28"/>
          <w:szCs w:val="28"/>
        </w:rPr>
        <w:t>Conveyancing</w:t>
      </w:r>
      <w:r w:rsidRPr="00804467">
        <w:rPr>
          <w:rFonts w:ascii="Garamond" w:hAnsi="Garamond" w:cs="Times New Roman"/>
          <w:sz w:val="28"/>
          <w:szCs w:val="28"/>
        </w:rPr>
        <w:t>, Eastern Law House.</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lastRenderedPageBreak/>
        <w:t xml:space="preserve">3. </w:t>
      </w:r>
      <w:proofErr w:type="spellStart"/>
      <w:proofErr w:type="gramStart"/>
      <w:r w:rsidRPr="00804467">
        <w:rPr>
          <w:rFonts w:ascii="Garamond" w:hAnsi="Garamond" w:cs="Times New Roman"/>
          <w:sz w:val="28"/>
          <w:szCs w:val="28"/>
        </w:rPr>
        <w:t>Tiwari</w:t>
      </w:r>
      <w:proofErr w:type="spellEnd"/>
      <w:r w:rsidRPr="00804467">
        <w:rPr>
          <w:rFonts w:ascii="Garamond" w:hAnsi="Garamond" w:cs="Times New Roman"/>
          <w:sz w:val="28"/>
          <w:szCs w:val="28"/>
        </w:rPr>
        <w:t xml:space="preserve"> :</w:t>
      </w:r>
      <w:proofErr w:type="gramEnd"/>
      <w:r w:rsidRPr="00804467">
        <w:rPr>
          <w:rFonts w:ascii="Garamond" w:hAnsi="Garamond" w:cs="Times New Roman"/>
          <w:sz w:val="28"/>
          <w:szCs w:val="28"/>
        </w:rPr>
        <w:t xml:space="preserve"> </w:t>
      </w:r>
      <w:r w:rsidRPr="00804467">
        <w:rPr>
          <w:rFonts w:ascii="Garamond" w:hAnsi="Garamond" w:cs="Times New Roman"/>
          <w:i/>
          <w:iCs/>
          <w:sz w:val="28"/>
          <w:szCs w:val="28"/>
        </w:rPr>
        <w:t>Drafting, Pleading and Conveyancing</w:t>
      </w:r>
      <w:r w:rsidRPr="00804467">
        <w:rPr>
          <w:rFonts w:ascii="Garamond" w:hAnsi="Garamond" w:cs="Times New Roman"/>
          <w:sz w:val="28"/>
          <w:szCs w:val="28"/>
        </w:rPr>
        <w:t>, Central Law Agency.</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4. </w:t>
      </w:r>
      <w:proofErr w:type="spellStart"/>
      <w:r w:rsidRPr="00804467">
        <w:rPr>
          <w:rFonts w:ascii="Garamond" w:hAnsi="Garamond" w:cs="Times New Roman"/>
          <w:sz w:val="28"/>
          <w:szCs w:val="28"/>
        </w:rPr>
        <w:t>Mogha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 xml:space="preserve">Indian </w:t>
      </w:r>
      <w:proofErr w:type="spellStart"/>
      <w:r w:rsidRPr="00804467">
        <w:rPr>
          <w:rFonts w:ascii="Garamond" w:hAnsi="Garamond" w:cs="Times New Roman"/>
          <w:i/>
          <w:iCs/>
          <w:sz w:val="28"/>
          <w:szCs w:val="28"/>
        </w:rPr>
        <w:t>Conveyancer</w:t>
      </w:r>
      <w:proofErr w:type="spellEnd"/>
      <w:r w:rsidRPr="00804467">
        <w:rPr>
          <w:rFonts w:ascii="Garamond" w:hAnsi="Garamond" w:cs="Times New Roman"/>
          <w:sz w:val="28"/>
          <w:szCs w:val="28"/>
        </w:rPr>
        <w:t>, Eastern Law House.</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5. </w:t>
      </w:r>
      <w:proofErr w:type="spellStart"/>
      <w:r w:rsidRPr="00804467">
        <w:rPr>
          <w:rFonts w:ascii="Garamond" w:hAnsi="Garamond" w:cs="Times New Roman"/>
          <w:sz w:val="28"/>
          <w:szCs w:val="28"/>
        </w:rPr>
        <w:t>Mogha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 xml:space="preserve">Law of Pleadings in India, </w:t>
      </w:r>
      <w:r w:rsidRPr="00804467">
        <w:rPr>
          <w:rFonts w:ascii="Garamond" w:hAnsi="Garamond" w:cs="Times New Roman"/>
          <w:sz w:val="28"/>
          <w:szCs w:val="28"/>
        </w:rPr>
        <w:t>Eastern Law House.</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6. </w:t>
      </w:r>
      <w:proofErr w:type="spellStart"/>
      <w:r w:rsidRPr="00804467">
        <w:rPr>
          <w:rFonts w:ascii="Garamond" w:hAnsi="Garamond" w:cs="Times New Roman"/>
          <w:sz w:val="28"/>
          <w:szCs w:val="28"/>
        </w:rPr>
        <w:t>Shiv</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Gopal</w:t>
      </w:r>
      <w:proofErr w:type="spellEnd"/>
      <w:r w:rsidRPr="00804467">
        <w:rPr>
          <w:rFonts w:ascii="Garamond" w:hAnsi="Garamond" w:cs="Times New Roman"/>
          <w:sz w:val="28"/>
          <w:szCs w:val="28"/>
        </w:rPr>
        <w:t xml:space="preserve">: </w:t>
      </w:r>
      <w:proofErr w:type="spellStart"/>
      <w:r w:rsidRPr="00804467">
        <w:rPr>
          <w:rFonts w:ascii="Garamond" w:hAnsi="Garamond" w:cs="Times New Roman"/>
          <w:i/>
          <w:iCs/>
          <w:sz w:val="28"/>
          <w:szCs w:val="28"/>
        </w:rPr>
        <w:t>Conveyancing</w:t>
      </w:r>
      <w:proofErr w:type="spellEnd"/>
      <w:r w:rsidRPr="00804467">
        <w:rPr>
          <w:rFonts w:ascii="Garamond" w:hAnsi="Garamond" w:cs="Times New Roman"/>
          <w:i/>
          <w:iCs/>
          <w:sz w:val="28"/>
          <w:szCs w:val="28"/>
        </w:rPr>
        <w:t>, Precedents and Forms</w:t>
      </w:r>
      <w:r w:rsidRPr="00804467">
        <w:rPr>
          <w:rFonts w:ascii="Garamond" w:hAnsi="Garamond" w:cs="Times New Roman"/>
          <w:sz w:val="28"/>
          <w:szCs w:val="28"/>
        </w:rPr>
        <w:t>, Eastern Book Company</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7. </w:t>
      </w:r>
      <w:proofErr w:type="spellStart"/>
      <w:r w:rsidRPr="00804467">
        <w:rPr>
          <w:rFonts w:ascii="Garamond" w:hAnsi="Garamond" w:cs="Times New Roman"/>
          <w:sz w:val="28"/>
          <w:szCs w:val="28"/>
        </w:rPr>
        <w:t>Narayana</w:t>
      </w:r>
      <w:proofErr w:type="spellEnd"/>
      <w:r w:rsidRPr="00804467">
        <w:rPr>
          <w:rFonts w:ascii="Garamond" w:hAnsi="Garamond" w:cs="Times New Roman"/>
          <w:sz w:val="28"/>
          <w:szCs w:val="28"/>
        </w:rPr>
        <w:t xml:space="preserve"> P.S.: </w:t>
      </w:r>
      <w:r w:rsidRPr="00804467">
        <w:rPr>
          <w:rFonts w:ascii="Garamond" w:hAnsi="Garamond" w:cs="Times New Roman"/>
          <w:i/>
          <w:iCs/>
          <w:sz w:val="28"/>
          <w:szCs w:val="28"/>
        </w:rPr>
        <w:t>Civil Pleadings and Practice</w:t>
      </w:r>
      <w:r w:rsidRPr="00804467">
        <w:rPr>
          <w:rFonts w:ascii="Garamond" w:hAnsi="Garamond" w:cs="Times New Roman"/>
          <w:sz w:val="28"/>
          <w:szCs w:val="28"/>
        </w:rPr>
        <w:t>, Asia Law House.</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8. </w:t>
      </w:r>
      <w:proofErr w:type="spellStart"/>
      <w:r w:rsidRPr="00804467">
        <w:rPr>
          <w:rFonts w:ascii="Garamond" w:hAnsi="Garamond" w:cs="Times New Roman"/>
          <w:sz w:val="28"/>
          <w:szCs w:val="28"/>
        </w:rPr>
        <w:t>Narayana</w:t>
      </w:r>
      <w:proofErr w:type="spellEnd"/>
      <w:r w:rsidRPr="00804467">
        <w:rPr>
          <w:rFonts w:ascii="Garamond" w:hAnsi="Garamond" w:cs="Times New Roman"/>
          <w:sz w:val="28"/>
          <w:szCs w:val="28"/>
        </w:rPr>
        <w:t xml:space="preserve"> P.S</w:t>
      </w:r>
      <w:r w:rsidRPr="00804467">
        <w:rPr>
          <w:rFonts w:ascii="Garamond" w:hAnsi="Garamond" w:cs="Times New Roman"/>
          <w:i/>
          <w:iCs/>
          <w:sz w:val="28"/>
          <w:szCs w:val="28"/>
        </w:rPr>
        <w:t>.: Criminal Pleadings and Practice</w:t>
      </w:r>
      <w:r w:rsidRPr="00804467">
        <w:rPr>
          <w:rFonts w:ascii="Garamond" w:hAnsi="Garamond" w:cs="Times New Roman"/>
          <w:sz w:val="28"/>
          <w:szCs w:val="28"/>
        </w:rPr>
        <w:t>, Asia Law House.</w:t>
      </w:r>
    </w:p>
    <w:p w:rsidR="0085642D" w:rsidRPr="00804467" w:rsidRDefault="0085642D" w:rsidP="00804467">
      <w:pPr>
        <w:autoSpaceDE w:val="0"/>
        <w:autoSpaceDN w:val="0"/>
        <w:adjustRightInd w:val="0"/>
        <w:spacing w:after="0" w:line="240" w:lineRule="auto"/>
        <w:rPr>
          <w:rFonts w:ascii="Garamond" w:hAnsi="Garamond" w:cs="Times New Roman"/>
          <w:i/>
          <w:iCs/>
          <w:sz w:val="28"/>
          <w:szCs w:val="28"/>
        </w:rPr>
      </w:pPr>
      <w:r w:rsidRPr="00804467">
        <w:rPr>
          <w:rFonts w:ascii="Garamond" w:hAnsi="Garamond" w:cs="Times New Roman"/>
          <w:sz w:val="28"/>
          <w:szCs w:val="28"/>
        </w:rPr>
        <w:t xml:space="preserve">9. </w:t>
      </w:r>
      <w:proofErr w:type="spellStart"/>
      <w:r w:rsidRPr="00804467">
        <w:rPr>
          <w:rFonts w:ascii="Garamond" w:hAnsi="Garamond" w:cs="Times New Roman"/>
          <w:sz w:val="28"/>
          <w:szCs w:val="28"/>
        </w:rPr>
        <w:t>Noshirvan</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H.Jhabvala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 xml:space="preserve">Drafting, Pleadings, Conveyancing &amp; Professional </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i/>
          <w:iCs/>
          <w:sz w:val="28"/>
          <w:szCs w:val="28"/>
        </w:rPr>
        <w:t xml:space="preserve">    Ethics</w:t>
      </w:r>
      <w:r w:rsidRPr="00804467">
        <w:rPr>
          <w:rFonts w:ascii="Garamond" w:hAnsi="Garamond" w:cs="Times New Roman"/>
          <w:sz w:val="28"/>
          <w:szCs w:val="28"/>
        </w:rPr>
        <w:t xml:space="preserve">. </w:t>
      </w:r>
      <w:proofErr w:type="spellStart"/>
      <w:r w:rsidRPr="00804467">
        <w:rPr>
          <w:rFonts w:ascii="Garamond" w:hAnsi="Garamond" w:cs="Times New Roman"/>
          <w:sz w:val="28"/>
          <w:szCs w:val="28"/>
        </w:rPr>
        <w:t>Jamhadar</w:t>
      </w:r>
      <w:proofErr w:type="spellEnd"/>
      <w:r w:rsidRPr="00804467">
        <w:rPr>
          <w:rFonts w:ascii="Garamond" w:hAnsi="Garamond" w:cs="Times New Roman"/>
          <w:sz w:val="28"/>
          <w:szCs w:val="28"/>
        </w:rPr>
        <w:t xml:space="preserve"> &amp; </w:t>
      </w:r>
      <w:proofErr w:type="spellStart"/>
      <w:r w:rsidRPr="00804467">
        <w:rPr>
          <w:rFonts w:ascii="Garamond" w:hAnsi="Garamond" w:cs="Times New Roman"/>
          <w:sz w:val="28"/>
          <w:szCs w:val="28"/>
        </w:rPr>
        <w:t>Companes</w:t>
      </w:r>
      <w:proofErr w:type="spellEnd"/>
      <w:r w:rsidRPr="00804467">
        <w:rPr>
          <w:rFonts w:ascii="Garamond" w:hAnsi="Garamond" w:cs="Times New Roman"/>
          <w:sz w:val="28"/>
          <w:szCs w:val="28"/>
        </w:rPr>
        <w:t>.</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10. </w:t>
      </w:r>
      <w:proofErr w:type="spellStart"/>
      <w:r w:rsidRPr="00804467">
        <w:rPr>
          <w:rFonts w:ascii="Garamond" w:hAnsi="Garamond" w:cs="Times New Roman"/>
          <w:sz w:val="28"/>
          <w:szCs w:val="28"/>
        </w:rPr>
        <w:t>R.D.Srivastava</w:t>
      </w:r>
      <w:proofErr w:type="spellEnd"/>
      <w:r w:rsidRPr="00804467">
        <w:rPr>
          <w:rFonts w:ascii="Garamond" w:hAnsi="Garamond" w:cs="Times New Roman"/>
          <w:sz w:val="28"/>
          <w:szCs w:val="28"/>
        </w:rPr>
        <w:t xml:space="preserve">: The Law of Pleadings, </w:t>
      </w:r>
      <w:r w:rsidRPr="00804467">
        <w:rPr>
          <w:rFonts w:ascii="Garamond" w:hAnsi="Garamond" w:cs="Times New Roman"/>
          <w:i/>
          <w:iCs/>
          <w:sz w:val="28"/>
          <w:szCs w:val="28"/>
        </w:rPr>
        <w:t>drafting and Conveyancing</w:t>
      </w:r>
      <w:r w:rsidRPr="00804467">
        <w:rPr>
          <w:rFonts w:ascii="Garamond" w:hAnsi="Garamond" w:cs="Times New Roman"/>
          <w:sz w:val="28"/>
          <w:szCs w:val="28"/>
        </w:rPr>
        <w:t xml:space="preserve">, Central </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Law Agency.</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p>
    <w:p w:rsidR="004975E0" w:rsidRDefault="004975E0" w:rsidP="00804467">
      <w:pPr>
        <w:autoSpaceDE w:val="0"/>
        <w:autoSpaceDN w:val="0"/>
        <w:adjustRightInd w:val="0"/>
        <w:spacing w:after="0" w:line="240" w:lineRule="auto"/>
        <w:rPr>
          <w:rFonts w:ascii="Garamond" w:hAnsi="Garamond" w:cs="Times New Roman"/>
          <w:b/>
          <w:sz w:val="28"/>
          <w:szCs w:val="28"/>
        </w:rPr>
      </w:pPr>
    </w:p>
    <w:p w:rsidR="004975E0" w:rsidRDefault="004975E0" w:rsidP="00804467">
      <w:pPr>
        <w:autoSpaceDE w:val="0"/>
        <w:autoSpaceDN w:val="0"/>
        <w:adjustRightInd w:val="0"/>
        <w:spacing w:after="0" w:line="240" w:lineRule="auto"/>
        <w:rPr>
          <w:rFonts w:ascii="Garamond" w:hAnsi="Garamond" w:cs="Times New Roman"/>
          <w:b/>
          <w:sz w:val="28"/>
          <w:szCs w:val="28"/>
        </w:rPr>
      </w:pPr>
    </w:p>
    <w:p w:rsidR="00DD0229" w:rsidRDefault="0085642D" w:rsidP="004975E0">
      <w:pPr>
        <w:autoSpaceDE w:val="0"/>
        <w:autoSpaceDN w:val="0"/>
        <w:adjustRightInd w:val="0"/>
        <w:spacing w:after="0" w:line="240" w:lineRule="auto"/>
        <w:jc w:val="center"/>
        <w:rPr>
          <w:rFonts w:ascii="Garamond" w:hAnsi="Garamond" w:cs="Times New Roman"/>
          <w:b/>
          <w:sz w:val="28"/>
          <w:szCs w:val="28"/>
        </w:rPr>
      </w:pPr>
      <w:r w:rsidRPr="004975E0">
        <w:rPr>
          <w:rFonts w:ascii="Garamond" w:hAnsi="Garamond" w:cs="Times New Roman"/>
          <w:sz w:val="28"/>
          <w:szCs w:val="28"/>
        </w:rPr>
        <w:t>PAPER-V</w:t>
      </w:r>
      <w:r w:rsidRPr="00804467">
        <w:rPr>
          <w:rFonts w:ascii="Garamond" w:hAnsi="Garamond" w:cs="Times New Roman"/>
          <w:b/>
          <w:sz w:val="28"/>
          <w:szCs w:val="28"/>
        </w:rPr>
        <w:t xml:space="preserve">: </w:t>
      </w:r>
    </w:p>
    <w:p w:rsidR="0085642D" w:rsidRPr="00804467" w:rsidRDefault="0085642D" w:rsidP="004975E0">
      <w:pPr>
        <w:autoSpaceDE w:val="0"/>
        <w:autoSpaceDN w:val="0"/>
        <w:adjustRightInd w:val="0"/>
        <w:spacing w:after="0" w:line="240" w:lineRule="auto"/>
        <w:jc w:val="center"/>
        <w:rPr>
          <w:rFonts w:ascii="Garamond" w:hAnsi="Garamond" w:cs="Times New Roman"/>
          <w:b/>
          <w:sz w:val="28"/>
          <w:szCs w:val="28"/>
        </w:rPr>
      </w:pPr>
      <w:r w:rsidRPr="00804467">
        <w:rPr>
          <w:rFonts w:ascii="Garamond" w:hAnsi="Garamond" w:cs="Times New Roman"/>
          <w:b/>
          <w:sz w:val="28"/>
          <w:szCs w:val="28"/>
        </w:rPr>
        <w:t>MOOT COURTS, OBSERVATION OF TRIAL, PRE-TRIAL PREPARATIONS AND INTERNSHIP</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p>
    <w:p w:rsidR="0085642D"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This paper has three components of 30 marks each and viva-voce for 10 marks.</w:t>
      </w:r>
    </w:p>
    <w:p w:rsidR="004975E0" w:rsidRPr="00804467" w:rsidRDefault="004975E0" w:rsidP="00804467">
      <w:pPr>
        <w:autoSpaceDE w:val="0"/>
        <w:autoSpaceDN w:val="0"/>
        <w:adjustRightInd w:val="0"/>
        <w:spacing w:after="0" w:line="240" w:lineRule="auto"/>
        <w:rPr>
          <w:rFonts w:ascii="Garamond" w:hAnsi="Garamond" w:cs="Times New Roman"/>
          <w:sz w:val="28"/>
          <w:szCs w:val="28"/>
        </w:rPr>
      </w:pP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 xml:space="preserve">(A) Moot Court (30 marks): </w:t>
      </w:r>
      <w:r w:rsidRPr="00804467">
        <w:rPr>
          <w:rFonts w:ascii="Garamond" w:hAnsi="Garamond" w:cs="Times New Roman"/>
          <w:sz w:val="28"/>
          <w:szCs w:val="28"/>
        </w:rPr>
        <w:t>Every student is required to participate in at least three moot courts in the VI Semester with 10 marks for each. The moot court work will be on an assigned problem and it will be evaluated for 5 marks for written submissions and 5 marks for oral advocacy. Marks will be given on the basis of written submission and oral advocacy. Written submissions shall include brief summary of facts, issues involved, provisions of laws and arguments, citation, prayer, etc. Marks for oral advocacy may be awarded for communication skills, presentations, language, provisions of law; authorities quoted, court manners, etc. Written Memorials submitted by the students shall be kept by the College for Further Verification.</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The performance of student in the moot court shall be evaluated by a committee consisting of (i) Principal of the College (ii) an Advocate with 10 years experience at the Bar; and (iii) the teacher concerned.</w:t>
      </w:r>
    </w:p>
    <w:p w:rsidR="00DB4CA9" w:rsidRPr="00804467" w:rsidRDefault="00DB4CA9" w:rsidP="00804467">
      <w:pPr>
        <w:autoSpaceDE w:val="0"/>
        <w:autoSpaceDN w:val="0"/>
        <w:adjustRightInd w:val="0"/>
        <w:spacing w:after="0" w:line="240" w:lineRule="auto"/>
        <w:jc w:val="both"/>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 xml:space="preserve">(B) Observance of Trial in two cases, one Civil and one Criminal (30 marks): </w:t>
      </w:r>
      <w:r w:rsidRPr="00804467">
        <w:rPr>
          <w:rFonts w:ascii="Garamond" w:hAnsi="Garamond" w:cs="Times New Roman"/>
          <w:sz w:val="28"/>
          <w:szCs w:val="28"/>
        </w:rPr>
        <w:t>Students are required to attend courts to observe at least one civil and one criminal case. They shall maintain a record and enter the various steps observed during their attendance on different days in the court assignment. The</w:t>
      </w: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sz w:val="28"/>
          <w:szCs w:val="28"/>
        </w:rPr>
        <w:t>Court Observation Record submitted by the students should be evaluated by a committee consisting of (i) Principal of the College/the concerned teacher (ii) University Representative appointed by the Controller of Examinations in consultation with the Chairman, Board of Studies in Law, O.U.; and (iii) an Advocate with 10 years experience at the Bar and average be taken. Court attendance shall be compulsory and attendance has to be recorded in a register</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lastRenderedPageBreak/>
        <w:t>kept therefore. This may be carried under the supervision of a teacher of the college. This scheme will carry 30 marks.</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 xml:space="preserve">(C) Interviewing Techniques and Pre-Trial Preparations and Internship Diary : (30 marks): </w:t>
      </w:r>
      <w:r w:rsidRPr="00804467">
        <w:rPr>
          <w:rFonts w:ascii="Garamond" w:hAnsi="Garamond" w:cs="Times New Roman"/>
          <w:sz w:val="28"/>
          <w:szCs w:val="28"/>
        </w:rPr>
        <w:t xml:space="preserve">Each student should observe two 'interview sessions' of clients either in the Lawyer’s Office or in the Legal Aid Office and record the proceedings in a diary, which will carry 15 marks. Each student has to further observe the preparation of documents and court papers by the Advocate and the procedure for the filing of the suit / petition. </w:t>
      </w:r>
      <w:r w:rsidRPr="00804467">
        <w:rPr>
          <w:rFonts w:ascii="Garamond" w:hAnsi="Garamond" w:cs="Times New Roman"/>
          <w:b/>
          <w:i/>
          <w:sz w:val="28"/>
          <w:szCs w:val="28"/>
        </w:rPr>
        <w:t xml:space="preserve">The </w:t>
      </w:r>
      <w:r w:rsidR="004975E0" w:rsidRPr="00804467">
        <w:rPr>
          <w:rFonts w:ascii="Garamond" w:hAnsi="Garamond" w:cs="Times New Roman"/>
          <w:b/>
          <w:i/>
          <w:sz w:val="28"/>
          <w:szCs w:val="28"/>
        </w:rPr>
        <w:t>Internship</w:t>
      </w:r>
      <w:r w:rsidRPr="00804467">
        <w:rPr>
          <w:rFonts w:ascii="Garamond" w:hAnsi="Garamond" w:cs="Times New Roman"/>
          <w:b/>
          <w:i/>
          <w:sz w:val="28"/>
          <w:szCs w:val="28"/>
        </w:rPr>
        <w:t xml:space="preserve"> shall be for a period of minimum of 15 days and it shall be mandatory.</w:t>
      </w:r>
      <w:r w:rsidRPr="00804467">
        <w:rPr>
          <w:rFonts w:ascii="Garamond" w:hAnsi="Garamond" w:cs="Times New Roman"/>
          <w:sz w:val="28"/>
          <w:szCs w:val="28"/>
        </w:rPr>
        <w:t xml:space="preserve"> This shall be recorded in the diary which will carry 15 marks. The diary shall clearly indicate the dates on which the above observations are made and they shall be authenticated by the advocate concerned. Evaluation of the above diary shall be made by the committee consisting of (i) Principal of the College/the concerned teacher (ii) University Representative appointed by the Controller of  Examinations in consultation with the Chairman, Board of Studies in Law, O.U.; and (iii) an Advocate with 10 years experience at the Bar and average be taken.</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jc w:val="both"/>
        <w:rPr>
          <w:rFonts w:ascii="Garamond" w:hAnsi="Garamond" w:cs="Times New Roman"/>
          <w:sz w:val="28"/>
          <w:szCs w:val="28"/>
        </w:rPr>
      </w:pPr>
      <w:r w:rsidRPr="00804467">
        <w:rPr>
          <w:rFonts w:ascii="Garamond" w:hAnsi="Garamond" w:cs="Times New Roman"/>
          <w:b/>
          <w:bCs/>
          <w:sz w:val="28"/>
          <w:szCs w:val="28"/>
        </w:rPr>
        <w:t xml:space="preserve">(D)Viva-voce (10 marks): </w:t>
      </w:r>
      <w:r w:rsidRPr="00804467">
        <w:rPr>
          <w:rFonts w:ascii="Garamond" w:hAnsi="Garamond" w:cs="Times New Roman"/>
          <w:sz w:val="28"/>
          <w:szCs w:val="28"/>
        </w:rPr>
        <w:t>There shall be viva-voce examination on all the above three components</w:t>
      </w:r>
      <w:r w:rsidRPr="00804467">
        <w:rPr>
          <w:rFonts w:ascii="Garamond" w:hAnsi="Garamond" w:cs="Times New Roman"/>
          <w:b/>
          <w:bCs/>
          <w:sz w:val="28"/>
          <w:szCs w:val="28"/>
        </w:rPr>
        <w:t xml:space="preserve">. </w:t>
      </w:r>
      <w:r w:rsidR="004975E0" w:rsidRPr="00804467">
        <w:rPr>
          <w:rFonts w:ascii="Garamond" w:hAnsi="Garamond" w:cs="Times New Roman"/>
          <w:sz w:val="28"/>
          <w:szCs w:val="28"/>
        </w:rPr>
        <w:t xml:space="preserve">The </w:t>
      </w:r>
      <w:r w:rsidR="004975E0">
        <w:rPr>
          <w:rFonts w:ascii="Garamond" w:hAnsi="Garamond" w:cs="Times New Roman"/>
          <w:sz w:val="28"/>
          <w:szCs w:val="28"/>
        </w:rPr>
        <w:t>v</w:t>
      </w:r>
      <w:r w:rsidR="004975E0" w:rsidRPr="00804467">
        <w:rPr>
          <w:rFonts w:ascii="Garamond" w:hAnsi="Garamond" w:cs="Times New Roman"/>
          <w:sz w:val="28"/>
          <w:szCs w:val="28"/>
        </w:rPr>
        <w:t>iva</w:t>
      </w:r>
      <w:r w:rsidR="004975E0">
        <w:rPr>
          <w:rFonts w:ascii="Garamond" w:hAnsi="Garamond" w:cs="Times New Roman"/>
          <w:sz w:val="28"/>
          <w:szCs w:val="28"/>
        </w:rPr>
        <w:t>-</w:t>
      </w:r>
      <w:r w:rsidR="004975E0" w:rsidRPr="00804467">
        <w:rPr>
          <w:rFonts w:ascii="Garamond" w:hAnsi="Garamond" w:cs="Times New Roman"/>
          <w:sz w:val="28"/>
          <w:szCs w:val="28"/>
        </w:rPr>
        <w:t xml:space="preserve">voce Board consisting of (i) Principal of the College/the concerned teacher (ii) University Representative appointed by the Controller of Examinations in consultation with the Chairman, BOS in Law; and (iii)an advocate with 10 years experience at the Bar shall evaluate the student in the Viva. </w:t>
      </w:r>
      <w:r w:rsidRPr="00804467">
        <w:rPr>
          <w:rFonts w:ascii="Garamond" w:hAnsi="Garamond" w:cs="Times New Roman"/>
          <w:sz w:val="28"/>
          <w:szCs w:val="28"/>
        </w:rPr>
        <w:t>The proceedings of the viva-voce shall be recorded.</w:t>
      </w: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p>
    <w:p w:rsidR="0085642D" w:rsidRPr="00804467" w:rsidRDefault="0085642D" w:rsidP="00804467">
      <w:pPr>
        <w:autoSpaceDE w:val="0"/>
        <w:autoSpaceDN w:val="0"/>
        <w:adjustRightInd w:val="0"/>
        <w:spacing w:after="0" w:line="240" w:lineRule="auto"/>
        <w:rPr>
          <w:rFonts w:ascii="Garamond" w:hAnsi="Garamond" w:cs="Times New Roman"/>
          <w:b/>
          <w:bCs/>
          <w:sz w:val="28"/>
          <w:szCs w:val="28"/>
        </w:rPr>
      </w:pPr>
      <w:r w:rsidRPr="00804467">
        <w:rPr>
          <w:rFonts w:ascii="Garamond" w:hAnsi="Garamond" w:cs="Times New Roman"/>
          <w:b/>
          <w:bCs/>
          <w:sz w:val="28"/>
          <w:szCs w:val="28"/>
        </w:rPr>
        <w:t>Note:</w:t>
      </w:r>
    </w:p>
    <w:p w:rsidR="0085642D" w:rsidRPr="004975E0" w:rsidRDefault="0085642D" w:rsidP="004975E0">
      <w:pPr>
        <w:autoSpaceDE w:val="0"/>
        <w:autoSpaceDN w:val="0"/>
        <w:adjustRightInd w:val="0"/>
        <w:spacing w:after="0" w:line="240" w:lineRule="auto"/>
        <w:jc w:val="both"/>
        <w:rPr>
          <w:rFonts w:ascii="Garamond" w:hAnsi="Garamond" w:cs="Times New Roman"/>
          <w:bCs/>
          <w:sz w:val="28"/>
          <w:szCs w:val="28"/>
        </w:rPr>
      </w:pPr>
      <w:r w:rsidRPr="004975E0">
        <w:rPr>
          <w:rFonts w:ascii="Garamond" w:hAnsi="Garamond" w:cs="Times New Roman"/>
          <w:bCs/>
          <w:sz w:val="28"/>
          <w:szCs w:val="28"/>
        </w:rPr>
        <w:t>1. Attendance of the students in all the four components of the paper shall be compulsory.</w:t>
      </w:r>
    </w:p>
    <w:p w:rsidR="0085642D" w:rsidRPr="004975E0" w:rsidRDefault="0085642D" w:rsidP="004975E0">
      <w:pPr>
        <w:autoSpaceDE w:val="0"/>
        <w:autoSpaceDN w:val="0"/>
        <w:adjustRightInd w:val="0"/>
        <w:spacing w:after="0" w:line="240" w:lineRule="auto"/>
        <w:jc w:val="both"/>
        <w:rPr>
          <w:rFonts w:ascii="Garamond" w:hAnsi="Garamond" w:cs="Times New Roman"/>
          <w:sz w:val="28"/>
          <w:szCs w:val="28"/>
        </w:rPr>
      </w:pPr>
      <w:r w:rsidRPr="004975E0">
        <w:rPr>
          <w:rFonts w:ascii="Garamond" w:hAnsi="Garamond" w:cs="Times New Roman"/>
          <w:bCs/>
          <w:sz w:val="28"/>
          <w:szCs w:val="28"/>
        </w:rPr>
        <w:t>2. The above records, diary certified by the University Representative appointed by the Controller of Examinations in consultation with the Chairman, BOS in Law shall be submitted to the University for Further Verification</w:t>
      </w:r>
      <w:r w:rsidRPr="004975E0">
        <w:rPr>
          <w:rFonts w:ascii="Garamond" w:hAnsi="Garamond" w:cs="Times New Roman"/>
          <w:sz w:val="28"/>
          <w:szCs w:val="28"/>
        </w:rPr>
        <w:t>.</w:t>
      </w:r>
    </w:p>
    <w:p w:rsidR="0085642D" w:rsidRPr="00804467" w:rsidRDefault="0085642D" w:rsidP="00804467">
      <w:pPr>
        <w:autoSpaceDE w:val="0"/>
        <w:autoSpaceDN w:val="0"/>
        <w:adjustRightInd w:val="0"/>
        <w:spacing w:after="0" w:line="240" w:lineRule="auto"/>
        <w:rPr>
          <w:rFonts w:ascii="Garamond" w:hAnsi="Garamond" w:cs="Times New Roman"/>
          <w:sz w:val="28"/>
          <w:szCs w:val="28"/>
        </w:rPr>
      </w:pPr>
    </w:p>
    <w:p w:rsidR="00D75D19" w:rsidRPr="00804467" w:rsidRDefault="00D75D19" w:rsidP="00804467">
      <w:pPr>
        <w:autoSpaceDE w:val="0"/>
        <w:autoSpaceDN w:val="0"/>
        <w:adjustRightInd w:val="0"/>
        <w:spacing w:after="0" w:line="240" w:lineRule="auto"/>
        <w:rPr>
          <w:rFonts w:ascii="Garamond" w:hAnsi="Garamond" w:cs="Times New Roman"/>
          <w:sz w:val="28"/>
          <w:szCs w:val="28"/>
        </w:rPr>
      </w:pPr>
    </w:p>
    <w:p w:rsidR="00D75D19" w:rsidRPr="00804467" w:rsidRDefault="00D75D19" w:rsidP="00804467">
      <w:pPr>
        <w:autoSpaceDE w:val="0"/>
        <w:autoSpaceDN w:val="0"/>
        <w:adjustRightInd w:val="0"/>
        <w:spacing w:after="0" w:line="240" w:lineRule="auto"/>
        <w:rPr>
          <w:rFonts w:ascii="Garamond" w:hAnsi="Garamond" w:cs="Times New Roman"/>
          <w:b/>
          <w:sz w:val="28"/>
          <w:szCs w:val="28"/>
        </w:rPr>
      </w:pPr>
      <w:r w:rsidRPr="00804467">
        <w:rPr>
          <w:rFonts w:ascii="Garamond" w:hAnsi="Garamond" w:cs="Times New Roman"/>
          <w:b/>
          <w:sz w:val="28"/>
          <w:szCs w:val="28"/>
        </w:rPr>
        <w:t>Suggested Readings:</w:t>
      </w:r>
    </w:p>
    <w:p w:rsidR="00D75D19" w:rsidRPr="00804467" w:rsidRDefault="00D75D19" w:rsidP="00804467">
      <w:pPr>
        <w:autoSpaceDE w:val="0"/>
        <w:autoSpaceDN w:val="0"/>
        <w:adjustRightInd w:val="0"/>
        <w:spacing w:after="0" w:line="240" w:lineRule="auto"/>
        <w:rPr>
          <w:rFonts w:ascii="Garamond" w:hAnsi="Garamond" w:cs="Times New Roman"/>
          <w:i/>
          <w:iCs/>
          <w:sz w:val="28"/>
          <w:szCs w:val="28"/>
        </w:rPr>
      </w:pPr>
      <w:r w:rsidRPr="00804467">
        <w:rPr>
          <w:rFonts w:ascii="Garamond" w:hAnsi="Garamond" w:cs="Times New Roman"/>
          <w:sz w:val="28"/>
          <w:szCs w:val="28"/>
        </w:rPr>
        <w:t xml:space="preserve">1. Dr. </w:t>
      </w:r>
      <w:proofErr w:type="spellStart"/>
      <w:r w:rsidRPr="00804467">
        <w:rPr>
          <w:rFonts w:ascii="Garamond" w:hAnsi="Garamond" w:cs="Times New Roman"/>
          <w:sz w:val="28"/>
          <w:szCs w:val="28"/>
        </w:rPr>
        <w:t>Kailash</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Rai</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Moot Court Pre-Trial Preparation and Participation in</w:t>
      </w:r>
    </w:p>
    <w:p w:rsidR="00D75D19" w:rsidRPr="00804467" w:rsidRDefault="00D75D19"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i/>
          <w:iCs/>
          <w:sz w:val="28"/>
          <w:szCs w:val="28"/>
        </w:rPr>
        <w:t xml:space="preserve">    </w:t>
      </w:r>
      <w:proofErr w:type="gramStart"/>
      <w:r w:rsidRPr="00804467">
        <w:rPr>
          <w:rFonts w:ascii="Garamond" w:hAnsi="Garamond" w:cs="Times New Roman"/>
          <w:i/>
          <w:iCs/>
          <w:sz w:val="28"/>
          <w:szCs w:val="28"/>
        </w:rPr>
        <w:t>Trial  Proceedings</w:t>
      </w:r>
      <w:proofErr w:type="gramEnd"/>
      <w:r w:rsidRPr="00804467">
        <w:rPr>
          <w:rFonts w:ascii="Garamond" w:hAnsi="Garamond" w:cs="Times New Roman"/>
          <w:sz w:val="28"/>
          <w:szCs w:val="28"/>
        </w:rPr>
        <w:t>, Central Law Publication.</w:t>
      </w:r>
    </w:p>
    <w:p w:rsidR="00D75D19" w:rsidRPr="00804467" w:rsidRDefault="00D75D19"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2. </w:t>
      </w:r>
      <w:proofErr w:type="spellStart"/>
      <w:r w:rsidRPr="00804467">
        <w:rPr>
          <w:rFonts w:ascii="Garamond" w:hAnsi="Garamond" w:cs="Times New Roman"/>
          <w:sz w:val="28"/>
          <w:szCs w:val="28"/>
        </w:rPr>
        <w:t>Amita</w:t>
      </w:r>
      <w:proofErr w:type="spellEnd"/>
      <w:r w:rsidRPr="00804467">
        <w:rPr>
          <w:rFonts w:ascii="Garamond" w:hAnsi="Garamond" w:cs="Times New Roman"/>
          <w:sz w:val="28"/>
          <w:szCs w:val="28"/>
        </w:rPr>
        <w:t xml:space="preserve"> </w:t>
      </w:r>
      <w:proofErr w:type="spellStart"/>
      <w:r w:rsidRPr="00804467">
        <w:rPr>
          <w:rFonts w:ascii="Garamond" w:hAnsi="Garamond" w:cs="Times New Roman"/>
          <w:sz w:val="28"/>
          <w:szCs w:val="28"/>
        </w:rPr>
        <w:t>Danda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Moot Court for Interactive Legal Education</w:t>
      </w:r>
      <w:r w:rsidRPr="00804467">
        <w:rPr>
          <w:rFonts w:ascii="Garamond" w:hAnsi="Garamond" w:cs="Times New Roman"/>
          <w:sz w:val="28"/>
          <w:szCs w:val="28"/>
        </w:rPr>
        <w:t>, Asia Law House,</w:t>
      </w:r>
    </w:p>
    <w:p w:rsidR="00D75D19" w:rsidRPr="00804467" w:rsidRDefault="00D75D19"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    Hyderabad.</w:t>
      </w:r>
    </w:p>
    <w:p w:rsidR="00D75D19" w:rsidRPr="00804467" w:rsidRDefault="00D75D19"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3. Blackstone's</w:t>
      </w:r>
      <w:r w:rsidRPr="00804467">
        <w:rPr>
          <w:rFonts w:ascii="Garamond" w:hAnsi="Garamond" w:cs="Times New Roman"/>
          <w:i/>
          <w:iCs/>
          <w:sz w:val="28"/>
          <w:szCs w:val="28"/>
        </w:rPr>
        <w:t>: Books of Moots</w:t>
      </w:r>
      <w:r w:rsidRPr="00804467">
        <w:rPr>
          <w:rFonts w:ascii="Garamond" w:hAnsi="Garamond" w:cs="Times New Roman"/>
          <w:sz w:val="28"/>
          <w:szCs w:val="28"/>
        </w:rPr>
        <w:t>, Oxford University Press.</w:t>
      </w:r>
    </w:p>
    <w:p w:rsidR="00D75D19" w:rsidRPr="00804467" w:rsidRDefault="00D75D19" w:rsidP="00804467">
      <w:pPr>
        <w:spacing w:after="0" w:line="240" w:lineRule="auto"/>
        <w:rPr>
          <w:rFonts w:ascii="Garamond" w:hAnsi="Garamond" w:cs="Times New Roman"/>
          <w:i/>
          <w:iCs/>
          <w:sz w:val="28"/>
          <w:szCs w:val="28"/>
        </w:rPr>
      </w:pPr>
      <w:r w:rsidRPr="00804467">
        <w:rPr>
          <w:rFonts w:ascii="Garamond" w:hAnsi="Garamond" w:cs="Times New Roman"/>
          <w:sz w:val="28"/>
          <w:szCs w:val="28"/>
        </w:rPr>
        <w:t xml:space="preserve">4. </w:t>
      </w:r>
      <w:proofErr w:type="spellStart"/>
      <w:r w:rsidRPr="00804467">
        <w:rPr>
          <w:rFonts w:ascii="Garamond" w:hAnsi="Garamond" w:cs="Times New Roman"/>
          <w:sz w:val="28"/>
          <w:szCs w:val="28"/>
        </w:rPr>
        <w:t>Mishra</w:t>
      </w:r>
      <w:proofErr w:type="spellEnd"/>
      <w:r w:rsidRPr="00804467">
        <w:rPr>
          <w:rFonts w:ascii="Garamond" w:hAnsi="Garamond" w:cs="Times New Roman"/>
          <w:sz w:val="28"/>
          <w:szCs w:val="28"/>
        </w:rPr>
        <w:t xml:space="preserve">: </w:t>
      </w:r>
      <w:r w:rsidRPr="00804467">
        <w:rPr>
          <w:rFonts w:ascii="Garamond" w:hAnsi="Garamond" w:cs="Times New Roman"/>
          <w:i/>
          <w:iCs/>
          <w:sz w:val="28"/>
          <w:szCs w:val="28"/>
        </w:rPr>
        <w:t>Moot Court Pre-Trial Preparation and Participation in Trial</w:t>
      </w:r>
    </w:p>
    <w:p w:rsidR="00D75D19" w:rsidRPr="00804467" w:rsidRDefault="00D75D19" w:rsidP="00804467">
      <w:pPr>
        <w:spacing w:after="0" w:line="240" w:lineRule="auto"/>
        <w:rPr>
          <w:rFonts w:ascii="Garamond" w:hAnsi="Garamond" w:cs="Times New Roman"/>
          <w:sz w:val="28"/>
          <w:szCs w:val="28"/>
        </w:rPr>
      </w:pPr>
      <w:r w:rsidRPr="00804467">
        <w:rPr>
          <w:rFonts w:ascii="Garamond" w:hAnsi="Garamond" w:cs="Times New Roman"/>
          <w:i/>
          <w:iCs/>
          <w:sz w:val="28"/>
          <w:szCs w:val="28"/>
        </w:rPr>
        <w:t xml:space="preserve">    Proceedings</w:t>
      </w:r>
      <w:r w:rsidRPr="00804467">
        <w:rPr>
          <w:rFonts w:ascii="Garamond" w:hAnsi="Garamond" w:cs="Times New Roman"/>
          <w:sz w:val="28"/>
          <w:szCs w:val="28"/>
        </w:rPr>
        <w:t>, Central Law, Allahabad</w:t>
      </w:r>
    </w:p>
    <w:p w:rsidR="00D75D19" w:rsidRPr="00804467" w:rsidRDefault="00D75D19" w:rsidP="00804467">
      <w:pPr>
        <w:autoSpaceDE w:val="0"/>
        <w:autoSpaceDN w:val="0"/>
        <w:adjustRightInd w:val="0"/>
        <w:spacing w:after="0" w:line="240" w:lineRule="auto"/>
        <w:rPr>
          <w:rFonts w:ascii="Garamond" w:hAnsi="Garamond" w:cs="Times New Roman"/>
          <w:sz w:val="28"/>
          <w:szCs w:val="28"/>
        </w:rPr>
      </w:pPr>
      <w:r w:rsidRPr="00804467">
        <w:rPr>
          <w:rFonts w:ascii="Garamond" w:hAnsi="Garamond" w:cs="Times New Roman"/>
          <w:sz w:val="28"/>
          <w:szCs w:val="28"/>
        </w:rPr>
        <w:t xml:space="preserve">5. </w:t>
      </w:r>
      <w:proofErr w:type="spellStart"/>
      <w:r w:rsidRPr="00804467">
        <w:rPr>
          <w:rFonts w:ascii="Garamond" w:hAnsi="Garamond" w:cs="Times New Roman"/>
          <w:sz w:val="28"/>
          <w:szCs w:val="28"/>
        </w:rPr>
        <w:t>G.B.Reddy</w:t>
      </w:r>
      <w:proofErr w:type="spellEnd"/>
      <w:r w:rsidRPr="00804467">
        <w:rPr>
          <w:rFonts w:ascii="Garamond" w:hAnsi="Garamond" w:cs="Times New Roman"/>
          <w:sz w:val="28"/>
          <w:szCs w:val="28"/>
        </w:rPr>
        <w:t xml:space="preserve">, Practical Advocacy of Law, </w:t>
      </w:r>
      <w:proofErr w:type="spellStart"/>
      <w:r w:rsidRPr="00804467">
        <w:rPr>
          <w:rFonts w:ascii="Garamond" w:hAnsi="Garamond" w:cs="Times New Roman"/>
          <w:sz w:val="28"/>
          <w:szCs w:val="28"/>
        </w:rPr>
        <w:t>Gogia</w:t>
      </w:r>
      <w:proofErr w:type="spellEnd"/>
      <w:r w:rsidRPr="00804467">
        <w:rPr>
          <w:rFonts w:ascii="Garamond" w:hAnsi="Garamond" w:cs="Times New Roman"/>
          <w:sz w:val="28"/>
          <w:szCs w:val="28"/>
        </w:rPr>
        <w:t xml:space="preserve"> Law Agency, Hyderabad</w:t>
      </w:r>
    </w:p>
    <w:p w:rsidR="00D75D19" w:rsidRPr="00804467" w:rsidRDefault="00D75D19" w:rsidP="00804467">
      <w:pPr>
        <w:spacing w:after="0" w:line="240" w:lineRule="auto"/>
        <w:rPr>
          <w:rFonts w:ascii="Garamond" w:hAnsi="Garamond" w:cs="Times New Roman"/>
          <w:sz w:val="28"/>
          <w:szCs w:val="28"/>
        </w:rPr>
      </w:pPr>
    </w:p>
    <w:p w:rsidR="0085642D" w:rsidRDefault="0085642D" w:rsidP="00804467">
      <w:pPr>
        <w:jc w:val="center"/>
        <w:rPr>
          <w:rFonts w:ascii="Garamond" w:hAnsi="Garamond" w:cs="Times New Roman"/>
          <w:sz w:val="28"/>
          <w:szCs w:val="28"/>
        </w:rPr>
      </w:pPr>
      <w:r w:rsidRPr="00804467">
        <w:rPr>
          <w:rFonts w:ascii="Garamond" w:hAnsi="Garamond" w:cs="Times New Roman"/>
          <w:sz w:val="28"/>
          <w:szCs w:val="28"/>
        </w:rPr>
        <w:t>****</w:t>
      </w:r>
    </w:p>
    <w:tbl>
      <w:tblPr>
        <w:tblStyle w:val="TableGrid"/>
        <w:tblpPr w:leftFromText="180" w:rightFromText="180" w:vertAnchor="text" w:horzAnchor="margin" w:tblpY="2131"/>
        <w:tblW w:w="0" w:type="auto"/>
        <w:tblLook w:val="04A0"/>
      </w:tblPr>
      <w:tblGrid>
        <w:gridCol w:w="3103"/>
        <w:gridCol w:w="3130"/>
        <w:gridCol w:w="3009"/>
      </w:tblGrid>
      <w:tr w:rsidR="00FE35BC" w:rsidTr="00FE35BC">
        <w:tc>
          <w:tcPr>
            <w:tcW w:w="3103" w:type="dxa"/>
          </w:tcPr>
          <w:p w:rsidR="00FE35BC" w:rsidRPr="00EF4C07" w:rsidRDefault="00FE35BC" w:rsidP="00FE35BC">
            <w:pPr>
              <w:rPr>
                <w:b/>
                <w:sz w:val="28"/>
              </w:rPr>
            </w:pPr>
            <w:r w:rsidRPr="00EF4C07">
              <w:rPr>
                <w:b/>
                <w:sz w:val="28"/>
              </w:rPr>
              <w:lastRenderedPageBreak/>
              <w:t>I Year  - I Semester</w:t>
            </w:r>
          </w:p>
        </w:tc>
        <w:tc>
          <w:tcPr>
            <w:tcW w:w="3130" w:type="dxa"/>
          </w:tcPr>
          <w:p w:rsidR="00FE35BC" w:rsidRPr="00EF4C07" w:rsidRDefault="00FE35BC" w:rsidP="00FE35BC">
            <w:pPr>
              <w:rPr>
                <w:b/>
                <w:sz w:val="28"/>
              </w:rPr>
            </w:pPr>
            <w:r w:rsidRPr="00EF4C07">
              <w:rPr>
                <w:b/>
                <w:sz w:val="28"/>
              </w:rPr>
              <w:t>II   Year  - III Semester</w:t>
            </w:r>
          </w:p>
        </w:tc>
        <w:tc>
          <w:tcPr>
            <w:tcW w:w="3009" w:type="dxa"/>
          </w:tcPr>
          <w:p w:rsidR="00FE35BC" w:rsidRPr="00EF4C07" w:rsidRDefault="00FE35BC" w:rsidP="00FE35BC">
            <w:pPr>
              <w:rPr>
                <w:b/>
                <w:sz w:val="28"/>
              </w:rPr>
            </w:pPr>
            <w:r w:rsidRPr="00EF4C07">
              <w:rPr>
                <w:b/>
                <w:sz w:val="28"/>
              </w:rPr>
              <w:t>III  Year  - V Semester</w:t>
            </w:r>
          </w:p>
        </w:tc>
      </w:tr>
      <w:tr w:rsidR="00FE35BC" w:rsidTr="00FE35BC">
        <w:tc>
          <w:tcPr>
            <w:tcW w:w="3103" w:type="dxa"/>
          </w:tcPr>
          <w:p w:rsidR="00FE35BC" w:rsidRPr="00737DD2" w:rsidRDefault="00FE35BC" w:rsidP="00FE35BC">
            <w:pPr>
              <w:autoSpaceDE w:val="0"/>
              <w:autoSpaceDN w:val="0"/>
              <w:adjustRightInd w:val="0"/>
              <w:rPr>
                <w:rFonts w:ascii="Times New Roman" w:hAnsi="Times New Roman" w:cs="Times New Roman"/>
                <w:bCs/>
                <w:sz w:val="24"/>
                <w:szCs w:val="28"/>
              </w:rPr>
            </w:pPr>
            <w:r w:rsidRPr="00737DD2">
              <w:rPr>
                <w:rFonts w:ascii="Times New Roman" w:hAnsi="Times New Roman" w:cs="Times New Roman"/>
                <w:bCs/>
                <w:sz w:val="24"/>
                <w:szCs w:val="28"/>
              </w:rPr>
              <w:t>P-I: LAW OF CONTRACT–I</w:t>
            </w:r>
          </w:p>
          <w:p w:rsidR="00FE35BC" w:rsidRPr="00737DD2" w:rsidRDefault="00FE35BC" w:rsidP="00FE35BC">
            <w:pPr>
              <w:rPr>
                <w:sz w:val="24"/>
              </w:rPr>
            </w:pPr>
          </w:p>
        </w:tc>
        <w:tc>
          <w:tcPr>
            <w:tcW w:w="3130" w:type="dxa"/>
          </w:tcPr>
          <w:p w:rsidR="00FE35BC" w:rsidRPr="00EF4C07" w:rsidRDefault="00FE35BC" w:rsidP="00FE35BC">
            <w:pPr>
              <w:autoSpaceDE w:val="0"/>
              <w:autoSpaceDN w:val="0"/>
              <w:adjustRightInd w:val="0"/>
              <w:rPr>
                <w:rFonts w:ascii="Times New Roman" w:hAnsi="Times New Roman" w:cs="Times New Roman"/>
                <w:bCs/>
                <w:szCs w:val="28"/>
              </w:rPr>
            </w:pPr>
            <w:r w:rsidRPr="00EF4C07">
              <w:rPr>
                <w:rFonts w:ascii="Times New Roman" w:hAnsi="Times New Roman" w:cs="Times New Roman"/>
                <w:bCs/>
                <w:szCs w:val="28"/>
              </w:rPr>
              <w:t>P-I: JURISPRUDENCE</w:t>
            </w:r>
          </w:p>
          <w:p w:rsidR="00FE35BC" w:rsidRPr="00EF4C07" w:rsidRDefault="00FE35BC" w:rsidP="00FE35BC"/>
        </w:tc>
        <w:tc>
          <w:tcPr>
            <w:tcW w:w="3009" w:type="dxa"/>
          </w:tcPr>
          <w:p w:rsidR="00FE35BC" w:rsidRPr="00EF4C07" w:rsidRDefault="00FE35BC" w:rsidP="00FE35BC">
            <w:pPr>
              <w:autoSpaceDE w:val="0"/>
              <w:autoSpaceDN w:val="0"/>
              <w:adjustRightInd w:val="0"/>
              <w:rPr>
                <w:rFonts w:ascii="Times New Roman" w:hAnsi="Times New Roman" w:cs="Times New Roman"/>
                <w:bCs/>
                <w:szCs w:val="28"/>
              </w:rPr>
            </w:pPr>
            <w:r w:rsidRPr="00EF4C07">
              <w:rPr>
                <w:rFonts w:ascii="Times New Roman" w:hAnsi="Times New Roman" w:cs="Times New Roman"/>
                <w:bCs/>
                <w:szCs w:val="28"/>
              </w:rPr>
              <w:t>P-I: CIVIL PROCEDURE CODE AND LAW OF LIMITATION</w:t>
            </w:r>
          </w:p>
        </w:tc>
      </w:tr>
      <w:tr w:rsidR="00FE35BC" w:rsidTr="00FE35BC">
        <w:tc>
          <w:tcPr>
            <w:tcW w:w="3103" w:type="dxa"/>
          </w:tcPr>
          <w:p w:rsidR="00FE35BC" w:rsidRPr="00737DD2" w:rsidRDefault="00FE35BC" w:rsidP="00FE35BC">
            <w:pPr>
              <w:autoSpaceDE w:val="0"/>
              <w:autoSpaceDN w:val="0"/>
              <w:adjustRightInd w:val="0"/>
              <w:rPr>
                <w:rFonts w:ascii="Times New Roman" w:hAnsi="Times New Roman" w:cs="Times New Roman"/>
                <w:bCs/>
                <w:sz w:val="24"/>
                <w:szCs w:val="28"/>
              </w:rPr>
            </w:pPr>
            <w:r w:rsidRPr="00737DD2">
              <w:rPr>
                <w:rFonts w:ascii="Times New Roman" w:hAnsi="Times New Roman" w:cs="Times New Roman"/>
                <w:bCs/>
                <w:sz w:val="24"/>
                <w:szCs w:val="28"/>
              </w:rPr>
              <w:t>P-II: FAMILY LAW–I (Hindu Law)</w:t>
            </w:r>
          </w:p>
          <w:p w:rsidR="00FE35BC" w:rsidRPr="00737DD2" w:rsidRDefault="00FE35BC" w:rsidP="00FE35BC">
            <w:pPr>
              <w:rPr>
                <w:sz w:val="24"/>
              </w:rPr>
            </w:pPr>
          </w:p>
        </w:tc>
        <w:tc>
          <w:tcPr>
            <w:tcW w:w="3130" w:type="dxa"/>
          </w:tcPr>
          <w:p w:rsidR="00FE35BC" w:rsidRPr="00EF4C07" w:rsidRDefault="00FE35BC" w:rsidP="00FE35BC">
            <w:pPr>
              <w:autoSpaceDE w:val="0"/>
              <w:autoSpaceDN w:val="0"/>
              <w:adjustRightInd w:val="0"/>
              <w:rPr>
                <w:rFonts w:ascii="Times New Roman" w:hAnsi="Times New Roman" w:cs="Times New Roman"/>
                <w:bCs/>
                <w:szCs w:val="28"/>
              </w:rPr>
            </w:pPr>
            <w:r w:rsidRPr="00EF4C07">
              <w:rPr>
                <w:rFonts w:ascii="Times New Roman" w:hAnsi="Times New Roman" w:cs="Times New Roman"/>
                <w:bCs/>
                <w:szCs w:val="28"/>
              </w:rPr>
              <w:t>P-II: LAW OF PROPERTY</w:t>
            </w:r>
          </w:p>
          <w:p w:rsidR="00FE35BC" w:rsidRPr="00EF4C07" w:rsidRDefault="00FE35BC" w:rsidP="00FE35BC"/>
        </w:tc>
        <w:tc>
          <w:tcPr>
            <w:tcW w:w="3009" w:type="dxa"/>
          </w:tcPr>
          <w:p w:rsidR="00FE35BC" w:rsidRPr="00EF4C07" w:rsidRDefault="00FE35BC" w:rsidP="00FE35BC">
            <w:pPr>
              <w:autoSpaceDE w:val="0"/>
              <w:autoSpaceDN w:val="0"/>
              <w:adjustRightInd w:val="0"/>
              <w:rPr>
                <w:rFonts w:ascii="Times New Roman" w:hAnsi="Times New Roman" w:cs="Times New Roman"/>
                <w:bCs/>
                <w:szCs w:val="28"/>
              </w:rPr>
            </w:pPr>
            <w:r w:rsidRPr="00EF4C07">
              <w:rPr>
                <w:rFonts w:ascii="Times New Roman" w:hAnsi="Times New Roman" w:cs="Times New Roman"/>
                <w:bCs/>
                <w:szCs w:val="28"/>
              </w:rPr>
              <w:t>P-II: CRIMINAL PROCEDURE CODE, LAW OF JUVENILE JUSTICE AND PROBATION OF OFFENDERS</w:t>
            </w:r>
          </w:p>
        </w:tc>
      </w:tr>
      <w:tr w:rsidR="00FE35BC" w:rsidTr="00FE35BC">
        <w:tc>
          <w:tcPr>
            <w:tcW w:w="3103" w:type="dxa"/>
          </w:tcPr>
          <w:p w:rsidR="00FE35BC" w:rsidRPr="00737DD2" w:rsidRDefault="00FE35BC" w:rsidP="00FE35BC">
            <w:pPr>
              <w:autoSpaceDE w:val="0"/>
              <w:autoSpaceDN w:val="0"/>
              <w:adjustRightInd w:val="0"/>
              <w:rPr>
                <w:rFonts w:ascii="Times New Roman" w:hAnsi="Times New Roman" w:cs="Times New Roman"/>
                <w:bCs/>
                <w:sz w:val="24"/>
                <w:szCs w:val="28"/>
              </w:rPr>
            </w:pPr>
            <w:r w:rsidRPr="00737DD2">
              <w:rPr>
                <w:rFonts w:ascii="Times New Roman" w:hAnsi="Times New Roman" w:cs="Times New Roman"/>
                <w:bCs/>
                <w:sz w:val="24"/>
                <w:szCs w:val="28"/>
              </w:rPr>
              <w:t>P-III</w:t>
            </w:r>
            <w:r w:rsidRPr="00737DD2">
              <w:rPr>
                <w:rFonts w:ascii="Times New Roman" w:hAnsi="Times New Roman" w:cs="Times New Roman"/>
                <w:sz w:val="24"/>
                <w:szCs w:val="28"/>
              </w:rPr>
              <w:t xml:space="preserve">: </w:t>
            </w:r>
            <w:r w:rsidRPr="00737DD2">
              <w:rPr>
                <w:rFonts w:ascii="Times New Roman" w:hAnsi="Times New Roman" w:cs="Times New Roman"/>
                <w:bCs/>
                <w:sz w:val="24"/>
                <w:szCs w:val="28"/>
              </w:rPr>
              <w:t>CONSTITUTIONAL LAW-I</w:t>
            </w:r>
          </w:p>
          <w:p w:rsidR="00FE35BC" w:rsidRPr="00737DD2" w:rsidRDefault="00FE35BC" w:rsidP="00FE35BC">
            <w:pPr>
              <w:rPr>
                <w:sz w:val="24"/>
              </w:rPr>
            </w:pPr>
          </w:p>
        </w:tc>
        <w:tc>
          <w:tcPr>
            <w:tcW w:w="3130" w:type="dxa"/>
          </w:tcPr>
          <w:p w:rsidR="00FE35BC" w:rsidRPr="00EF4C07" w:rsidRDefault="00FE35BC" w:rsidP="00FE35BC">
            <w:pPr>
              <w:autoSpaceDE w:val="0"/>
              <w:autoSpaceDN w:val="0"/>
              <w:adjustRightInd w:val="0"/>
              <w:rPr>
                <w:rFonts w:ascii="Times New Roman" w:hAnsi="Times New Roman" w:cs="Times New Roman"/>
                <w:bCs/>
                <w:szCs w:val="28"/>
              </w:rPr>
            </w:pPr>
            <w:r w:rsidRPr="00EF4C07">
              <w:rPr>
                <w:rFonts w:ascii="Times New Roman" w:hAnsi="Times New Roman" w:cs="Times New Roman"/>
                <w:bCs/>
                <w:szCs w:val="28"/>
              </w:rPr>
              <w:t>P-III: ADMINISTRATIVE LAW</w:t>
            </w:r>
          </w:p>
          <w:p w:rsidR="00FE35BC" w:rsidRPr="00EF4C07" w:rsidRDefault="00FE35BC" w:rsidP="00FE35BC"/>
        </w:tc>
        <w:tc>
          <w:tcPr>
            <w:tcW w:w="3009" w:type="dxa"/>
          </w:tcPr>
          <w:p w:rsidR="00FE35BC" w:rsidRPr="00EF4C07" w:rsidRDefault="00FE35BC" w:rsidP="00FE35BC">
            <w:pPr>
              <w:autoSpaceDE w:val="0"/>
              <w:autoSpaceDN w:val="0"/>
              <w:adjustRightInd w:val="0"/>
              <w:rPr>
                <w:rFonts w:ascii="Times New Roman" w:hAnsi="Times New Roman" w:cs="Times New Roman"/>
                <w:bCs/>
                <w:szCs w:val="28"/>
              </w:rPr>
            </w:pPr>
            <w:r w:rsidRPr="00EF4C07">
              <w:rPr>
                <w:rFonts w:ascii="Times New Roman" w:hAnsi="Times New Roman" w:cs="Times New Roman"/>
                <w:bCs/>
                <w:szCs w:val="28"/>
              </w:rPr>
              <w:t>P- III: LAW OF BANKING AND NEGOTIABLE INSTRUMENTS</w:t>
            </w:r>
          </w:p>
        </w:tc>
      </w:tr>
      <w:tr w:rsidR="00FE35BC" w:rsidTr="00FE35BC">
        <w:tc>
          <w:tcPr>
            <w:tcW w:w="3103" w:type="dxa"/>
          </w:tcPr>
          <w:p w:rsidR="00FE35BC" w:rsidRPr="00EF4C07" w:rsidRDefault="00FE35BC" w:rsidP="00FE35BC">
            <w:pPr>
              <w:autoSpaceDE w:val="0"/>
              <w:autoSpaceDN w:val="0"/>
              <w:adjustRightInd w:val="0"/>
              <w:rPr>
                <w:rFonts w:ascii="Times New Roman" w:hAnsi="Times New Roman" w:cs="Times New Roman"/>
                <w:bCs/>
                <w:sz w:val="24"/>
                <w:szCs w:val="28"/>
              </w:rPr>
            </w:pPr>
            <w:r w:rsidRPr="00737DD2">
              <w:rPr>
                <w:rFonts w:ascii="Times New Roman" w:hAnsi="Times New Roman" w:cs="Times New Roman"/>
                <w:bCs/>
                <w:sz w:val="24"/>
                <w:szCs w:val="28"/>
              </w:rPr>
              <w:t xml:space="preserve">P-IV: </w:t>
            </w:r>
            <w:r w:rsidRPr="00EF4C07">
              <w:rPr>
                <w:rFonts w:ascii="Times New Roman" w:hAnsi="Times New Roman" w:cs="Times New Roman"/>
                <w:bCs/>
                <w:szCs w:val="28"/>
              </w:rPr>
              <w:t>LAW OF TORTS INCLUDING M</w:t>
            </w:r>
            <w:r>
              <w:rPr>
                <w:rFonts w:ascii="Times New Roman" w:hAnsi="Times New Roman" w:cs="Times New Roman"/>
                <w:bCs/>
                <w:szCs w:val="28"/>
              </w:rPr>
              <w:t>.</w:t>
            </w:r>
            <w:r w:rsidRPr="00EF4C07">
              <w:rPr>
                <w:rFonts w:ascii="Times New Roman" w:hAnsi="Times New Roman" w:cs="Times New Roman"/>
                <w:bCs/>
                <w:szCs w:val="28"/>
              </w:rPr>
              <w:t xml:space="preserve"> V</w:t>
            </w:r>
            <w:r>
              <w:rPr>
                <w:rFonts w:ascii="Times New Roman" w:hAnsi="Times New Roman" w:cs="Times New Roman"/>
                <w:bCs/>
                <w:szCs w:val="28"/>
              </w:rPr>
              <w:t>.</w:t>
            </w:r>
            <w:r w:rsidRPr="00EF4C07">
              <w:rPr>
                <w:rFonts w:ascii="Times New Roman" w:hAnsi="Times New Roman" w:cs="Times New Roman"/>
                <w:bCs/>
                <w:szCs w:val="28"/>
              </w:rPr>
              <w:t xml:space="preserve">ACCIDENTS </w:t>
            </w:r>
            <w:r>
              <w:rPr>
                <w:rFonts w:ascii="Times New Roman" w:hAnsi="Times New Roman" w:cs="Times New Roman"/>
                <w:bCs/>
                <w:szCs w:val="28"/>
              </w:rPr>
              <w:t>&amp;</w:t>
            </w:r>
            <w:r w:rsidRPr="00EF4C07">
              <w:rPr>
                <w:rFonts w:ascii="Times New Roman" w:hAnsi="Times New Roman" w:cs="Times New Roman"/>
                <w:bCs/>
                <w:szCs w:val="28"/>
              </w:rPr>
              <w:t>CONSUMER PROTECTION LAWS</w:t>
            </w:r>
          </w:p>
        </w:tc>
        <w:tc>
          <w:tcPr>
            <w:tcW w:w="3130" w:type="dxa"/>
          </w:tcPr>
          <w:p w:rsidR="00FE35BC" w:rsidRPr="00EF4C07" w:rsidRDefault="00FE35BC" w:rsidP="00FE35BC">
            <w:pPr>
              <w:autoSpaceDE w:val="0"/>
              <w:autoSpaceDN w:val="0"/>
              <w:adjustRightInd w:val="0"/>
              <w:rPr>
                <w:rFonts w:ascii="Times New Roman" w:hAnsi="Times New Roman" w:cs="Times New Roman"/>
                <w:bCs/>
                <w:szCs w:val="28"/>
              </w:rPr>
            </w:pPr>
            <w:r w:rsidRPr="00EF4C07">
              <w:rPr>
                <w:rFonts w:ascii="Times New Roman" w:hAnsi="Times New Roman" w:cs="Times New Roman"/>
                <w:bCs/>
                <w:szCs w:val="28"/>
              </w:rPr>
              <w:t>P-IV: COMPANY LAW</w:t>
            </w:r>
          </w:p>
          <w:p w:rsidR="00FE35BC" w:rsidRPr="00EF4C07" w:rsidRDefault="00FE35BC" w:rsidP="00FE35BC"/>
        </w:tc>
        <w:tc>
          <w:tcPr>
            <w:tcW w:w="3009" w:type="dxa"/>
          </w:tcPr>
          <w:p w:rsidR="00FE35BC" w:rsidRPr="00EF4C07" w:rsidRDefault="00FE35BC" w:rsidP="00FE35BC">
            <w:pPr>
              <w:autoSpaceDE w:val="0"/>
              <w:autoSpaceDN w:val="0"/>
              <w:adjustRightInd w:val="0"/>
              <w:rPr>
                <w:rFonts w:ascii="Times New Roman" w:hAnsi="Times New Roman" w:cs="Times New Roman"/>
                <w:bCs/>
                <w:szCs w:val="28"/>
              </w:rPr>
            </w:pPr>
            <w:r w:rsidRPr="00EF4C07">
              <w:rPr>
                <w:rFonts w:ascii="Times New Roman" w:hAnsi="Times New Roman" w:cs="Times New Roman"/>
                <w:bCs/>
                <w:szCs w:val="28"/>
              </w:rPr>
              <w:t>P-IV: ALTERNATE DISPUTE RESOLUTION</w:t>
            </w:r>
          </w:p>
          <w:p w:rsidR="00FE35BC" w:rsidRPr="00EF4C07" w:rsidRDefault="00FE35BC" w:rsidP="00FE35BC"/>
        </w:tc>
      </w:tr>
      <w:tr w:rsidR="00FE35BC" w:rsidTr="00FE35BC">
        <w:tc>
          <w:tcPr>
            <w:tcW w:w="3103" w:type="dxa"/>
          </w:tcPr>
          <w:p w:rsidR="00FE35BC" w:rsidRPr="00737DD2" w:rsidRDefault="00FE35BC" w:rsidP="00FE35BC">
            <w:pPr>
              <w:autoSpaceDE w:val="0"/>
              <w:autoSpaceDN w:val="0"/>
              <w:adjustRightInd w:val="0"/>
              <w:rPr>
                <w:rFonts w:ascii="Times New Roman" w:hAnsi="Times New Roman" w:cs="Times New Roman"/>
                <w:bCs/>
                <w:sz w:val="24"/>
                <w:szCs w:val="28"/>
              </w:rPr>
            </w:pPr>
            <w:r w:rsidRPr="00737DD2">
              <w:rPr>
                <w:rFonts w:ascii="Times New Roman" w:hAnsi="Times New Roman" w:cs="Times New Roman"/>
                <w:bCs/>
                <w:sz w:val="24"/>
                <w:szCs w:val="28"/>
              </w:rPr>
              <w:t>P–V: ENVIRONMENTAL LAW</w:t>
            </w:r>
          </w:p>
          <w:p w:rsidR="00FE35BC" w:rsidRPr="00737DD2" w:rsidRDefault="00FE35BC" w:rsidP="00FE35BC">
            <w:pPr>
              <w:rPr>
                <w:sz w:val="24"/>
              </w:rPr>
            </w:pPr>
          </w:p>
        </w:tc>
        <w:tc>
          <w:tcPr>
            <w:tcW w:w="3130" w:type="dxa"/>
          </w:tcPr>
          <w:p w:rsidR="00FE35BC" w:rsidRPr="00EF4C07" w:rsidRDefault="00FE35BC" w:rsidP="00FE35BC">
            <w:pPr>
              <w:autoSpaceDE w:val="0"/>
              <w:autoSpaceDN w:val="0"/>
              <w:adjustRightInd w:val="0"/>
              <w:rPr>
                <w:rFonts w:ascii="Times New Roman" w:hAnsi="Times New Roman" w:cs="Times New Roman"/>
                <w:bCs/>
                <w:szCs w:val="28"/>
              </w:rPr>
            </w:pPr>
            <w:r w:rsidRPr="00EF4C07">
              <w:rPr>
                <w:rFonts w:ascii="Times New Roman" w:hAnsi="Times New Roman" w:cs="Times New Roman"/>
                <w:bCs/>
                <w:szCs w:val="28"/>
              </w:rPr>
              <w:t>P-V: LABOUR LAW –I</w:t>
            </w:r>
          </w:p>
          <w:p w:rsidR="00FE35BC" w:rsidRPr="00EF4C07" w:rsidRDefault="00FE35BC" w:rsidP="00FE35BC"/>
        </w:tc>
        <w:tc>
          <w:tcPr>
            <w:tcW w:w="3009" w:type="dxa"/>
          </w:tcPr>
          <w:p w:rsidR="00FE35BC" w:rsidRPr="00EF4C07" w:rsidRDefault="00FE35BC" w:rsidP="00FE35BC">
            <w:pPr>
              <w:autoSpaceDE w:val="0"/>
              <w:autoSpaceDN w:val="0"/>
              <w:adjustRightInd w:val="0"/>
              <w:rPr>
                <w:rFonts w:ascii="Times New Roman" w:hAnsi="Times New Roman" w:cs="Times New Roman"/>
                <w:bCs/>
                <w:szCs w:val="28"/>
              </w:rPr>
            </w:pPr>
            <w:r w:rsidRPr="00EF4C07">
              <w:rPr>
                <w:rFonts w:ascii="Times New Roman" w:hAnsi="Times New Roman" w:cs="Times New Roman"/>
                <w:bCs/>
                <w:szCs w:val="28"/>
              </w:rPr>
              <w:t>P-V: PROFESSIONAL ETHICS AND PROFESSIONAL</w:t>
            </w:r>
          </w:p>
          <w:p w:rsidR="00FE35BC" w:rsidRPr="00EF4C07" w:rsidRDefault="00FE35BC" w:rsidP="00FE35BC">
            <w:pPr>
              <w:autoSpaceDE w:val="0"/>
              <w:autoSpaceDN w:val="0"/>
              <w:adjustRightInd w:val="0"/>
              <w:rPr>
                <w:rFonts w:ascii="Times New Roman" w:hAnsi="Times New Roman" w:cs="Times New Roman"/>
                <w:bCs/>
                <w:szCs w:val="28"/>
              </w:rPr>
            </w:pPr>
            <w:r w:rsidRPr="00EF4C07">
              <w:rPr>
                <w:rFonts w:ascii="Times New Roman" w:hAnsi="Times New Roman" w:cs="Times New Roman"/>
                <w:bCs/>
                <w:szCs w:val="28"/>
              </w:rPr>
              <w:t>ACCOUNTING SYSTEM</w:t>
            </w:r>
          </w:p>
        </w:tc>
      </w:tr>
      <w:tr w:rsidR="00FE35BC" w:rsidTr="00FE35BC">
        <w:tc>
          <w:tcPr>
            <w:tcW w:w="3103" w:type="dxa"/>
          </w:tcPr>
          <w:p w:rsidR="00FE35BC" w:rsidRPr="00EF4C07" w:rsidRDefault="00FE35BC" w:rsidP="00FE35BC">
            <w:pPr>
              <w:rPr>
                <w:b/>
                <w:sz w:val="28"/>
              </w:rPr>
            </w:pPr>
            <w:r w:rsidRPr="00EF4C07">
              <w:rPr>
                <w:b/>
                <w:sz w:val="28"/>
              </w:rPr>
              <w:t>I Year  - II Semester</w:t>
            </w:r>
          </w:p>
        </w:tc>
        <w:tc>
          <w:tcPr>
            <w:tcW w:w="3130" w:type="dxa"/>
          </w:tcPr>
          <w:p w:rsidR="00FE35BC" w:rsidRPr="00EF4C07" w:rsidRDefault="00FE35BC" w:rsidP="00FE35BC">
            <w:pPr>
              <w:rPr>
                <w:b/>
                <w:sz w:val="28"/>
              </w:rPr>
            </w:pPr>
            <w:r w:rsidRPr="00EF4C07">
              <w:rPr>
                <w:b/>
                <w:sz w:val="28"/>
              </w:rPr>
              <w:t>II Year  - IV Semester</w:t>
            </w:r>
          </w:p>
        </w:tc>
        <w:tc>
          <w:tcPr>
            <w:tcW w:w="3009" w:type="dxa"/>
          </w:tcPr>
          <w:p w:rsidR="00FE35BC" w:rsidRPr="00EF4C07" w:rsidRDefault="00FE35BC" w:rsidP="00FE35BC">
            <w:pPr>
              <w:rPr>
                <w:b/>
                <w:sz w:val="28"/>
              </w:rPr>
            </w:pPr>
            <w:r w:rsidRPr="00EF4C07">
              <w:rPr>
                <w:b/>
                <w:sz w:val="28"/>
              </w:rPr>
              <w:t>III Year  -V I Semester</w:t>
            </w:r>
          </w:p>
        </w:tc>
      </w:tr>
      <w:tr w:rsidR="00FE35BC" w:rsidTr="00FE35BC">
        <w:tc>
          <w:tcPr>
            <w:tcW w:w="3103" w:type="dxa"/>
          </w:tcPr>
          <w:p w:rsidR="00FE35BC" w:rsidRPr="00EF4C07" w:rsidRDefault="00FE35BC" w:rsidP="00FE35BC">
            <w:pPr>
              <w:autoSpaceDE w:val="0"/>
              <w:autoSpaceDN w:val="0"/>
              <w:adjustRightInd w:val="0"/>
              <w:rPr>
                <w:rFonts w:ascii="Times New Roman" w:hAnsi="Times New Roman" w:cs="Times New Roman"/>
                <w:bCs/>
                <w:sz w:val="24"/>
                <w:szCs w:val="28"/>
              </w:rPr>
            </w:pPr>
            <w:r w:rsidRPr="00905BD7">
              <w:rPr>
                <w:rFonts w:ascii="Times New Roman" w:hAnsi="Times New Roman" w:cs="Times New Roman"/>
                <w:bCs/>
                <w:sz w:val="24"/>
                <w:szCs w:val="28"/>
              </w:rPr>
              <w:t>P– I: LAW OF CONTRACT–II</w:t>
            </w:r>
          </w:p>
        </w:tc>
        <w:tc>
          <w:tcPr>
            <w:tcW w:w="3130" w:type="dxa"/>
          </w:tcPr>
          <w:p w:rsidR="00FE35BC" w:rsidRPr="00EF4C07" w:rsidRDefault="00FE35BC" w:rsidP="00FE35BC">
            <w:pPr>
              <w:autoSpaceDE w:val="0"/>
              <w:autoSpaceDN w:val="0"/>
              <w:adjustRightInd w:val="0"/>
              <w:rPr>
                <w:rFonts w:ascii="Times New Roman" w:hAnsi="Times New Roman" w:cs="Times New Roman"/>
                <w:bCs/>
                <w:szCs w:val="28"/>
              </w:rPr>
            </w:pPr>
            <w:r w:rsidRPr="00EF4C07">
              <w:rPr>
                <w:rFonts w:ascii="Times New Roman" w:hAnsi="Times New Roman" w:cs="Times New Roman"/>
                <w:bCs/>
                <w:szCs w:val="28"/>
              </w:rPr>
              <w:t>P-I: LABOUR LAW-II</w:t>
            </w:r>
          </w:p>
          <w:p w:rsidR="00FE35BC" w:rsidRPr="00EF4C07" w:rsidRDefault="00FE35BC" w:rsidP="00FE35BC"/>
        </w:tc>
        <w:tc>
          <w:tcPr>
            <w:tcW w:w="3009" w:type="dxa"/>
          </w:tcPr>
          <w:p w:rsidR="00FE35BC" w:rsidRPr="00EF4C07" w:rsidRDefault="00FE35BC" w:rsidP="00FE35BC">
            <w:r w:rsidRPr="00EF4C07">
              <w:rPr>
                <w:rFonts w:ascii="Times New Roman" w:hAnsi="Times New Roman" w:cs="Times New Roman"/>
                <w:bCs/>
                <w:szCs w:val="28"/>
              </w:rPr>
              <w:t>P-I: LAW OF TAXATION</w:t>
            </w:r>
          </w:p>
        </w:tc>
      </w:tr>
      <w:tr w:rsidR="00FE35BC" w:rsidTr="00FE35BC">
        <w:tc>
          <w:tcPr>
            <w:tcW w:w="3103" w:type="dxa"/>
          </w:tcPr>
          <w:p w:rsidR="00FE35BC" w:rsidRPr="00905BD7" w:rsidRDefault="00FE35BC" w:rsidP="00FE35BC">
            <w:pPr>
              <w:autoSpaceDE w:val="0"/>
              <w:autoSpaceDN w:val="0"/>
              <w:adjustRightInd w:val="0"/>
              <w:rPr>
                <w:rFonts w:ascii="Times New Roman" w:hAnsi="Times New Roman" w:cs="Times New Roman"/>
                <w:bCs/>
                <w:sz w:val="24"/>
                <w:szCs w:val="28"/>
              </w:rPr>
            </w:pPr>
            <w:r w:rsidRPr="00905BD7">
              <w:rPr>
                <w:rFonts w:ascii="Times New Roman" w:hAnsi="Times New Roman" w:cs="Times New Roman"/>
                <w:bCs/>
                <w:sz w:val="24"/>
                <w:szCs w:val="28"/>
              </w:rPr>
              <w:t>P– II: FAMILY LAW-II</w:t>
            </w:r>
          </w:p>
          <w:p w:rsidR="00FE35BC" w:rsidRPr="00EF4C07" w:rsidRDefault="00FE35BC" w:rsidP="00FE35BC">
            <w:pPr>
              <w:autoSpaceDE w:val="0"/>
              <w:autoSpaceDN w:val="0"/>
              <w:adjustRightInd w:val="0"/>
              <w:rPr>
                <w:rFonts w:ascii="Times New Roman" w:hAnsi="Times New Roman" w:cs="Times New Roman"/>
                <w:bCs/>
                <w:sz w:val="24"/>
                <w:szCs w:val="28"/>
              </w:rPr>
            </w:pPr>
            <w:r w:rsidRPr="00905BD7">
              <w:rPr>
                <w:rFonts w:ascii="Times New Roman" w:hAnsi="Times New Roman" w:cs="Times New Roman"/>
                <w:bCs/>
                <w:sz w:val="24"/>
                <w:szCs w:val="28"/>
              </w:rPr>
              <w:t>(Muslim Law and Other Personal Laws)</w:t>
            </w:r>
          </w:p>
        </w:tc>
        <w:tc>
          <w:tcPr>
            <w:tcW w:w="3130" w:type="dxa"/>
          </w:tcPr>
          <w:p w:rsidR="00FE35BC" w:rsidRPr="00EF4C07" w:rsidRDefault="00FE35BC" w:rsidP="00FE35BC">
            <w:pPr>
              <w:autoSpaceDE w:val="0"/>
              <w:autoSpaceDN w:val="0"/>
              <w:adjustRightInd w:val="0"/>
              <w:rPr>
                <w:rFonts w:ascii="Times New Roman" w:hAnsi="Times New Roman" w:cs="Times New Roman"/>
                <w:bCs/>
                <w:szCs w:val="28"/>
              </w:rPr>
            </w:pPr>
            <w:r w:rsidRPr="00EF4C07">
              <w:rPr>
                <w:rFonts w:ascii="Times New Roman" w:hAnsi="Times New Roman" w:cs="Times New Roman"/>
                <w:bCs/>
                <w:szCs w:val="28"/>
              </w:rPr>
              <w:t>P-II: PUBLICINTERNATIONAL LAW</w:t>
            </w:r>
          </w:p>
        </w:tc>
        <w:tc>
          <w:tcPr>
            <w:tcW w:w="3009" w:type="dxa"/>
          </w:tcPr>
          <w:p w:rsidR="00FE35BC" w:rsidRPr="00EF4C07" w:rsidRDefault="00FE35BC" w:rsidP="00FE35BC">
            <w:pPr>
              <w:autoSpaceDE w:val="0"/>
              <w:autoSpaceDN w:val="0"/>
              <w:adjustRightInd w:val="0"/>
              <w:rPr>
                <w:rFonts w:ascii="Times New Roman" w:hAnsi="Times New Roman" w:cs="Times New Roman"/>
                <w:bCs/>
                <w:szCs w:val="28"/>
              </w:rPr>
            </w:pPr>
            <w:r w:rsidRPr="00EF4C07">
              <w:rPr>
                <w:rFonts w:ascii="Times New Roman" w:hAnsi="Times New Roman" w:cs="Times New Roman"/>
                <w:bCs/>
                <w:szCs w:val="28"/>
              </w:rPr>
              <w:t>P-II: INFORMATION TECHNOLOGY LAW</w:t>
            </w:r>
          </w:p>
          <w:p w:rsidR="00FE35BC" w:rsidRPr="00EF4C07" w:rsidRDefault="00FE35BC" w:rsidP="00FE35BC"/>
        </w:tc>
      </w:tr>
      <w:tr w:rsidR="00FE35BC" w:rsidTr="00FE35BC">
        <w:tc>
          <w:tcPr>
            <w:tcW w:w="3103" w:type="dxa"/>
          </w:tcPr>
          <w:p w:rsidR="00FE35BC" w:rsidRPr="00905BD7" w:rsidRDefault="00FE35BC" w:rsidP="00FE35BC">
            <w:pPr>
              <w:autoSpaceDE w:val="0"/>
              <w:autoSpaceDN w:val="0"/>
              <w:adjustRightInd w:val="0"/>
              <w:rPr>
                <w:rFonts w:ascii="Times New Roman" w:hAnsi="Times New Roman" w:cs="Times New Roman"/>
                <w:bCs/>
                <w:sz w:val="24"/>
                <w:szCs w:val="28"/>
              </w:rPr>
            </w:pPr>
            <w:r w:rsidRPr="00905BD7">
              <w:rPr>
                <w:rFonts w:ascii="Times New Roman" w:hAnsi="Times New Roman" w:cs="Times New Roman"/>
                <w:bCs/>
                <w:sz w:val="24"/>
                <w:szCs w:val="28"/>
              </w:rPr>
              <w:t>P-III</w:t>
            </w:r>
            <w:r w:rsidRPr="00905BD7">
              <w:rPr>
                <w:rFonts w:ascii="Times New Roman" w:hAnsi="Times New Roman" w:cs="Times New Roman"/>
                <w:sz w:val="24"/>
                <w:szCs w:val="28"/>
              </w:rPr>
              <w:t>:</w:t>
            </w:r>
            <w:r w:rsidRPr="00905BD7">
              <w:rPr>
                <w:rFonts w:ascii="Times New Roman" w:hAnsi="Times New Roman" w:cs="Times New Roman"/>
                <w:bCs/>
                <w:sz w:val="24"/>
                <w:szCs w:val="28"/>
              </w:rPr>
              <w:t>CONSTITUTIONAL LAW-II</w:t>
            </w:r>
          </w:p>
          <w:p w:rsidR="00FE35BC" w:rsidRPr="00905BD7" w:rsidRDefault="00FE35BC" w:rsidP="00FE35BC">
            <w:pPr>
              <w:rPr>
                <w:sz w:val="24"/>
              </w:rPr>
            </w:pPr>
          </w:p>
        </w:tc>
        <w:tc>
          <w:tcPr>
            <w:tcW w:w="3130" w:type="dxa"/>
          </w:tcPr>
          <w:p w:rsidR="00FE35BC" w:rsidRPr="00EF4C07" w:rsidRDefault="00FE35BC" w:rsidP="00FE35BC">
            <w:pPr>
              <w:autoSpaceDE w:val="0"/>
              <w:autoSpaceDN w:val="0"/>
              <w:adjustRightInd w:val="0"/>
              <w:rPr>
                <w:rFonts w:ascii="Times New Roman" w:hAnsi="Times New Roman" w:cs="Times New Roman"/>
                <w:bCs/>
                <w:szCs w:val="28"/>
              </w:rPr>
            </w:pPr>
            <w:r w:rsidRPr="00EF4C07">
              <w:rPr>
                <w:rFonts w:ascii="Times New Roman" w:hAnsi="Times New Roman" w:cs="Times New Roman"/>
                <w:bCs/>
                <w:szCs w:val="28"/>
              </w:rPr>
              <w:t>P-III: INTERPRETATION OF STATUTES</w:t>
            </w:r>
          </w:p>
          <w:p w:rsidR="00FE35BC" w:rsidRPr="00EF4C07" w:rsidRDefault="00FE35BC" w:rsidP="00FE35BC"/>
        </w:tc>
        <w:tc>
          <w:tcPr>
            <w:tcW w:w="3009" w:type="dxa"/>
          </w:tcPr>
          <w:p w:rsidR="00FE35BC" w:rsidRPr="00EF4C07" w:rsidRDefault="00FE35BC" w:rsidP="00FE35BC">
            <w:pPr>
              <w:rPr>
                <w:rFonts w:ascii="Times New Roman" w:hAnsi="Times New Roman" w:cs="Times New Roman"/>
                <w:b/>
                <w:bCs/>
                <w:szCs w:val="28"/>
              </w:rPr>
            </w:pPr>
            <w:r w:rsidRPr="00EF4C07">
              <w:rPr>
                <w:rFonts w:ascii="Times New Roman" w:hAnsi="Times New Roman" w:cs="Times New Roman"/>
                <w:b/>
                <w:bCs/>
                <w:sz w:val="20"/>
                <w:szCs w:val="28"/>
              </w:rPr>
              <w:t>P-III: OPTIONAL</w:t>
            </w:r>
          </w:p>
          <w:p w:rsidR="00FE35BC" w:rsidRPr="00EF4C07" w:rsidRDefault="00FE35BC" w:rsidP="00FE35BC">
            <w:pPr>
              <w:autoSpaceDE w:val="0"/>
              <w:autoSpaceDN w:val="0"/>
              <w:adjustRightInd w:val="0"/>
              <w:rPr>
                <w:rFonts w:ascii="Times New Roman" w:hAnsi="Times New Roman" w:cs="Times New Roman"/>
                <w:bCs/>
                <w:szCs w:val="28"/>
                <w:u w:val="single"/>
              </w:rPr>
            </w:pPr>
            <w:r w:rsidRPr="00EF4C07">
              <w:rPr>
                <w:rFonts w:ascii="Times New Roman" w:hAnsi="Times New Roman" w:cs="Times New Roman"/>
                <w:bCs/>
                <w:szCs w:val="28"/>
              </w:rPr>
              <w:t xml:space="preserve">(A) LAW RELATING TO WOMEN </w:t>
            </w:r>
            <w:r>
              <w:rPr>
                <w:rFonts w:ascii="Times New Roman" w:hAnsi="Times New Roman" w:cs="Times New Roman"/>
                <w:bCs/>
                <w:szCs w:val="28"/>
              </w:rPr>
              <w:t xml:space="preserve">                             </w:t>
            </w:r>
            <w:r w:rsidRPr="00EF4C07">
              <w:rPr>
                <w:rFonts w:ascii="Times New Roman" w:hAnsi="Times New Roman" w:cs="Times New Roman"/>
                <w:b/>
                <w:bCs/>
                <w:szCs w:val="28"/>
              </w:rPr>
              <w:t>(or)</w:t>
            </w:r>
          </w:p>
          <w:p w:rsidR="00FE35BC" w:rsidRPr="00EF4C07" w:rsidRDefault="00FE35BC" w:rsidP="00FE35BC">
            <w:pPr>
              <w:autoSpaceDE w:val="0"/>
              <w:autoSpaceDN w:val="0"/>
              <w:adjustRightInd w:val="0"/>
              <w:rPr>
                <w:rFonts w:ascii="Times New Roman" w:hAnsi="Times New Roman" w:cs="Times New Roman"/>
                <w:bCs/>
                <w:szCs w:val="28"/>
              </w:rPr>
            </w:pPr>
            <w:r w:rsidRPr="00EF4C07">
              <w:rPr>
                <w:rFonts w:ascii="Times New Roman" w:hAnsi="Times New Roman" w:cs="Times New Roman"/>
                <w:bCs/>
                <w:szCs w:val="28"/>
              </w:rPr>
              <w:t>(B) HUMAN RIGHTS LAW</w:t>
            </w:r>
            <w:r>
              <w:rPr>
                <w:rFonts w:ascii="Times New Roman" w:hAnsi="Times New Roman" w:cs="Times New Roman"/>
                <w:bCs/>
                <w:szCs w:val="28"/>
              </w:rPr>
              <w:t xml:space="preserve"> (</w:t>
            </w:r>
            <w:r w:rsidRPr="00EF4C07">
              <w:rPr>
                <w:rFonts w:ascii="Times New Roman" w:hAnsi="Times New Roman" w:cs="Times New Roman"/>
                <w:b/>
                <w:bCs/>
                <w:sz w:val="20"/>
                <w:szCs w:val="28"/>
                <w:u w:val="single"/>
              </w:rPr>
              <w:t>or)</w:t>
            </w:r>
            <w:r w:rsidRPr="00EF4C07">
              <w:rPr>
                <w:rFonts w:ascii="Times New Roman" w:hAnsi="Times New Roman" w:cs="Times New Roman"/>
                <w:bCs/>
                <w:szCs w:val="28"/>
              </w:rPr>
              <w:t xml:space="preserve">   </w:t>
            </w:r>
          </w:p>
          <w:p w:rsidR="00FE35BC" w:rsidRPr="00EF4C07" w:rsidRDefault="00FE35BC" w:rsidP="00FE35BC">
            <w:pPr>
              <w:autoSpaceDE w:val="0"/>
              <w:autoSpaceDN w:val="0"/>
              <w:adjustRightInd w:val="0"/>
              <w:rPr>
                <w:rFonts w:ascii="Times New Roman" w:hAnsi="Times New Roman" w:cs="Times New Roman"/>
                <w:bCs/>
                <w:szCs w:val="28"/>
              </w:rPr>
            </w:pPr>
            <w:r w:rsidRPr="00EF4C07">
              <w:rPr>
                <w:rFonts w:ascii="Times New Roman" w:hAnsi="Times New Roman" w:cs="Times New Roman"/>
                <w:bCs/>
                <w:szCs w:val="28"/>
              </w:rPr>
              <w:t>(C) LAW OF INVESTMENTS AND SECURITIES</w:t>
            </w:r>
          </w:p>
        </w:tc>
      </w:tr>
      <w:tr w:rsidR="00FE35BC" w:rsidTr="00FE35BC">
        <w:tc>
          <w:tcPr>
            <w:tcW w:w="3103" w:type="dxa"/>
          </w:tcPr>
          <w:p w:rsidR="00FE35BC" w:rsidRPr="00905BD7" w:rsidRDefault="00FE35BC" w:rsidP="00FE35BC">
            <w:pPr>
              <w:autoSpaceDE w:val="0"/>
              <w:autoSpaceDN w:val="0"/>
              <w:adjustRightInd w:val="0"/>
              <w:rPr>
                <w:rFonts w:ascii="Times New Roman" w:hAnsi="Times New Roman" w:cs="Times New Roman"/>
                <w:bCs/>
                <w:sz w:val="24"/>
                <w:szCs w:val="28"/>
              </w:rPr>
            </w:pPr>
            <w:r w:rsidRPr="00905BD7">
              <w:rPr>
                <w:rFonts w:ascii="Times New Roman" w:hAnsi="Times New Roman" w:cs="Times New Roman"/>
                <w:bCs/>
                <w:sz w:val="24"/>
                <w:szCs w:val="28"/>
              </w:rPr>
              <w:t>P– IV: LAW OF CRIMES</w:t>
            </w:r>
          </w:p>
          <w:p w:rsidR="00FE35BC" w:rsidRPr="00905BD7" w:rsidRDefault="00FE35BC" w:rsidP="00FE35BC">
            <w:pPr>
              <w:rPr>
                <w:sz w:val="24"/>
              </w:rPr>
            </w:pPr>
          </w:p>
        </w:tc>
        <w:tc>
          <w:tcPr>
            <w:tcW w:w="3130" w:type="dxa"/>
          </w:tcPr>
          <w:p w:rsidR="00FE35BC" w:rsidRPr="00EF4C07" w:rsidRDefault="00FE35BC" w:rsidP="00FE35BC">
            <w:pPr>
              <w:autoSpaceDE w:val="0"/>
              <w:autoSpaceDN w:val="0"/>
              <w:adjustRightInd w:val="0"/>
              <w:rPr>
                <w:rFonts w:ascii="Times New Roman" w:hAnsi="Times New Roman" w:cs="Times New Roman"/>
                <w:bCs/>
                <w:szCs w:val="28"/>
              </w:rPr>
            </w:pPr>
            <w:r w:rsidRPr="00EF4C07">
              <w:rPr>
                <w:rFonts w:ascii="Times New Roman" w:hAnsi="Times New Roman" w:cs="Times New Roman"/>
                <w:bCs/>
                <w:szCs w:val="28"/>
              </w:rPr>
              <w:t>P-IV: LAND LAWS</w:t>
            </w:r>
          </w:p>
          <w:p w:rsidR="00FE35BC" w:rsidRPr="00EF4C07" w:rsidRDefault="00FE35BC" w:rsidP="00FE35BC"/>
        </w:tc>
        <w:tc>
          <w:tcPr>
            <w:tcW w:w="3009" w:type="dxa"/>
          </w:tcPr>
          <w:p w:rsidR="00FE35BC" w:rsidRPr="00EF4C07" w:rsidRDefault="00FE35BC" w:rsidP="00FE35BC">
            <w:pPr>
              <w:autoSpaceDE w:val="0"/>
              <w:autoSpaceDN w:val="0"/>
              <w:adjustRightInd w:val="0"/>
              <w:rPr>
                <w:rFonts w:ascii="Times New Roman" w:hAnsi="Times New Roman" w:cs="Times New Roman"/>
                <w:bCs/>
                <w:szCs w:val="28"/>
              </w:rPr>
            </w:pPr>
            <w:r w:rsidRPr="00EF4C07">
              <w:rPr>
                <w:rFonts w:ascii="Times New Roman" w:hAnsi="Times New Roman" w:cs="Times New Roman"/>
                <w:bCs/>
                <w:szCs w:val="28"/>
              </w:rPr>
              <w:t>P-IV: DRAFTING, PLEADINGS AND CONVEYANCING</w:t>
            </w:r>
          </w:p>
        </w:tc>
      </w:tr>
      <w:tr w:rsidR="00FE35BC" w:rsidTr="00FE35BC">
        <w:tc>
          <w:tcPr>
            <w:tcW w:w="3103" w:type="dxa"/>
          </w:tcPr>
          <w:p w:rsidR="00FE35BC" w:rsidRPr="00905BD7" w:rsidRDefault="00FE35BC" w:rsidP="00FE35BC">
            <w:pPr>
              <w:autoSpaceDE w:val="0"/>
              <w:autoSpaceDN w:val="0"/>
              <w:adjustRightInd w:val="0"/>
              <w:rPr>
                <w:rFonts w:ascii="Times New Roman" w:hAnsi="Times New Roman" w:cs="Times New Roman"/>
                <w:bCs/>
                <w:sz w:val="24"/>
                <w:szCs w:val="28"/>
              </w:rPr>
            </w:pPr>
            <w:r w:rsidRPr="00905BD7">
              <w:rPr>
                <w:rFonts w:ascii="Times New Roman" w:hAnsi="Times New Roman" w:cs="Times New Roman"/>
                <w:bCs/>
                <w:sz w:val="24"/>
                <w:szCs w:val="28"/>
              </w:rPr>
              <w:t>P-V: LAW OF EVIDENCE</w:t>
            </w:r>
          </w:p>
          <w:p w:rsidR="00FE35BC" w:rsidRPr="00905BD7" w:rsidRDefault="00FE35BC" w:rsidP="00FE35BC">
            <w:pPr>
              <w:rPr>
                <w:sz w:val="24"/>
              </w:rPr>
            </w:pPr>
          </w:p>
        </w:tc>
        <w:tc>
          <w:tcPr>
            <w:tcW w:w="3130" w:type="dxa"/>
          </w:tcPr>
          <w:p w:rsidR="00FE35BC" w:rsidRPr="00EF4C07" w:rsidRDefault="00FE35BC" w:rsidP="00FE35BC">
            <w:pPr>
              <w:autoSpaceDE w:val="0"/>
              <w:autoSpaceDN w:val="0"/>
              <w:adjustRightInd w:val="0"/>
              <w:rPr>
                <w:rFonts w:ascii="Times New Roman" w:hAnsi="Times New Roman" w:cs="Times New Roman"/>
                <w:bCs/>
                <w:szCs w:val="28"/>
              </w:rPr>
            </w:pPr>
            <w:r w:rsidRPr="00EF4C07">
              <w:rPr>
                <w:rFonts w:ascii="Times New Roman" w:hAnsi="Times New Roman" w:cs="Times New Roman"/>
                <w:bCs/>
                <w:szCs w:val="28"/>
              </w:rPr>
              <w:t>P-V:</w:t>
            </w:r>
            <w:r w:rsidRPr="00EF4C07">
              <w:rPr>
                <w:rFonts w:ascii="Times New Roman" w:hAnsi="Times New Roman" w:cs="Times New Roman"/>
                <w:szCs w:val="28"/>
              </w:rPr>
              <w:t xml:space="preserve"> INTELLECTUAL</w:t>
            </w:r>
            <w:r w:rsidRPr="00EF4C07">
              <w:rPr>
                <w:rFonts w:ascii="Times New Roman" w:hAnsi="Times New Roman" w:cs="Times New Roman"/>
                <w:bCs/>
                <w:szCs w:val="28"/>
              </w:rPr>
              <w:t xml:space="preserve"> PROPERTY LAW</w:t>
            </w:r>
          </w:p>
          <w:p w:rsidR="00FE35BC" w:rsidRPr="00EF4C07" w:rsidRDefault="00FE35BC" w:rsidP="00FE35BC"/>
        </w:tc>
        <w:tc>
          <w:tcPr>
            <w:tcW w:w="3009" w:type="dxa"/>
          </w:tcPr>
          <w:p w:rsidR="00FE35BC" w:rsidRPr="00EF4C07" w:rsidRDefault="00FE35BC" w:rsidP="00FE35BC">
            <w:pPr>
              <w:autoSpaceDE w:val="0"/>
              <w:autoSpaceDN w:val="0"/>
              <w:adjustRightInd w:val="0"/>
              <w:rPr>
                <w:rFonts w:ascii="Times New Roman" w:hAnsi="Times New Roman" w:cs="Times New Roman"/>
                <w:szCs w:val="28"/>
              </w:rPr>
            </w:pPr>
            <w:r w:rsidRPr="00EF4C07">
              <w:rPr>
                <w:rFonts w:ascii="Times New Roman" w:hAnsi="Times New Roman" w:cs="Times New Roman"/>
                <w:szCs w:val="28"/>
              </w:rPr>
              <w:t>P-V: MOOT COURTS, OBSERVATION OF TRIAL, PRE-TRIAL PREPARATIONS AND INTERNSHIP</w:t>
            </w:r>
          </w:p>
          <w:p w:rsidR="00FE35BC" w:rsidRPr="00EF4C07" w:rsidRDefault="00FE35BC" w:rsidP="00FE35BC"/>
        </w:tc>
      </w:tr>
    </w:tbl>
    <w:p w:rsidR="00F4341E" w:rsidRDefault="004975E0" w:rsidP="004975E0">
      <w:pPr>
        <w:jc w:val="center"/>
        <w:rPr>
          <w:rFonts w:ascii="Garamond" w:hAnsi="Garamond"/>
          <w:b/>
          <w:color w:val="CC00FF"/>
          <w:sz w:val="52"/>
          <w:szCs w:val="28"/>
        </w:rPr>
      </w:pPr>
      <w:r w:rsidRPr="00F5325D">
        <w:rPr>
          <w:rFonts w:ascii="Garamond" w:hAnsi="Garamond"/>
          <w:b/>
          <w:color w:val="CC00FF"/>
          <w:sz w:val="52"/>
          <w:szCs w:val="28"/>
        </w:rPr>
        <w:t>√√√</w:t>
      </w:r>
    </w:p>
    <w:p w:rsidR="00F4341E" w:rsidRDefault="00F4341E" w:rsidP="00951CDC">
      <w:pPr>
        <w:spacing w:after="0" w:line="240" w:lineRule="auto"/>
        <w:rPr>
          <w:b/>
          <w:sz w:val="32"/>
        </w:rPr>
      </w:pPr>
    </w:p>
    <w:p w:rsidR="00F4341E" w:rsidRPr="00993909" w:rsidRDefault="00F4341E" w:rsidP="00F4341E">
      <w:pPr>
        <w:spacing w:after="0" w:line="240" w:lineRule="auto"/>
        <w:jc w:val="center"/>
        <w:rPr>
          <w:b/>
          <w:sz w:val="32"/>
        </w:rPr>
      </w:pPr>
      <w:r w:rsidRPr="00993909">
        <w:rPr>
          <w:b/>
          <w:sz w:val="32"/>
        </w:rPr>
        <w:t xml:space="preserve">Faculty of Law, </w:t>
      </w:r>
      <w:proofErr w:type="spellStart"/>
      <w:r w:rsidRPr="00993909">
        <w:rPr>
          <w:b/>
          <w:sz w:val="32"/>
        </w:rPr>
        <w:t>Osmania</w:t>
      </w:r>
      <w:proofErr w:type="spellEnd"/>
      <w:r w:rsidRPr="00993909">
        <w:rPr>
          <w:b/>
          <w:sz w:val="32"/>
        </w:rPr>
        <w:t xml:space="preserve"> University</w:t>
      </w:r>
    </w:p>
    <w:p w:rsidR="00951CDC" w:rsidRDefault="00F4341E" w:rsidP="00951CDC">
      <w:pPr>
        <w:spacing w:after="0" w:line="240" w:lineRule="auto"/>
        <w:jc w:val="center"/>
        <w:rPr>
          <w:b/>
          <w:sz w:val="28"/>
        </w:rPr>
      </w:pPr>
      <w:r w:rsidRPr="00EF4C07">
        <w:rPr>
          <w:b/>
          <w:sz w:val="28"/>
        </w:rPr>
        <w:t xml:space="preserve">Scheme of the Syllabus of </w:t>
      </w:r>
      <w:r w:rsidRPr="00951CDC">
        <w:rPr>
          <w:b/>
          <w:sz w:val="28"/>
          <w:u w:val="single"/>
        </w:rPr>
        <w:t>LL.B</w:t>
      </w:r>
      <w:proofErr w:type="gramStart"/>
      <w:r w:rsidRPr="00951CDC">
        <w:rPr>
          <w:b/>
          <w:sz w:val="28"/>
          <w:u w:val="single"/>
        </w:rPr>
        <w:t>.(</w:t>
      </w:r>
      <w:proofErr w:type="gramEnd"/>
      <w:r w:rsidRPr="00951CDC">
        <w:rPr>
          <w:b/>
          <w:sz w:val="28"/>
          <w:u w:val="single"/>
        </w:rPr>
        <w:t>3-YDC)</w:t>
      </w:r>
    </w:p>
    <w:p w:rsidR="00F4341E" w:rsidRDefault="00951CDC" w:rsidP="00951CDC">
      <w:pPr>
        <w:spacing w:after="0" w:line="240" w:lineRule="auto"/>
        <w:jc w:val="center"/>
        <w:rPr>
          <w:b/>
          <w:sz w:val="28"/>
        </w:rPr>
      </w:pPr>
      <w:r>
        <w:rPr>
          <w:b/>
          <w:sz w:val="28"/>
        </w:rPr>
        <w:lastRenderedPageBreak/>
        <w:t>[</w:t>
      </w:r>
      <w:proofErr w:type="gramStart"/>
      <w:r>
        <w:rPr>
          <w:b/>
          <w:sz w:val="28"/>
        </w:rPr>
        <w:t>w.e.f.2017-2018</w:t>
      </w:r>
      <w:proofErr w:type="gramEnd"/>
      <w:r>
        <w:rPr>
          <w:b/>
          <w:sz w:val="28"/>
        </w:rPr>
        <w:t>]</w:t>
      </w:r>
    </w:p>
    <w:p w:rsidR="00951CDC" w:rsidRPr="00EF4C07" w:rsidRDefault="00951CDC" w:rsidP="00F4341E">
      <w:pPr>
        <w:spacing w:after="0" w:line="240" w:lineRule="auto"/>
        <w:jc w:val="center"/>
        <w:rPr>
          <w:b/>
          <w:sz w:val="28"/>
        </w:rPr>
      </w:pPr>
    </w:p>
    <w:p w:rsidR="00F4341E" w:rsidRDefault="00F4341E" w:rsidP="00F4341E">
      <w:pPr>
        <w:jc w:val="center"/>
        <w:rPr>
          <w:b/>
          <w:sz w:val="32"/>
        </w:rPr>
      </w:pPr>
      <w:r w:rsidRPr="00F36DC8">
        <w:rPr>
          <w:b/>
          <w:sz w:val="32"/>
        </w:rPr>
        <w:t>LL.B. (3-YDC)</w:t>
      </w:r>
    </w:p>
    <w:p w:rsidR="00F4341E" w:rsidRPr="00F36DC8" w:rsidRDefault="00F4341E" w:rsidP="00F4341E">
      <w:pPr>
        <w:jc w:val="center"/>
        <w:rPr>
          <w:b/>
          <w:sz w:val="24"/>
        </w:rPr>
      </w:pPr>
    </w:p>
    <w:p w:rsidR="00F4341E" w:rsidRPr="00F36DC8" w:rsidRDefault="00F4341E" w:rsidP="00F4341E">
      <w:pPr>
        <w:rPr>
          <w:b/>
          <w:sz w:val="28"/>
        </w:rPr>
      </w:pPr>
      <w:r>
        <w:rPr>
          <w:b/>
        </w:rPr>
        <w:t xml:space="preserve">                          </w:t>
      </w:r>
      <w:r w:rsidRPr="00F36DC8">
        <w:rPr>
          <w:b/>
          <w:sz w:val="28"/>
        </w:rPr>
        <w:t xml:space="preserve">Duration of the Course:                                 </w:t>
      </w:r>
      <w:r>
        <w:rPr>
          <w:b/>
          <w:sz w:val="28"/>
        </w:rPr>
        <w:t xml:space="preserve">          </w:t>
      </w:r>
      <w:r w:rsidRPr="00F36DC8">
        <w:rPr>
          <w:b/>
          <w:sz w:val="28"/>
        </w:rPr>
        <w:t>03 Years</w:t>
      </w:r>
    </w:p>
    <w:p w:rsidR="00F4341E" w:rsidRPr="00A36FCB" w:rsidRDefault="00F4341E" w:rsidP="00F4341E">
      <w:pPr>
        <w:ind w:left="1296"/>
        <w:rPr>
          <w:b/>
          <w:sz w:val="28"/>
        </w:rPr>
      </w:pPr>
      <w:proofErr w:type="spellStart"/>
      <w:r w:rsidRPr="00F36DC8">
        <w:rPr>
          <w:b/>
          <w:sz w:val="28"/>
        </w:rPr>
        <w:t>No.of</w:t>
      </w:r>
      <w:proofErr w:type="spellEnd"/>
      <w:r w:rsidRPr="00F36DC8">
        <w:rPr>
          <w:b/>
          <w:sz w:val="28"/>
        </w:rPr>
        <w:t xml:space="preserve"> Semesters:        </w:t>
      </w:r>
      <w:r w:rsidRPr="00A36FCB">
        <w:rPr>
          <w:sz w:val="28"/>
        </w:rPr>
        <w:t xml:space="preserve">                                              </w:t>
      </w:r>
      <w:r w:rsidRPr="00A36FCB">
        <w:rPr>
          <w:b/>
          <w:sz w:val="28"/>
        </w:rPr>
        <w:t>06</w:t>
      </w:r>
    </w:p>
    <w:p w:rsidR="00F4341E" w:rsidRPr="00A36FCB" w:rsidRDefault="00F4341E" w:rsidP="00F4341E">
      <w:pPr>
        <w:ind w:left="1296"/>
        <w:rPr>
          <w:sz w:val="28"/>
        </w:rPr>
      </w:pPr>
      <w:r w:rsidRPr="00A36FCB">
        <w:rPr>
          <w:b/>
          <w:sz w:val="28"/>
        </w:rPr>
        <w:t xml:space="preserve">Duration of each </w:t>
      </w:r>
      <w:r>
        <w:rPr>
          <w:b/>
          <w:sz w:val="28"/>
        </w:rPr>
        <w:t>S</w:t>
      </w:r>
      <w:r w:rsidRPr="00A36FCB">
        <w:rPr>
          <w:b/>
          <w:sz w:val="28"/>
        </w:rPr>
        <w:t xml:space="preserve">emester:    </w:t>
      </w:r>
      <w:r>
        <w:rPr>
          <w:b/>
          <w:sz w:val="28"/>
        </w:rPr>
        <w:t xml:space="preserve">                               </w:t>
      </w:r>
      <w:r w:rsidRPr="00A36FCB">
        <w:rPr>
          <w:b/>
          <w:sz w:val="28"/>
        </w:rPr>
        <w:t>15</w:t>
      </w:r>
      <w:r w:rsidRPr="00A36FCB">
        <w:rPr>
          <w:sz w:val="28"/>
        </w:rPr>
        <w:t xml:space="preserve"> weeks</w:t>
      </w:r>
    </w:p>
    <w:p w:rsidR="00F4341E" w:rsidRPr="00A36FCB" w:rsidRDefault="00F4341E" w:rsidP="00F4341E">
      <w:pPr>
        <w:ind w:left="1296"/>
        <w:rPr>
          <w:sz w:val="28"/>
        </w:rPr>
      </w:pPr>
      <w:proofErr w:type="spellStart"/>
      <w:r w:rsidRPr="00F36DC8">
        <w:rPr>
          <w:b/>
          <w:sz w:val="28"/>
        </w:rPr>
        <w:t>No.of</w:t>
      </w:r>
      <w:proofErr w:type="spellEnd"/>
      <w:r w:rsidRPr="00F36DC8">
        <w:rPr>
          <w:b/>
          <w:sz w:val="28"/>
        </w:rPr>
        <w:t xml:space="preserve"> Periods per Week in each paper:  </w:t>
      </w:r>
      <w:r w:rsidRPr="00A36FCB">
        <w:rPr>
          <w:sz w:val="28"/>
        </w:rPr>
        <w:t xml:space="preserve">             </w:t>
      </w:r>
      <w:r w:rsidRPr="00A36FCB">
        <w:rPr>
          <w:b/>
          <w:sz w:val="28"/>
        </w:rPr>
        <w:t>06</w:t>
      </w:r>
    </w:p>
    <w:p w:rsidR="00F4341E" w:rsidRPr="00A36FCB" w:rsidRDefault="00F4341E" w:rsidP="00F4341E">
      <w:pPr>
        <w:spacing w:after="0" w:line="240" w:lineRule="auto"/>
        <w:ind w:left="1296"/>
        <w:rPr>
          <w:sz w:val="28"/>
        </w:rPr>
      </w:pPr>
      <w:r w:rsidRPr="00F36DC8">
        <w:rPr>
          <w:b/>
          <w:sz w:val="28"/>
        </w:rPr>
        <w:t xml:space="preserve">Distribution of Marks:   </w:t>
      </w:r>
      <w:r w:rsidRPr="00A36FCB">
        <w:rPr>
          <w:sz w:val="28"/>
        </w:rPr>
        <w:t xml:space="preserve">                                          </w:t>
      </w:r>
      <w:r w:rsidRPr="00A36FCB">
        <w:rPr>
          <w:b/>
          <w:sz w:val="28"/>
        </w:rPr>
        <w:t>Total 100 Marks</w:t>
      </w:r>
      <w:r w:rsidRPr="00A36FCB">
        <w:rPr>
          <w:sz w:val="28"/>
        </w:rPr>
        <w:t xml:space="preserve"> </w:t>
      </w:r>
    </w:p>
    <w:p w:rsidR="00A2797E" w:rsidRDefault="00F4341E" w:rsidP="00F4341E">
      <w:pPr>
        <w:spacing w:after="0" w:line="240" w:lineRule="auto"/>
        <w:ind w:left="1296"/>
        <w:rPr>
          <w:b/>
          <w:sz w:val="28"/>
        </w:rPr>
      </w:pPr>
      <w:r w:rsidRPr="00F36DC8">
        <w:rPr>
          <w:b/>
          <w:sz w:val="28"/>
        </w:rPr>
        <w:t>(Exce</w:t>
      </w:r>
      <w:r w:rsidR="00A2797E">
        <w:rPr>
          <w:b/>
          <w:sz w:val="28"/>
        </w:rPr>
        <w:t xml:space="preserve">pt for Practical subjects)     </w:t>
      </w:r>
      <w:r w:rsidRPr="00F36DC8">
        <w:rPr>
          <w:b/>
          <w:sz w:val="28"/>
        </w:rPr>
        <w:t>(Internals – 20 Marks, End</w:t>
      </w:r>
    </w:p>
    <w:p w:rsidR="00F4341E" w:rsidRPr="00F36DC8" w:rsidRDefault="00A2797E" w:rsidP="00F4341E">
      <w:pPr>
        <w:spacing w:after="0" w:line="240" w:lineRule="auto"/>
        <w:ind w:left="1296"/>
        <w:rPr>
          <w:b/>
          <w:sz w:val="28"/>
        </w:rPr>
      </w:pPr>
      <w:r>
        <w:rPr>
          <w:b/>
          <w:sz w:val="28"/>
        </w:rPr>
        <w:t xml:space="preserve">                                                           S</w:t>
      </w:r>
      <w:r w:rsidR="00F4341E" w:rsidRPr="00F36DC8">
        <w:rPr>
          <w:b/>
          <w:sz w:val="28"/>
        </w:rPr>
        <w:t>emester   Examination-80 Marks)</w:t>
      </w:r>
    </w:p>
    <w:p w:rsidR="00F4341E" w:rsidRPr="00A36FCB" w:rsidRDefault="00F4341E" w:rsidP="00F4341E">
      <w:pPr>
        <w:ind w:left="1296"/>
        <w:rPr>
          <w:sz w:val="24"/>
        </w:rPr>
      </w:pPr>
    </w:p>
    <w:p w:rsidR="00F4341E" w:rsidRPr="00F5325D" w:rsidRDefault="00F4341E" w:rsidP="004975E0">
      <w:pPr>
        <w:jc w:val="center"/>
        <w:rPr>
          <w:rFonts w:ascii="Garamond" w:hAnsi="Garamond"/>
          <w:b/>
          <w:color w:val="CC00FF"/>
          <w:sz w:val="52"/>
          <w:szCs w:val="28"/>
        </w:rPr>
      </w:pPr>
    </w:p>
    <w:p w:rsidR="004975E0" w:rsidRPr="00804467" w:rsidRDefault="004975E0" w:rsidP="00804467">
      <w:pPr>
        <w:jc w:val="center"/>
        <w:rPr>
          <w:rFonts w:ascii="Garamond" w:hAnsi="Garamond"/>
          <w:sz w:val="28"/>
          <w:szCs w:val="28"/>
        </w:rPr>
      </w:pPr>
    </w:p>
    <w:p w:rsidR="0085642D" w:rsidRPr="00804467" w:rsidRDefault="0085642D" w:rsidP="00804467">
      <w:pPr>
        <w:rPr>
          <w:rFonts w:ascii="Garamond" w:hAnsi="Garamond"/>
          <w:sz w:val="28"/>
          <w:szCs w:val="28"/>
        </w:rPr>
      </w:pPr>
    </w:p>
    <w:p w:rsidR="00D31130" w:rsidRPr="00804467" w:rsidRDefault="00D31130" w:rsidP="00804467">
      <w:pPr>
        <w:spacing w:after="0" w:line="240" w:lineRule="auto"/>
        <w:rPr>
          <w:rFonts w:ascii="Garamond" w:hAnsi="Garamond" w:cs="Times New Roman"/>
          <w:sz w:val="28"/>
          <w:szCs w:val="28"/>
        </w:rPr>
      </w:pPr>
    </w:p>
    <w:p w:rsidR="00D31130" w:rsidRPr="00804467" w:rsidRDefault="00D31130" w:rsidP="00804467">
      <w:pPr>
        <w:spacing w:after="0" w:line="240" w:lineRule="auto"/>
        <w:jc w:val="center"/>
        <w:rPr>
          <w:rFonts w:ascii="Garamond" w:hAnsi="Garamond" w:cs="Times New Roman"/>
          <w:sz w:val="28"/>
          <w:szCs w:val="28"/>
        </w:rPr>
      </w:pPr>
    </w:p>
    <w:p w:rsidR="00D31130" w:rsidRPr="00804467" w:rsidRDefault="00D31130" w:rsidP="00804467">
      <w:pPr>
        <w:spacing w:after="0" w:line="240" w:lineRule="auto"/>
        <w:jc w:val="center"/>
        <w:rPr>
          <w:rFonts w:ascii="Garamond" w:hAnsi="Garamond" w:cs="Times New Roman"/>
          <w:sz w:val="28"/>
          <w:szCs w:val="28"/>
        </w:rPr>
      </w:pPr>
    </w:p>
    <w:p w:rsidR="00D31130" w:rsidRPr="00804467" w:rsidRDefault="00D31130" w:rsidP="00804467">
      <w:pPr>
        <w:spacing w:after="0" w:line="240" w:lineRule="auto"/>
        <w:jc w:val="center"/>
        <w:rPr>
          <w:rFonts w:ascii="Garamond" w:hAnsi="Garamond" w:cs="Times New Roman"/>
          <w:sz w:val="28"/>
          <w:szCs w:val="28"/>
        </w:rPr>
      </w:pPr>
    </w:p>
    <w:sectPr w:rsidR="00D31130" w:rsidRPr="00804467" w:rsidSect="00961C5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578C1"/>
    <w:multiLevelType w:val="hybridMultilevel"/>
    <w:tmpl w:val="8B26CC42"/>
    <w:lvl w:ilvl="0" w:tplc="036EFFC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1130"/>
    <w:rsid w:val="00045CF0"/>
    <w:rsid w:val="000638BB"/>
    <w:rsid w:val="000F194A"/>
    <w:rsid w:val="000F694F"/>
    <w:rsid w:val="0011299F"/>
    <w:rsid w:val="00277FAD"/>
    <w:rsid w:val="002B6B25"/>
    <w:rsid w:val="003A4465"/>
    <w:rsid w:val="003E6866"/>
    <w:rsid w:val="004975E0"/>
    <w:rsid w:val="004B165E"/>
    <w:rsid w:val="00581917"/>
    <w:rsid w:val="0060682C"/>
    <w:rsid w:val="00643870"/>
    <w:rsid w:val="00652054"/>
    <w:rsid w:val="00676759"/>
    <w:rsid w:val="006E01A2"/>
    <w:rsid w:val="00770BDE"/>
    <w:rsid w:val="007B3CFA"/>
    <w:rsid w:val="00804467"/>
    <w:rsid w:val="008317EE"/>
    <w:rsid w:val="00846A08"/>
    <w:rsid w:val="0085642D"/>
    <w:rsid w:val="00937D27"/>
    <w:rsid w:val="00951CDC"/>
    <w:rsid w:val="00961C5F"/>
    <w:rsid w:val="00962AAC"/>
    <w:rsid w:val="009D7E75"/>
    <w:rsid w:val="00A2797E"/>
    <w:rsid w:val="00A40FE7"/>
    <w:rsid w:val="00C43A3E"/>
    <w:rsid w:val="00C74795"/>
    <w:rsid w:val="00D31130"/>
    <w:rsid w:val="00D52C67"/>
    <w:rsid w:val="00D75D19"/>
    <w:rsid w:val="00D84B5A"/>
    <w:rsid w:val="00DA6A9E"/>
    <w:rsid w:val="00DB3890"/>
    <w:rsid w:val="00DB4CA9"/>
    <w:rsid w:val="00DD0229"/>
    <w:rsid w:val="00EB7464"/>
    <w:rsid w:val="00EE1442"/>
    <w:rsid w:val="00F4341E"/>
    <w:rsid w:val="00F5325D"/>
    <w:rsid w:val="00F87A69"/>
    <w:rsid w:val="00FE35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130"/>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1299F"/>
    <w:rPr>
      <w:i/>
      <w:iCs/>
    </w:rPr>
  </w:style>
  <w:style w:type="paragraph" w:styleId="ListParagraph">
    <w:name w:val="List Paragraph"/>
    <w:basedOn w:val="Normal"/>
    <w:uiPriority w:val="34"/>
    <w:qFormat/>
    <w:rsid w:val="008317EE"/>
    <w:pPr>
      <w:ind w:left="720"/>
      <w:contextualSpacing/>
    </w:pPr>
  </w:style>
  <w:style w:type="table" w:styleId="TableGrid">
    <w:name w:val="Table Grid"/>
    <w:basedOn w:val="TableNormal"/>
    <w:uiPriority w:val="59"/>
    <w:rsid w:val="00F434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42</Pages>
  <Words>11752</Words>
  <Characters>66989</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GBREDDY</dc:creator>
  <cp:lastModifiedBy>GBREDDY</cp:lastModifiedBy>
  <cp:revision>6</cp:revision>
  <cp:lastPrinted>2017-10-25T02:22:00Z</cp:lastPrinted>
  <dcterms:created xsi:type="dcterms:W3CDTF">2017-10-24T16:17:00Z</dcterms:created>
  <dcterms:modified xsi:type="dcterms:W3CDTF">2017-10-25T03:52:00Z</dcterms:modified>
</cp:coreProperties>
</file>